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16CD19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59DCAB2" w14:textId="77777777" w:rsidTr="00F3021D">
        <w:tblPrEx>
          <w:tblW w:w="5000" w:type="pct"/>
          <w:tblLayout w:type="fixed"/>
          <w:tblLook w:val="0000"/>
        </w:tblPrEx>
        <w:tc>
          <w:tcPr>
            <w:tcW w:w="707" w:type="dxa"/>
            <w:tcBorders>
              <w:bottom w:val="single" w:sz="6" w:space="0" w:color="auto"/>
            </w:tcBorders>
          </w:tcPr>
          <w:p w:rsidR="00EA4725" w:rsidRPr="00441372" w:rsidP="00441372" w14:paraId="46B1371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79A5D46" w14:textId="77777777">
            <w:pPr>
              <w:spacing w:before="120" w:after="120"/>
            </w:pPr>
            <w:r w:rsidRPr="00441372">
              <w:rPr>
                <w:b/>
              </w:rPr>
              <w:t>Notifying Member:</w:t>
            </w:r>
            <w:r w:rsidRPr="0065690F">
              <w:t xml:space="preserve"> </w:t>
            </w:r>
            <w:r w:rsidRPr="0065690F">
              <w:rPr>
                <w:u w:val="single"/>
              </w:rPr>
              <w:t>THE SEPARATE CUSTOMS TERRITORY OF TAIWAN, PENGHU, KINMEN AND MATSU</w:t>
            </w:r>
          </w:p>
          <w:p w:rsidR="00EA4725" w:rsidRPr="00441372" w:rsidP="00441372" w14:paraId="17F8FA0F" w14:textId="77777777">
            <w:pPr>
              <w:spacing w:after="120"/>
            </w:pPr>
            <w:r w:rsidRPr="00441372">
              <w:rPr>
                <w:b/>
                <w:bCs/>
              </w:rPr>
              <w:t>If applicable, name of local government involved:</w:t>
            </w:r>
            <w:r w:rsidRPr="0065690F">
              <w:rPr>
                <w:bCs/>
              </w:rPr>
              <w:t xml:space="preserve"> </w:t>
            </w:r>
          </w:p>
        </w:tc>
      </w:tr>
      <w:tr w14:paraId="5D665B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75DFD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217FD8A" w14:textId="77777777">
            <w:pPr>
              <w:spacing w:before="120" w:after="120"/>
            </w:pPr>
            <w:r w:rsidRPr="00441372">
              <w:rPr>
                <w:b/>
              </w:rPr>
              <w:t>Agency responsible:</w:t>
            </w:r>
            <w:r w:rsidRPr="0065690F">
              <w:t xml:space="preserve"> </w:t>
            </w:r>
            <w:r w:rsidRPr="0065690F">
              <w:t>Food and Drug Administration, Ministry of Health and Welfare</w:t>
            </w:r>
          </w:p>
        </w:tc>
      </w:tr>
      <w:tr w14:paraId="589A9F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DE369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9E1703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Foods, food additives, food utensils, food containers or packaging</w:t>
            </w:r>
          </w:p>
        </w:tc>
      </w:tr>
      <w:tr w14:paraId="3F4774C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DD7B1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1C773A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BAC88C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5086CE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717449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579E0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355708B" w14:textId="77777777">
            <w:pPr>
              <w:spacing w:before="120" w:after="120"/>
            </w:pPr>
            <w:r w:rsidRPr="00441372">
              <w:rPr>
                <w:b/>
              </w:rPr>
              <w:t>Title of the notified document:</w:t>
            </w:r>
            <w:r w:rsidRPr="0065690F">
              <w:t xml:space="preserve"> </w:t>
            </w:r>
            <w:r w:rsidRPr="0065690F">
              <w:t>Those foods, food additives, food utensils, food containers or packaging classified under 5 specific CCC codes</w:t>
            </w:r>
            <w:r w:rsidRPr="00441372" w:rsidR="007E510C">
              <w:t>.</w:t>
            </w:r>
            <w:r w:rsidRPr="00441372">
              <w:rPr>
                <w:b/>
              </w:rPr>
              <w:t xml:space="preserve"> Language(s):</w:t>
            </w:r>
            <w:r w:rsidRPr="0065690F">
              <w:t xml:space="preserve"> Chinese and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3FCB58B7" w14:textId="77777777">
            <w:pPr>
              <w:spacing w:after="120"/>
            </w:pPr>
            <w:hyperlink r:id="rId5" w:tgtFrame="_blank" w:history="1">
              <w:r w:rsidRPr="00441372">
                <w:rPr>
                  <w:color w:val="0000FF"/>
                  <w:u w:val="single"/>
                </w:rPr>
                <w:t>https://members.wto.org/crnattachments/2025/SPS/TPKM/25_08827_00_e.pdf</w:t>
              </w:r>
            </w:hyperlink>
          </w:p>
        </w:tc>
      </w:tr>
      <w:tr w14:paraId="1CF793F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B01699"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85FC439" w14:textId="77777777">
            <w:pPr>
              <w:spacing w:before="120" w:after="120"/>
            </w:pPr>
            <w:r w:rsidRPr="00441372">
              <w:rPr>
                <w:b/>
              </w:rPr>
              <w:t>Description of content:</w:t>
            </w:r>
            <w:r w:rsidRPr="0065690F">
              <w:t xml:space="preserve"> </w:t>
            </w:r>
            <w:r w:rsidRPr="0065690F">
              <w:t>Commodities classified under five specific CCC codes shall follow the "Regulations of Inspection of Imported Foods and Related Products" if they are used for foods, food additives, food utensils, food containers or packaging. The importers shall apply for inspection to the Food and Drug Administration, Ministry of Health and Welfare.</w:t>
            </w:r>
          </w:p>
        </w:tc>
      </w:tr>
      <w:tr w14:paraId="586579F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F4AC6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5877378"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64065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04DB7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D650D51" w14:textId="77777777">
            <w:pPr>
              <w:spacing w:before="120" w:after="120"/>
            </w:pPr>
            <w:r w:rsidRPr="00441372">
              <w:rPr>
                <w:b/>
              </w:rPr>
              <w:t>Is there a relevant international standard? If so, identify the standard:</w:t>
            </w:r>
          </w:p>
          <w:p w:rsidR="00EA4725" w:rsidRPr="00441372" w:rsidP="00441372" w14:paraId="28BCE47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196B09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D0112CE"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D3B382F" w14:textId="77777777">
            <w:pPr>
              <w:spacing w:after="120"/>
              <w:ind w:left="720" w:hanging="720"/>
              <w:rPr>
                <w:b/>
              </w:rPr>
            </w:pPr>
            <w:r w:rsidRPr="00441372">
              <w:rPr>
                <w:b/>
              </w:rPr>
              <w:t>[X]</w:t>
            </w:r>
            <w:r w:rsidRPr="00441372">
              <w:rPr>
                <w:b/>
              </w:rPr>
              <w:tab/>
              <w:t>None</w:t>
            </w:r>
          </w:p>
          <w:p w:rsidR="00EA4725" w:rsidRPr="00441372" w:rsidP="00441372" w14:paraId="13E74AA1" w14:textId="77777777">
            <w:pPr>
              <w:spacing w:after="120"/>
              <w:rPr>
                <w:b/>
              </w:rPr>
            </w:pPr>
            <w:r w:rsidRPr="00441372">
              <w:rPr>
                <w:b/>
              </w:rPr>
              <w:t xml:space="preserve">Does this proposed regulation conform to the relevant international standard? </w:t>
            </w:r>
          </w:p>
          <w:p w:rsidR="00EA4725" w:rsidRPr="00441372" w:rsidP="00441372" w14:paraId="2B26B72A" w14:textId="77777777">
            <w:pPr>
              <w:spacing w:after="120"/>
              <w:rPr>
                <w:b/>
              </w:rPr>
            </w:pPr>
            <w:r w:rsidRPr="00441372">
              <w:rPr>
                <w:b/>
              </w:rPr>
              <w:t>[ ] Yes   [ ] No</w:t>
            </w:r>
          </w:p>
          <w:p w:rsidR="00EA4725" w:rsidRPr="00441372" w:rsidP="00441372" w14:paraId="074D9456" w14:textId="77777777">
            <w:pPr>
              <w:spacing w:after="120"/>
            </w:pPr>
            <w:r w:rsidRPr="00441372">
              <w:rPr>
                <w:b/>
              </w:rPr>
              <w:t>If no, describe, whenever possible, how and why it deviates from the international standard:</w:t>
            </w:r>
            <w:r w:rsidRPr="0065690F">
              <w:t xml:space="preserve"> </w:t>
            </w:r>
          </w:p>
        </w:tc>
      </w:tr>
      <w:tr w14:paraId="65127F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71C4A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A92B441" w14:textId="4F3E7A28">
            <w:pPr>
              <w:spacing w:before="120"/>
            </w:pPr>
            <w:r w:rsidRPr="00441372">
              <w:rPr>
                <w:b/>
              </w:rPr>
              <w:t>Other relevant documents and language(s) in which these are available:</w:t>
            </w:r>
            <w:r w:rsidRPr="0065690F">
              <w:t xml:space="preserve"> </w:t>
            </w:r>
            <w:hyperlink r:id="rId6" w:history="1">
              <w:r w:rsidRPr="0065690F">
                <w:rPr>
                  <w:color w:val="0000FF"/>
                  <w:u w:val="single"/>
                </w:rPr>
                <w:t>http://law.moj.gov.tw/Eng/LawClass/LawAll.aspx?PCode=L0040017</w:t>
              </w:r>
            </w:hyperlink>
            <w:r>
              <w:t xml:space="preserve"> </w:t>
            </w:r>
          </w:p>
          <w:p w:rsidR="00500CD6" w:rsidRPr="0065690F" w:rsidP="00441372" w14:paraId="2919FD2D" w14:textId="2031B1B1">
            <w:pPr>
              <w:spacing w:after="120"/>
            </w:pPr>
            <w:r w:rsidRPr="0065690F">
              <w:rPr>
                <w:bCs/>
              </w:rPr>
              <w:t>(available in English)</w:t>
            </w:r>
          </w:p>
        </w:tc>
      </w:tr>
      <w:tr w14:paraId="5D1AF2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BF227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C98F987"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43A99DE3"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2C1AE9D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D1D9D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69FF6F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61D10E35" w14:textId="77777777">
            <w:pPr>
              <w:spacing w:after="120"/>
              <w:ind w:left="607" w:hanging="607"/>
              <w:rPr>
                <w:b/>
              </w:rPr>
            </w:pPr>
            <w:r w:rsidRPr="00441372">
              <w:rPr>
                <w:b/>
              </w:rPr>
              <w:t>[ ]</w:t>
            </w:r>
            <w:r w:rsidRPr="00441372">
              <w:rPr>
                <w:b/>
              </w:rPr>
              <w:tab/>
            </w:r>
            <w:r w:rsidRPr="00441372">
              <w:rPr>
                <w:b/>
              </w:rPr>
              <w:t>Trade facilitating measure</w:t>
            </w:r>
            <w:r w:rsidRPr="0065690F">
              <w:t xml:space="preserve"> </w:t>
            </w:r>
            <w:r w:rsidRPr="0065690F">
              <w:t>To be determined.</w:t>
            </w:r>
          </w:p>
        </w:tc>
      </w:tr>
      <w:tr w14:paraId="300B136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8A7843" w14:textId="77777777">
            <w:pPr>
              <w:spacing w:before="120" w:after="120"/>
              <w:jc w:val="left"/>
            </w:pPr>
            <w:r w:rsidRPr="00441372">
              <w:rPr>
                <w:b/>
              </w:rPr>
              <w:t>12.</w:t>
            </w:r>
          </w:p>
        </w:tc>
        <w:tc>
          <w:tcPr>
            <w:tcW w:w="8320" w:type="dxa"/>
            <w:tcBorders>
              <w:top w:val="single" w:sz="6" w:space="0" w:color="auto"/>
              <w:bottom w:val="single" w:sz="6" w:space="0" w:color="auto"/>
            </w:tcBorders>
          </w:tcPr>
          <w:p w:rsidR="00E50C95" w:rsidP="00E50C95" w14:paraId="513AEA55" w14:textId="77777777">
            <w:pPr>
              <w:spacing w:before="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8 February 2026</w:t>
            </w:r>
          </w:p>
          <w:p w:rsidR="00EA4725" w:rsidRPr="00441372" w:rsidP="00E50C95" w14:paraId="1E3465ED" w14:textId="5C3CB1AB">
            <w:pPr>
              <w:spacing w:after="120"/>
            </w:pPr>
            <w:hyperlink r:id="rId7" w:tgtFrame="_blank" w:history="1">
              <w:r w:rsidRPr="0065690F">
                <w:rPr>
                  <w:color w:val="0000FF"/>
                  <w:u w:val="single"/>
                </w:rPr>
                <w:t>http://www.fda.gov.tw/TC/newsContent.aspx?cid=5072&amp;id=31339</w:t>
              </w:r>
            </w:hyperlink>
          </w:p>
          <w:p w:rsidR="00EA4725" w:rsidRPr="00441372" w:rsidP="00441372" w14:paraId="5B3708CB"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500CD6" w:rsidRPr="0065690F" w:rsidP="00441372" w14:paraId="69592976" w14:textId="77777777">
            <w:r w:rsidRPr="0065690F">
              <w:t>Animal and Plant Health Inspection Agency, Ministry of Agriculture</w:t>
            </w:r>
          </w:p>
          <w:p w:rsidR="00500CD6" w:rsidRPr="0065690F" w:rsidP="00441372" w14:paraId="1C988C48" w14:textId="77777777">
            <w:r w:rsidRPr="0065690F">
              <w:t>9F, No.100, Sec. 2, Heping W. Rd., Zhongzheng Dist., Taipei City, 100060, Taiwan</w:t>
            </w:r>
          </w:p>
          <w:p w:rsidR="00500CD6" w:rsidRPr="0065690F" w:rsidP="00441372" w14:paraId="234A55AA" w14:textId="77777777">
            <w:r w:rsidRPr="0065690F">
              <w:t>Tel: +(886) 8978 2312</w:t>
            </w:r>
          </w:p>
          <w:p w:rsidR="00500CD6" w:rsidRPr="0065690F" w:rsidP="00441372" w14:paraId="75C51460" w14:textId="77777777">
            <w:r w:rsidRPr="0065690F">
              <w:t>Fax: +(886) 2332 2200</w:t>
            </w:r>
          </w:p>
          <w:p w:rsidR="00500CD6" w:rsidRPr="0065690F" w:rsidP="00441372" w14:paraId="24AB9ADE" w14:textId="77777777">
            <w:r w:rsidRPr="0065690F">
              <w:t xml:space="preserve">E-mail: </w:t>
            </w:r>
            <w:hyperlink r:id="rId8" w:history="1">
              <w:r w:rsidRPr="0065690F">
                <w:rPr>
                  <w:color w:val="0000FF"/>
                  <w:u w:val="single"/>
                </w:rPr>
                <w:t>wtosps@aphia.gov.tw</w:t>
              </w:r>
            </w:hyperlink>
          </w:p>
          <w:p w:rsidR="00500CD6" w:rsidRPr="0065690F" w:rsidP="00441372" w14:paraId="6660F104" w14:textId="77777777">
            <w:pPr>
              <w:spacing w:after="120"/>
            </w:pPr>
            <w:r w:rsidRPr="0065690F">
              <w:t xml:space="preserve">Website: </w:t>
            </w:r>
            <w:hyperlink r:id="rId9" w:history="1">
              <w:r w:rsidRPr="0065690F">
                <w:rPr>
                  <w:color w:val="0000FF"/>
                  <w:u w:val="single"/>
                </w:rPr>
                <w:t>https://www.aphia.gov.tw/</w:t>
              </w:r>
            </w:hyperlink>
          </w:p>
        </w:tc>
      </w:tr>
      <w:tr w14:paraId="5213AE87" w14:textId="77777777" w:rsidTr="00F3021D">
        <w:tblPrEx>
          <w:tblW w:w="5000" w:type="pct"/>
          <w:tblLayout w:type="fixed"/>
          <w:tblLook w:val="0000"/>
        </w:tblPrEx>
        <w:tc>
          <w:tcPr>
            <w:tcW w:w="707" w:type="dxa"/>
            <w:tcBorders>
              <w:top w:val="single" w:sz="6" w:space="0" w:color="auto"/>
            </w:tcBorders>
          </w:tcPr>
          <w:p w:rsidR="00EA4725" w:rsidRPr="00441372" w:rsidP="00F3021D" w14:paraId="33F40DF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4C7A0E1"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EA4725" w:rsidRPr="0065690F" w:rsidP="00F3021D" w14:paraId="6973B8C5" w14:textId="77777777">
            <w:pPr>
              <w:keepNext/>
              <w:keepLines/>
              <w:rPr>
                <w:bCs/>
              </w:rPr>
            </w:pPr>
            <w:r w:rsidRPr="0065690F">
              <w:rPr>
                <w:bCs/>
              </w:rPr>
              <w:t>Animal and Plant Health Inspection Agency, Ministry of Agriculture</w:t>
            </w:r>
          </w:p>
          <w:p w:rsidR="00EA4725" w:rsidRPr="0065690F" w:rsidP="00F3021D" w14:paraId="17844006" w14:textId="77777777">
            <w:pPr>
              <w:keepNext/>
              <w:keepLines/>
              <w:rPr>
                <w:bCs/>
              </w:rPr>
            </w:pPr>
            <w:r w:rsidRPr="0065690F">
              <w:rPr>
                <w:bCs/>
              </w:rPr>
              <w:t>9F, No.100, Sec. 2, Heping W. Rd., Zhongzheng Dist., Taipei City, 100060, Taiwan</w:t>
            </w:r>
          </w:p>
          <w:p w:rsidR="00EA4725" w:rsidRPr="0065690F" w:rsidP="00F3021D" w14:paraId="4798F395" w14:textId="77777777">
            <w:pPr>
              <w:keepNext/>
              <w:keepLines/>
              <w:rPr>
                <w:bCs/>
              </w:rPr>
            </w:pPr>
            <w:r w:rsidRPr="0065690F">
              <w:rPr>
                <w:bCs/>
              </w:rPr>
              <w:t>Tel: +(886) 8978 2312</w:t>
            </w:r>
          </w:p>
          <w:p w:rsidR="00EA4725" w:rsidRPr="0065690F" w:rsidP="00F3021D" w14:paraId="51C566F5" w14:textId="77777777">
            <w:pPr>
              <w:keepNext/>
              <w:keepLines/>
              <w:rPr>
                <w:bCs/>
              </w:rPr>
            </w:pPr>
            <w:r w:rsidRPr="0065690F">
              <w:rPr>
                <w:bCs/>
              </w:rPr>
              <w:t>Fax: +(886) 2332 2200</w:t>
            </w:r>
          </w:p>
          <w:p w:rsidR="00EA4725" w:rsidRPr="0065690F" w:rsidP="00F3021D" w14:paraId="1D0B97F4" w14:textId="77777777">
            <w:pPr>
              <w:keepNext/>
              <w:keepLines/>
              <w:rPr>
                <w:bCs/>
              </w:rPr>
            </w:pPr>
            <w:r w:rsidRPr="0065690F">
              <w:rPr>
                <w:bCs/>
              </w:rPr>
              <w:t xml:space="preserve">E-mail: </w:t>
            </w:r>
            <w:hyperlink r:id="rId8" w:history="1">
              <w:r w:rsidRPr="0065690F">
                <w:rPr>
                  <w:bCs/>
                  <w:color w:val="0000FF"/>
                  <w:u w:val="single"/>
                </w:rPr>
                <w:t>wtosps@aphia.gov.tw</w:t>
              </w:r>
            </w:hyperlink>
          </w:p>
          <w:p w:rsidR="00EA4725" w:rsidRPr="0065690F" w:rsidP="00F3021D" w14:paraId="60D12209" w14:textId="77777777">
            <w:pPr>
              <w:keepNext/>
              <w:keepLines/>
              <w:spacing w:after="120"/>
              <w:rPr>
                <w:bCs/>
              </w:rPr>
            </w:pPr>
            <w:r w:rsidRPr="0065690F">
              <w:rPr>
                <w:bCs/>
              </w:rPr>
              <w:t xml:space="preserve">Website: </w:t>
            </w:r>
            <w:hyperlink r:id="rId9" w:history="1">
              <w:r w:rsidRPr="0065690F">
                <w:rPr>
                  <w:bCs/>
                  <w:color w:val="0000FF"/>
                  <w:u w:val="single"/>
                </w:rPr>
                <w:t>https://www.aphia.gov.tw/</w:t>
              </w:r>
            </w:hyperlink>
          </w:p>
        </w:tc>
      </w:tr>
    </w:tbl>
    <w:p w:rsidR="007141CF" w:rsidRPr="00441372" w:rsidP="00441372" w14:paraId="581B432A" w14:textId="77777777"/>
    <w:sectPr w:rsidSect="009D196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D196D" w:rsidP="009D196D" w14:paraId="766A4770" w14:textId="1D33A5E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D196D" w:rsidP="009D196D" w14:paraId="46B0647A" w14:textId="499330E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E8CF99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96D" w:rsidRPr="009D196D" w:rsidP="009D196D" w14:paraId="377E5945" w14:textId="77777777">
    <w:pPr>
      <w:pStyle w:val="Header"/>
      <w:pBdr>
        <w:bottom w:val="single" w:sz="4" w:space="1" w:color="auto"/>
      </w:pBdr>
      <w:tabs>
        <w:tab w:val="clear" w:pos="4513"/>
        <w:tab w:val="clear" w:pos="9027"/>
      </w:tabs>
      <w:jc w:val="center"/>
    </w:pPr>
    <w:r w:rsidRPr="009D196D">
      <w:t>G/SPS/N/TPKM/651</w:t>
    </w:r>
  </w:p>
  <w:p w:rsidR="009D196D" w:rsidRPr="009D196D" w:rsidP="009D196D" w14:paraId="239F52B9" w14:textId="77777777">
    <w:pPr>
      <w:pStyle w:val="Header"/>
      <w:pBdr>
        <w:bottom w:val="single" w:sz="4" w:space="1" w:color="auto"/>
      </w:pBdr>
      <w:tabs>
        <w:tab w:val="clear" w:pos="4513"/>
        <w:tab w:val="clear" w:pos="9027"/>
      </w:tabs>
      <w:jc w:val="center"/>
    </w:pPr>
  </w:p>
  <w:p w:rsidR="009D196D" w:rsidRPr="009D196D" w:rsidP="009D196D" w14:paraId="01CC8F80" w14:textId="05337F17">
    <w:pPr>
      <w:pStyle w:val="Header"/>
      <w:pBdr>
        <w:bottom w:val="single" w:sz="4" w:space="1" w:color="auto"/>
      </w:pBdr>
      <w:tabs>
        <w:tab w:val="clear" w:pos="4513"/>
        <w:tab w:val="clear" w:pos="9027"/>
      </w:tabs>
      <w:jc w:val="center"/>
    </w:pPr>
    <w:r w:rsidRPr="009D196D">
      <w:t xml:space="preserve">- </w:t>
    </w:r>
    <w:r w:rsidRPr="009D196D">
      <w:fldChar w:fldCharType="begin"/>
    </w:r>
    <w:r w:rsidRPr="009D196D">
      <w:instrText xml:space="preserve"> PAGE </w:instrText>
    </w:r>
    <w:r w:rsidRPr="009D196D">
      <w:fldChar w:fldCharType="separate"/>
    </w:r>
    <w:r w:rsidRPr="009D196D">
      <w:t>2</w:t>
    </w:r>
    <w:r w:rsidRPr="009D196D">
      <w:fldChar w:fldCharType="end"/>
    </w:r>
    <w:r w:rsidRPr="009D196D">
      <w:t xml:space="preserve"> -</w:t>
    </w:r>
  </w:p>
  <w:p w:rsidR="00EA4725" w:rsidRPr="009D196D" w:rsidP="009D196D" w14:paraId="6B4B317E" w14:textId="3DD0795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96D" w:rsidRPr="009D196D" w:rsidP="009D196D" w14:paraId="4C4E1B24" w14:textId="77777777">
    <w:pPr>
      <w:pStyle w:val="Header"/>
      <w:pBdr>
        <w:bottom w:val="single" w:sz="4" w:space="1" w:color="auto"/>
      </w:pBdr>
      <w:tabs>
        <w:tab w:val="clear" w:pos="4513"/>
        <w:tab w:val="clear" w:pos="9027"/>
      </w:tabs>
      <w:jc w:val="center"/>
    </w:pPr>
    <w:r w:rsidRPr="009D196D">
      <w:t>G/SPS/N/TPKM/651</w:t>
    </w:r>
  </w:p>
  <w:p w:rsidR="009D196D" w:rsidRPr="009D196D" w:rsidP="009D196D" w14:paraId="5F82F3D1" w14:textId="77777777">
    <w:pPr>
      <w:pStyle w:val="Header"/>
      <w:pBdr>
        <w:bottom w:val="single" w:sz="4" w:space="1" w:color="auto"/>
      </w:pBdr>
      <w:tabs>
        <w:tab w:val="clear" w:pos="4513"/>
        <w:tab w:val="clear" w:pos="9027"/>
      </w:tabs>
      <w:jc w:val="center"/>
    </w:pPr>
  </w:p>
  <w:p w:rsidR="009D196D" w:rsidRPr="009D196D" w:rsidP="009D196D" w14:paraId="24F5F052" w14:textId="6B741628">
    <w:pPr>
      <w:pStyle w:val="Header"/>
      <w:pBdr>
        <w:bottom w:val="single" w:sz="4" w:space="1" w:color="auto"/>
      </w:pBdr>
      <w:tabs>
        <w:tab w:val="clear" w:pos="4513"/>
        <w:tab w:val="clear" w:pos="9027"/>
      </w:tabs>
      <w:jc w:val="center"/>
    </w:pPr>
    <w:r w:rsidRPr="009D196D">
      <w:t xml:space="preserve">- </w:t>
    </w:r>
    <w:r w:rsidRPr="009D196D">
      <w:fldChar w:fldCharType="begin"/>
    </w:r>
    <w:r w:rsidRPr="009D196D">
      <w:instrText xml:space="preserve"> PAGE </w:instrText>
    </w:r>
    <w:r w:rsidRPr="009D196D">
      <w:fldChar w:fldCharType="separate"/>
    </w:r>
    <w:r w:rsidRPr="009D196D">
      <w:rPr>
        <w:noProof/>
      </w:rPr>
      <w:t>2</w:t>
    </w:r>
    <w:r w:rsidRPr="009D196D">
      <w:fldChar w:fldCharType="end"/>
    </w:r>
    <w:r w:rsidRPr="009D196D">
      <w:t xml:space="preserve"> -</w:t>
    </w:r>
  </w:p>
  <w:p w:rsidR="00EA4725" w:rsidRPr="009D196D" w:rsidP="009D196D" w14:paraId="1199985A" w14:textId="61701C2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A589E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CF15B5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24A40D3" w14:textId="73E74DFB">
          <w:pPr>
            <w:jc w:val="right"/>
            <w:rPr>
              <w:b/>
              <w:color w:val="FF0000"/>
              <w:szCs w:val="16"/>
            </w:rPr>
          </w:pPr>
          <w:r>
            <w:rPr>
              <w:b/>
              <w:color w:val="FF0000"/>
              <w:szCs w:val="16"/>
            </w:rPr>
            <w:t xml:space="preserve"> </w:t>
          </w:r>
        </w:p>
      </w:tc>
    </w:tr>
    <w:bookmarkEnd w:id="0"/>
    <w:tr w14:paraId="1270C01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AA79BE3" w14:textId="3BCF4DD9">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B143CE4" w14:textId="77777777">
          <w:pPr>
            <w:jc w:val="right"/>
            <w:rPr>
              <w:b/>
              <w:szCs w:val="16"/>
            </w:rPr>
          </w:pPr>
        </w:p>
      </w:tc>
    </w:tr>
    <w:tr w14:paraId="4C698AD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A86BE61" w14:textId="77777777">
          <w:pPr>
            <w:jc w:val="left"/>
            <w:rPr>
              <w:noProof/>
              <w:lang w:eastAsia="en-GB"/>
            </w:rPr>
          </w:pPr>
        </w:p>
      </w:tc>
      <w:tc>
        <w:tcPr>
          <w:tcW w:w="5448" w:type="dxa"/>
          <w:gridSpan w:val="2"/>
          <w:shd w:val="clear" w:color="auto" w:fill="FFFFFF"/>
          <w:tcMar>
            <w:left w:w="108" w:type="dxa"/>
            <w:right w:w="108" w:type="dxa"/>
          </w:tcMar>
        </w:tcPr>
        <w:p w:rsidR="009D196D" w:rsidP="00656ABC" w14:paraId="376AF2A9" w14:textId="77777777">
          <w:pPr>
            <w:jc w:val="right"/>
            <w:rPr>
              <w:b/>
              <w:szCs w:val="16"/>
            </w:rPr>
          </w:pPr>
          <w:bookmarkStart w:id="1" w:name="bmkSymbols"/>
          <w:r>
            <w:rPr>
              <w:b/>
              <w:szCs w:val="16"/>
            </w:rPr>
            <w:t>G/SPS/N/TPKM/651</w:t>
          </w:r>
        </w:p>
        <w:bookmarkEnd w:id="1"/>
        <w:p w:rsidR="00656ABC" w:rsidRPr="00EA4725" w:rsidP="00656ABC" w14:paraId="7D76AA20" w14:textId="6CC0B19E">
          <w:pPr>
            <w:jc w:val="right"/>
            <w:rPr>
              <w:b/>
              <w:szCs w:val="16"/>
            </w:rPr>
          </w:pPr>
        </w:p>
      </w:tc>
    </w:tr>
    <w:tr w14:paraId="0B20828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7FFD4F0" w14:textId="77777777"/>
      </w:tc>
      <w:tc>
        <w:tcPr>
          <w:tcW w:w="5448" w:type="dxa"/>
          <w:gridSpan w:val="2"/>
          <w:shd w:val="clear" w:color="auto" w:fill="FFFFFF"/>
          <w:tcMar>
            <w:left w:w="108" w:type="dxa"/>
            <w:right w:w="108" w:type="dxa"/>
          </w:tcMar>
          <w:vAlign w:val="center"/>
        </w:tcPr>
        <w:p w:rsidR="00ED54E0" w:rsidRPr="00EA4725" w:rsidP="00422B6F" w14:paraId="7C98C091" w14:textId="77777777">
          <w:pPr>
            <w:jc w:val="right"/>
            <w:rPr>
              <w:szCs w:val="16"/>
            </w:rPr>
          </w:pPr>
          <w:bookmarkStart w:id="2" w:name="spsDateDistribution"/>
          <w:bookmarkStart w:id="3" w:name="bmkDate"/>
          <w:bookmarkEnd w:id="2"/>
          <w:r w:rsidRPr="00EA4725">
            <w:rPr>
              <w:szCs w:val="16"/>
            </w:rPr>
            <w:t>10 December 2025</w:t>
          </w:r>
          <w:bookmarkEnd w:id="3"/>
        </w:p>
      </w:tc>
    </w:tr>
    <w:tr w14:paraId="7FF0C89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93C0E4A" w14:textId="77777777">
          <w:pPr>
            <w:jc w:val="left"/>
            <w:rPr>
              <w:b/>
            </w:rPr>
          </w:pPr>
          <w:bookmarkStart w:id="4" w:name="bmkSerial"/>
          <w:r>
            <w:rPr>
              <w:rFonts w:ascii="Verdana" w:eastAsia="Verdana" w:hAnsi="Verdana" w:cs="Verdana"/>
              <w:b w:val="0"/>
              <w:color w:val="FF0000"/>
              <w:sz w:val="18"/>
            </w:rPr>
            <w:t>(25-8358)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FFD354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B6B6AA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34B473B" w14:textId="31C9673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9F87349" w14:textId="047296CA">
          <w:pPr>
            <w:jc w:val="right"/>
            <w:rPr>
              <w:bCs/>
              <w:szCs w:val="18"/>
            </w:rPr>
          </w:pPr>
          <w:bookmarkStart w:id="7" w:name="bmkLanguage"/>
          <w:r>
            <w:rPr>
              <w:bCs/>
              <w:szCs w:val="18"/>
            </w:rPr>
            <w:t>Original: English</w:t>
          </w:r>
          <w:bookmarkEnd w:id="7"/>
        </w:p>
      </w:tc>
    </w:tr>
  </w:tbl>
  <w:p w:rsidR="00ED54E0" w:rsidRPr="00441372" w14:paraId="02E62A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79587003">
    <w:abstractNumId w:val="9"/>
  </w:num>
  <w:num w:numId="2" w16cid:durableId="1975671198">
    <w:abstractNumId w:val="7"/>
  </w:num>
  <w:num w:numId="3" w16cid:durableId="714889371">
    <w:abstractNumId w:val="6"/>
  </w:num>
  <w:num w:numId="4" w16cid:durableId="204409151">
    <w:abstractNumId w:val="5"/>
  </w:num>
  <w:num w:numId="5" w16cid:durableId="319505512">
    <w:abstractNumId w:val="4"/>
  </w:num>
  <w:num w:numId="6" w16cid:durableId="1619141156">
    <w:abstractNumId w:val="12"/>
  </w:num>
  <w:num w:numId="7" w16cid:durableId="1985772807">
    <w:abstractNumId w:val="11"/>
  </w:num>
  <w:num w:numId="8" w16cid:durableId="1204950530">
    <w:abstractNumId w:val="10"/>
  </w:num>
  <w:num w:numId="9" w16cid:durableId="12939062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6662641">
    <w:abstractNumId w:val="13"/>
  </w:num>
  <w:num w:numId="11" w16cid:durableId="1959991197">
    <w:abstractNumId w:val="8"/>
  </w:num>
  <w:num w:numId="12" w16cid:durableId="845091669">
    <w:abstractNumId w:val="3"/>
  </w:num>
  <w:num w:numId="13" w16cid:durableId="736050401">
    <w:abstractNumId w:val="2"/>
  </w:num>
  <w:num w:numId="14" w16cid:durableId="1062363190">
    <w:abstractNumId w:val="1"/>
  </w:num>
  <w:num w:numId="15" w16cid:durableId="1981809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49E0"/>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00CD6"/>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D196D"/>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0C9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8BECD1"/>
  <w15:docId w15:val="{A7BCD15A-E8D8-4DAF-BB1A-670E8812F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TPKM/25_08827_00_e.pdf" TargetMode="External" /><Relationship Id="rId6" Type="http://schemas.openxmlformats.org/officeDocument/2006/relationships/hyperlink" Target="http://law.moj.gov.tw/Eng/LawClass/LawAll.aspx?PCode=L0040017" TargetMode="External" /><Relationship Id="rId7" Type="http://schemas.openxmlformats.org/officeDocument/2006/relationships/hyperlink" Target="http://www.fda.gov.tw/TC/newsContent.aspx?cid=5072&amp;id=31339" TargetMode="External" /><Relationship Id="rId8" Type="http://schemas.openxmlformats.org/officeDocument/2006/relationships/hyperlink" Target="mailto:wtosps@aphia.gov.tw" TargetMode="External" /><Relationship Id="rId9" Type="http://schemas.openxmlformats.org/officeDocument/2006/relationships/hyperlink" Target="https://www.aphia.gov.tw/"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304d9963-ebab-462a-9645-34d00f6d15d1</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A2E54110-4F58-4D50-807E-4571EF4F9C4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2025-12-10T09:59:00Z</dcterms:created>
  <dcterms:modified xsi:type="dcterms:W3CDTF">2025-12-10T10:01:00Z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G/SPS/N/TPKM/651</vt:lpwstr>
  </property>
  <property fmtid="{D5CDD505-2E9C-101B-9397-08002B2CF9AE}" pid="3" name="TitusGUID">
    <vt:lpwstr>304d9963-ebab-462a-9645-34d00f6d15d1</vt:lpwstr>
  </property>
  <property fmtid="{D5CDD505-2E9C-101B-9397-08002B2CF9AE}" pid="4" name="WTOCLASSIFICATION">
    <vt:lpwstr>PUBLIC</vt:lpwstr>
  </property>
</Properties>
</file>