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B839E7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0E89F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62D21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2258D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3DB697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981AC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42A48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AE084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35FAA7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D394B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FC955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Caballos que participarán en los XX Juegos Deportivos Bolivarianos Ayacucho – Lima 2025</w:t>
            </w:r>
          </w:p>
        </w:tc>
      </w:tr>
      <w:tr w14:paraId="2B4463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F281E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6F72A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B8F7AB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A63A1D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63E641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98375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910EF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Directoral No D000031-2025-MIDAGRI-SENASA-DSA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5AF77F9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https://members.wto.org/crnattachments/2025/SPS/PER/25_08178_00_s.pdf</w:t>
              </w:r>
            </w:hyperlink>
          </w:p>
        </w:tc>
      </w:tr>
      <w:tr w14:paraId="7E6B97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7B45C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30139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aprobó los requisitos sanitarios para el ingreso temporal de caballos que participarán en los XX Juegos Deportivos Bolivarianos Ayacucho – Lima 2025, procedentes de los Estados Unidos Mexicanos.</w:t>
            </w:r>
          </w:p>
        </w:tc>
      </w:tr>
      <w:tr w14:paraId="0AF0DB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A718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53625A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[X] sanidad animal, [ 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4B92B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1559C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22E6C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8FB2AA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0E0C8D" w:rsidP="00DA2000" w14:paraId="4948FF8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A0B093" w14:textId="107EE39D">
            <w:pPr>
              <w:spacing w:after="120"/>
              <w:ind w:left="720" w:hanging="720"/>
            </w:pPr>
            <w:r>
              <w:tab/>
            </w:r>
            <w:r w:rsidRPr="00A834A1">
              <w:t>Capítulos 8.10, 12.1, 12.3, 12.4, 12.5, 12.6, 12.7, 12.9, 12.10 y 12.11 del Código Sanitario para los Animales Terrestres</w:t>
            </w:r>
          </w:p>
          <w:p w:rsidR="00B91FF3" w:rsidRPr="00DA2000" w:rsidP="00DA2000" w14:paraId="5DA2B1B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587DFA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89B789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F6DDC7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0E0C8D" w14:paraId="44AEE5F8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1C4C3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D1D64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1618D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D7EDD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8E0BC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6797A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22 de noviembre de 2025</w:t>
            </w:r>
          </w:p>
          <w:p w:rsidR="00B91FF3" w:rsidRPr="00DA2000" w:rsidP="00DA2000" w14:paraId="6932D0B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22 de noviembre de 2025</w:t>
            </w:r>
          </w:p>
        </w:tc>
      </w:tr>
      <w:tr w14:paraId="207506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00336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C0A36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22 de noviembre de 2025</w:t>
            </w:r>
          </w:p>
          <w:p w:rsidR="00B91FF3" w:rsidRPr="00DA2000" w:rsidP="00DA2000" w14:paraId="3248731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99962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7B336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70F48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1962AD27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6CC9E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C5803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799BD1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D3C91" w:rsidRPr="00A834A1" w:rsidP="000D29D0" w14:paraId="4FF8A400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DD3C91" w:rsidRPr="00A834A1" w:rsidP="000D29D0" w14:paraId="10B8831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DD3C91" w:rsidRPr="00A834A1" w:rsidP="000D29D0" w14:paraId="118AFE0D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DD3C91" w:rsidRPr="00A834A1" w:rsidP="000D29D0" w14:paraId="1C40FEA2" w14:textId="77777777">
            <w:pPr>
              <w:keepNext/>
              <w:keepLines/>
            </w:pPr>
            <w:r w:rsidRPr="00A834A1">
              <w:t>Director General</w:t>
            </w:r>
          </w:p>
          <w:p w:rsidR="00DD3C91" w:rsidRPr="00A834A1" w:rsidP="000D29D0" w14:paraId="04755264" w14:textId="77777777">
            <w:pPr>
              <w:keepNext/>
              <w:keepLines/>
            </w:pPr>
            <w:r w:rsidRPr="00A834A1">
              <w:t>Dirección de Sanidad Animal</w:t>
            </w:r>
          </w:p>
          <w:p w:rsidR="00DD3C91" w:rsidRPr="00A834A1" w:rsidP="000D29D0" w14:paraId="23E66906" w14:textId="77777777">
            <w:pPr>
              <w:keepNext/>
              <w:keepLines/>
            </w:pPr>
            <w:r w:rsidRPr="00A834A1">
              <w:t>Servicio Nacional de Sanidad Agraria-SENASA</w:t>
            </w:r>
          </w:p>
          <w:p w:rsidR="00DD3C91" w:rsidRPr="00A834A1" w:rsidP="000D29D0" w14:paraId="5957C27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</w:tc>
      </w:tr>
    </w:tbl>
    <w:p w:rsidR="00337700" w:rsidRPr="00DA2000" w:rsidP="00DA2000" w14:paraId="42DA5F34" w14:textId="77777777"/>
    <w:sectPr w:rsidSect="000E0C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E0C8D" w:rsidP="000E0C8D" w14:paraId="21699874" w14:textId="71BC929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E0C8D" w:rsidP="000E0C8D" w14:paraId="06FCC4CE" w14:textId="1CA1B7D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C6E36D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0C8D" w:rsidRPr="000E0C8D" w:rsidP="000E0C8D" w14:paraId="5C2B82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C8D">
      <w:t>G/SPS/N/PER/1101</w:t>
    </w:r>
  </w:p>
  <w:p w:rsidR="000E0C8D" w:rsidRPr="000E0C8D" w:rsidP="000E0C8D" w14:paraId="79F47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0C8D" w:rsidRPr="000E0C8D" w:rsidP="000E0C8D" w14:paraId="6DBC0E11" w14:textId="0C497AB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C8D">
      <w:t xml:space="preserve">- </w:t>
    </w:r>
    <w:r w:rsidRPr="000E0C8D">
      <w:fldChar w:fldCharType="begin"/>
    </w:r>
    <w:r w:rsidRPr="000E0C8D">
      <w:instrText xml:space="preserve"> PAGE </w:instrText>
    </w:r>
    <w:r w:rsidRPr="000E0C8D">
      <w:fldChar w:fldCharType="separate"/>
    </w:r>
    <w:r w:rsidRPr="000E0C8D">
      <w:t>2</w:t>
    </w:r>
    <w:r w:rsidRPr="000E0C8D">
      <w:fldChar w:fldCharType="end"/>
    </w:r>
    <w:r w:rsidRPr="000E0C8D">
      <w:t xml:space="preserve"> -</w:t>
    </w:r>
  </w:p>
  <w:p w:rsidR="00B91FF3" w:rsidRPr="000E0C8D" w:rsidP="000E0C8D" w14:paraId="32D87D2C" w14:textId="3AFBECE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0C8D" w:rsidRPr="000E0C8D" w:rsidP="000E0C8D" w14:paraId="35CD78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C8D">
      <w:t>G/SPS/N/PER/1101</w:t>
    </w:r>
  </w:p>
  <w:p w:rsidR="000E0C8D" w:rsidRPr="000E0C8D" w:rsidP="000E0C8D" w14:paraId="45C53E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0C8D" w:rsidRPr="000E0C8D" w:rsidP="000E0C8D" w14:paraId="2CC077C5" w14:textId="26848A9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C8D">
      <w:t xml:space="preserve">- </w:t>
    </w:r>
    <w:r w:rsidRPr="000E0C8D">
      <w:fldChar w:fldCharType="begin"/>
    </w:r>
    <w:r w:rsidRPr="000E0C8D">
      <w:instrText xml:space="preserve"> PAGE </w:instrText>
    </w:r>
    <w:r w:rsidRPr="000E0C8D">
      <w:fldChar w:fldCharType="separate"/>
    </w:r>
    <w:r w:rsidRPr="000E0C8D">
      <w:rPr>
        <w:noProof/>
      </w:rPr>
      <w:t>2</w:t>
    </w:r>
    <w:r w:rsidRPr="000E0C8D">
      <w:fldChar w:fldCharType="end"/>
    </w:r>
    <w:r w:rsidRPr="000E0C8D">
      <w:t xml:space="preserve"> -</w:t>
    </w:r>
  </w:p>
  <w:p w:rsidR="00DD65B2" w:rsidRPr="000E0C8D" w:rsidP="000E0C8D" w14:paraId="0843F8E4" w14:textId="6A507C6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D1B198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6ABBDC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9C0290" w14:textId="042F62F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81764D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3AFAB0E" w14:textId="502FD5EE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54235D0" w14:textId="77777777">
          <w:pPr>
            <w:jc w:val="right"/>
            <w:rPr>
              <w:b/>
              <w:szCs w:val="18"/>
            </w:rPr>
          </w:pPr>
        </w:p>
      </w:tc>
    </w:tr>
    <w:tr w14:paraId="7420A98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483BA9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E0C8D" w:rsidP="00043017" w14:paraId="625E3C0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G/SPS/N/PER/1101</w:t>
          </w:r>
        </w:p>
        <w:bookmarkEnd w:id="1"/>
        <w:p w:rsidR="00043017" w:rsidRPr="00B91FF3" w:rsidP="00043017" w14:paraId="338E4603" w14:textId="2E893FB8">
          <w:pPr>
            <w:jc w:val="right"/>
            <w:rPr>
              <w:b/>
              <w:szCs w:val="18"/>
            </w:rPr>
          </w:pPr>
        </w:p>
      </w:tc>
    </w:tr>
    <w:tr w14:paraId="69E1E2F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4152C2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B4B114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27 de noviembre de 2025</w:t>
          </w:r>
          <w:bookmarkEnd w:id="3"/>
        </w:p>
      </w:tc>
    </w:tr>
    <w:tr w14:paraId="6300346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9CC532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(25-7918)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E9FC97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0BEF67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9E6C496" w14:textId="0E6E560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5106351" w14:textId="4F32210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90102A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4673346">
    <w:abstractNumId w:val="8"/>
  </w:num>
  <w:num w:numId="2" w16cid:durableId="525867390">
    <w:abstractNumId w:val="3"/>
  </w:num>
  <w:num w:numId="3" w16cid:durableId="1987468691">
    <w:abstractNumId w:val="2"/>
  </w:num>
  <w:num w:numId="4" w16cid:durableId="377437168">
    <w:abstractNumId w:val="1"/>
  </w:num>
  <w:num w:numId="5" w16cid:durableId="1523124634">
    <w:abstractNumId w:val="0"/>
  </w:num>
  <w:num w:numId="6" w16cid:durableId="189955741">
    <w:abstractNumId w:val="13"/>
  </w:num>
  <w:num w:numId="7" w16cid:durableId="1525745287">
    <w:abstractNumId w:val="11"/>
  </w:num>
  <w:num w:numId="8" w16cid:durableId="1996102204">
    <w:abstractNumId w:val="14"/>
  </w:num>
  <w:num w:numId="9" w16cid:durableId="277369699">
    <w:abstractNumId w:val="10"/>
  </w:num>
  <w:num w:numId="10" w16cid:durableId="1431658470">
    <w:abstractNumId w:val="9"/>
  </w:num>
  <w:num w:numId="11" w16cid:durableId="1252620678">
    <w:abstractNumId w:val="7"/>
  </w:num>
  <w:num w:numId="12" w16cid:durableId="1003170159">
    <w:abstractNumId w:val="6"/>
  </w:num>
  <w:num w:numId="13" w16cid:durableId="1220555766">
    <w:abstractNumId w:val="5"/>
  </w:num>
  <w:num w:numId="14" w16cid:durableId="537812422">
    <w:abstractNumId w:val="4"/>
  </w:num>
  <w:num w:numId="15" w16cid:durableId="1289700314">
    <w:abstractNumId w:val="12"/>
  </w:num>
  <w:num w:numId="16" w16cid:durableId="17817548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0C8D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1AE1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AF6543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3C91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A6D339"/>
  <w15:docId w15:val="{EAB858BE-CAC8-4B43-8F2C-F4C2ADB5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8178_00_s.pdf" TargetMode="External" /><Relationship Id="rId6" Type="http://schemas.openxmlformats.org/officeDocument/2006/relationships/hyperlink" Target="mailto:notificacionesmsf@senasa.gob.pe" TargetMode="External" /><Relationship Id="rId7" Type="http://schemas.openxmlformats.org/officeDocument/2006/relationships/hyperlink" Target="mailto:jpastor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aa70b778-89a8-4a6a-b0c5-058e8ae85a10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770B8B3-706E-4284-AFAC-163BC3FFA57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3212</Characters>
  <Application>Microsoft Office Word</Application>
  <DocSecurity>0</DocSecurity>
  <Lines>73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3</cp:revision>
  <dcterms:created xsi:type="dcterms:W3CDTF">2025-11-27T10:24:00Z</dcterms:created>
  <dcterms:modified xsi:type="dcterms:W3CDTF">2025-11-27T10:26:00Z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G/SPS/N/PER/1101</vt:lpwstr>
  </property>
  <property fmtid="{D5CDD505-2E9C-101B-9397-08002B2CF9AE}" pid="3" name="TitusGUID">
    <vt:lpwstr>aa70b778-89a8-4a6a-b0c5-058e8ae85a10</vt:lpwstr>
  </property>
  <property fmtid="{D5CDD505-2E9C-101B-9397-08002B2CF9AE}" pid="4" name="WTOCLASSIFICATION">
    <vt:lpwstr>PUBLIC</vt:lpwstr>
  </property>
</Properties>
</file>