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5B93D68D" w14:textId="77777777">
      <w:pPr>
        <w:pStyle w:val="Title"/>
        <w:rPr>
          <w:caps w:val="0"/>
          <w:kern w:val="0"/>
        </w:rPr>
      </w:pPr>
      <w:r w:rsidRPr="00934B4C">
        <w:rPr>
          <w:caps w:val="0"/>
          <w:kern w:val="0"/>
        </w:rPr>
        <w:t>NOTIFICATION</w:t>
      </w:r>
    </w:p>
    <w:p w:rsidR="00AD0FDA" w:rsidRPr="00934B4C" w:rsidP="00934B4C" w14:paraId="519AD682" w14:textId="77777777">
      <w:pPr>
        <w:pStyle w:val="Title3"/>
      </w:pPr>
      <w:r w:rsidRPr="00934B4C">
        <w:t>Addendum</w:t>
      </w:r>
    </w:p>
    <w:p w:rsidR="007141CF" w:rsidRPr="00934B4C" w:rsidP="00934B4C" w14:paraId="3C2419A9" w14:textId="77777777">
      <w:r w:rsidRPr="00934B4C">
        <w:t xml:space="preserve">The following communication, received on </w:t>
      </w:r>
      <w:r w:rsidRPr="00934B4C">
        <w:t>17 November 2025</w:t>
      </w:r>
      <w:r w:rsidRPr="00934B4C">
        <w:t xml:space="preserve">, is being circulated at the request of the Delegation of </w:t>
      </w:r>
      <w:r w:rsidRPr="00934B4C">
        <w:rPr>
          <w:u w:val="single"/>
        </w:rPr>
        <w:t>Türkiye</w:t>
      </w:r>
      <w:r w:rsidRPr="00934B4C">
        <w:t>.</w:t>
      </w:r>
    </w:p>
    <w:p w:rsidR="00AD0FDA" w:rsidRPr="00934B4C" w:rsidP="00934B4C" w14:paraId="4FF93977" w14:textId="77777777"/>
    <w:p w:rsidR="00AD0FDA" w:rsidRPr="00934B4C" w:rsidP="00934B4C" w14:paraId="271E789A" w14:textId="77777777">
      <w:pPr>
        <w:jc w:val="center"/>
        <w:rPr>
          <w:b/>
        </w:rPr>
      </w:pPr>
      <w:r w:rsidRPr="00934B4C">
        <w:rPr>
          <w:b/>
        </w:rPr>
        <w:t>_______________</w:t>
      </w:r>
    </w:p>
    <w:p w:rsidR="00AD0FDA" w:rsidRPr="00934B4C" w:rsidP="00934B4C" w14:paraId="570574C6" w14:textId="77777777"/>
    <w:p w:rsidR="00AD0FDA" w:rsidRPr="00934B4C" w:rsidP="00934B4C" w14:paraId="075DBF0D" w14:textId="77777777"/>
    <w:tbl>
      <w:tblPr>
        <w:tblW w:w="0" w:type="auto"/>
        <w:tblLayout w:type="fixed"/>
        <w:tblCellMar>
          <w:left w:w="0" w:type="dxa"/>
          <w:right w:w="115" w:type="dxa"/>
        </w:tblCellMar>
        <w:tblLook w:val="01E0"/>
      </w:tblPr>
      <w:tblGrid>
        <w:gridCol w:w="9242"/>
      </w:tblGrid>
      <w:tr w14:paraId="1DCDC280" w14:textId="77777777" w:rsidTr="00D0271D">
        <w:tblPrEx>
          <w:tblW w:w="0" w:type="auto"/>
          <w:tblLayout w:type="fixed"/>
          <w:tblLook w:val="01E0"/>
        </w:tblPrEx>
        <w:tc>
          <w:tcPr>
            <w:tcW w:w="9242" w:type="dxa"/>
          </w:tcPr>
          <w:p w:rsidR="00AD0FDA" w:rsidRPr="00934B4C" w:rsidP="00934B4C" w14:paraId="32771783" w14:textId="77777777">
            <w:pPr>
              <w:spacing w:after="240"/>
              <w:rPr>
                <w:u w:val="single"/>
              </w:rPr>
            </w:pPr>
            <w:r w:rsidRPr="00934B4C">
              <w:rPr>
                <w:u w:val="single"/>
              </w:rPr>
              <w:t>Turkish Food Codex Communique Amending the Communiqué on Drinking Milk</w:t>
            </w:r>
          </w:p>
        </w:tc>
      </w:tr>
      <w:tr w14:paraId="0209001C" w14:textId="77777777" w:rsidTr="00D0271D">
        <w:tblPrEx>
          <w:tblW w:w="0" w:type="auto"/>
          <w:tblLayout w:type="fixed"/>
          <w:tblLook w:val="01E0"/>
        </w:tblPrEx>
        <w:tc>
          <w:tcPr>
            <w:tcW w:w="9242" w:type="dxa"/>
          </w:tcPr>
          <w:p w:rsidR="00AD0FDA" w:rsidRPr="00934B4C" w:rsidP="00934B4C" w14:paraId="79AB6E08" w14:textId="07BC2ABB">
            <w:pPr>
              <w:spacing w:after="240"/>
              <w:rPr>
                <w:u w:val="single"/>
              </w:rPr>
            </w:pPr>
            <w:r>
              <w:t>The Turkish Food Codex Communiqué on Drinking Milk (Communiqué No. 2019/12) was previously notified under G/SPS/N/TUR/98 (22 May 2018) and published in the Official Gazette dated 27</w:t>
            </w:r>
            <w:r w:rsidR="00623B68">
              <w:t> </w:t>
            </w:r>
            <w:r>
              <w:t>February 2019.</w:t>
            </w:r>
          </w:p>
          <w:p w:rsidR="00765725" w:rsidP="00934B4C" w14:paraId="40A91853" w14:textId="3EE834CD">
            <w:pPr>
              <w:spacing w:before="240" w:after="240"/>
            </w:pPr>
            <w:r>
              <w:t>The presence on the market of drinking milk with varying fat contents (such as 0.1</w:t>
            </w:r>
            <w:r>
              <w:t>%, 0.5</w:t>
            </w:r>
            <w:r>
              <w:t>%, etc.) and differing price levels has been found to mislead consumers and to result in unfair competition. In </w:t>
            </w:r>
            <w:r>
              <w:t>this context, it has been considered necessary to remove the '%… fat milk' category currently included in the Communiqué, to revise the classification of drinking milk according to fat content, and to introduce regulatory provisions concerning the flavour and sugar content of flavoured drinking milk, which is primarily produced for children.</w:t>
            </w:r>
          </w:p>
          <w:p w:rsidR="00765725" w:rsidP="00934B4C" w14:paraId="321705E4" w14:textId="77777777">
            <w:pPr>
              <w:spacing w:before="240" w:after="240"/>
            </w:pPr>
            <w:r>
              <w:t>This amendment to the Turkish Food Codex Communiqué on Drinking Milk aims to ensure consumer protection, fair competition, and the proper regulation of flavoured drinking milk in line with public health considerations. The Communiqué shall enter into force on the date of its publication, with a transition period granted until 31 December 2026.</w:t>
            </w:r>
          </w:p>
          <w:p w:rsidR="00765725" w:rsidP="00934B4C" w14:paraId="3849B839" w14:textId="77777777">
            <w:pPr>
              <w:spacing w:before="240"/>
            </w:pPr>
            <w:hyperlink r:id="rId4" w:tgtFrame="_blank" w:history="1">
              <w:r>
                <w:rPr>
                  <w:color w:val="0000FF"/>
                  <w:u w:val="single"/>
                </w:rPr>
                <w:t>https://www.tarimorman.gov.tr/GKGM/Duyuru/671/Mevzuat-Taslagi-Tgk-Icme-Sutleri-Tebliginde-Degisiklik-Yapilmasina-Dair-Teblig</w:t>
              </w:r>
            </w:hyperlink>
          </w:p>
          <w:p w:rsidR="00765725" w:rsidP="00934B4C" w14:paraId="7F2D259D" w14:textId="77777777">
            <w:pPr>
              <w:spacing w:after="240"/>
            </w:pPr>
            <w:hyperlink r:id="rId5" w:tgtFrame="_blank" w:history="1">
              <w:r>
                <w:rPr>
                  <w:color w:val="0000FF"/>
                  <w:u w:val="single"/>
                </w:rPr>
                <w:t>https://members.wto.org/crnattachments/2025/SPS/TUR/25_08004_00_x.pdf</w:t>
              </w:r>
            </w:hyperlink>
          </w:p>
        </w:tc>
      </w:tr>
      <w:tr w14:paraId="2F88EC4B" w14:textId="77777777" w:rsidTr="00D0271D">
        <w:tblPrEx>
          <w:tblW w:w="0" w:type="auto"/>
          <w:tblLayout w:type="fixed"/>
          <w:tblLook w:val="01E0"/>
        </w:tblPrEx>
        <w:tc>
          <w:tcPr>
            <w:tcW w:w="9242" w:type="dxa"/>
          </w:tcPr>
          <w:p w:rsidR="00AD0FDA" w:rsidRPr="00934B4C" w:rsidP="00934B4C" w14:paraId="2E55E041" w14:textId="77777777">
            <w:pPr>
              <w:spacing w:after="240"/>
              <w:rPr>
                <w:b/>
              </w:rPr>
            </w:pPr>
            <w:r w:rsidRPr="00934B4C">
              <w:rPr>
                <w:b/>
              </w:rPr>
              <w:t>This addendum concerns a:</w:t>
            </w:r>
          </w:p>
        </w:tc>
      </w:tr>
      <w:tr w14:paraId="7F125189" w14:textId="77777777" w:rsidTr="00D0271D">
        <w:tblPrEx>
          <w:tblW w:w="0" w:type="auto"/>
          <w:tblLayout w:type="fixed"/>
          <w:tblLook w:val="01E0"/>
        </w:tblPrEx>
        <w:tc>
          <w:tcPr>
            <w:tcW w:w="9242" w:type="dxa"/>
          </w:tcPr>
          <w:p w:rsidR="00AD0FDA" w:rsidRPr="00934B4C" w:rsidP="00934B4C" w14:paraId="32DDB91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C1CD4D2" w14:textId="77777777" w:rsidTr="00D0271D">
        <w:tblPrEx>
          <w:tblW w:w="0" w:type="auto"/>
          <w:tblLayout w:type="fixed"/>
          <w:tblLook w:val="01E0"/>
        </w:tblPrEx>
        <w:tc>
          <w:tcPr>
            <w:tcW w:w="9242" w:type="dxa"/>
          </w:tcPr>
          <w:p w:rsidR="00AD0FDA" w:rsidRPr="00934B4C" w:rsidP="00934B4C" w14:paraId="7CCEFF15" w14:textId="77777777">
            <w:pPr>
              <w:ind w:left="1440" w:hanging="873"/>
            </w:pPr>
            <w:r w:rsidRPr="00934B4C">
              <w:t>[ ]</w:t>
            </w:r>
            <w:r w:rsidRPr="00934B4C">
              <w:tab/>
            </w:r>
            <w:r w:rsidRPr="00934B4C">
              <w:t>Notification of adoption, publication or entry into force of regulation</w:t>
            </w:r>
          </w:p>
        </w:tc>
      </w:tr>
      <w:tr w14:paraId="24A38B7E" w14:textId="77777777" w:rsidTr="00D0271D">
        <w:tblPrEx>
          <w:tblW w:w="0" w:type="auto"/>
          <w:tblLayout w:type="fixed"/>
          <w:tblLook w:val="01E0"/>
        </w:tblPrEx>
        <w:tc>
          <w:tcPr>
            <w:tcW w:w="9242" w:type="dxa"/>
          </w:tcPr>
          <w:p w:rsidR="00AD0FDA" w:rsidRPr="00934B4C" w:rsidP="00934B4C" w14:paraId="691D506E"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5D94E2D5" w14:textId="77777777" w:rsidTr="00D0271D">
        <w:tblPrEx>
          <w:tblW w:w="0" w:type="auto"/>
          <w:tblLayout w:type="fixed"/>
          <w:tblLook w:val="01E0"/>
        </w:tblPrEx>
        <w:tc>
          <w:tcPr>
            <w:tcW w:w="9242" w:type="dxa"/>
          </w:tcPr>
          <w:p w:rsidR="00AD0FDA" w:rsidRPr="00934B4C" w:rsidP="00934B4C" w14:paraId="312B1A18" w14:textId="77777777">
            <w:pPr>
              <w:ind w:left="1440" w:hanging="873"/>
            </w:pPr>
            <w:r w:rsidRPr="00934B4C">
              <w:t>[ ]</w:t>
            </w:r>
            <w:r w:rsidRPr="00934B4C">
              <w:tab/>
              <w:t>Withdrawal of proposed regulation</w:t>
            </w:r>
          </w:p>
        </w:tc>
      </w:tr>
      <w:tr w14:paraId="25D710AB" w14:textId="77777777" w:rsidTr="00D0271D">
        <w:tblPrEx>
          <w:tblW w:w="0" w:type="auto"/>
          <w:tblLayout w:type="fixed"/>
          <w:tblLook w:val="01E0"/>
        </w:tblPrEx>
        <w:tc>
          <w:tcPr>
            <w:tcW w:w="9242" w:type="dxa"/>
          </w:tcPr>
          <w:p w:rsidR="00AD0FDA" w:rsidRPr="00934B4C" w:rsidP="00934B4C" w14:paraId="33CEF699" w14:textId="77777777">
            <w:pPr>
              <w:ind w:left="1440" w:hanging="873"/>
            </w:pPr>
            <w:r w:rsidRPr="00934B4C">
              <w:t>[ ]</w:t>
            </w:r>
            <w:r w:rsidRPr="00934B4C">
              <w:tab/>
              <w:t>Change in proposed date of adoption, publication or date of entry into force</w:t>
            </w:r>
          </w:p>
        </w:tc>
      </w:tr>
      <w:tr w14:paraId="17C516F6" w14:textId="77777777" w:rsidTr="00D0271D">
        <w:tblPrEx>
          <w:tblW w:w="0" w:type="auto"/>
          <w:tblLayout w:type="fixed"/>
          <w:tblLook w:val="01E0"/>
        </w:tblPrEx>
        <w:tc>
          <w:tcPr>
            <w:tcW w:w="9242" w:type="dxa"/>
          </w:tcPr>
          <w:p w:rsidR="00AD0FDA" w:rsidRPr="00934B4C" w:rsidP="00934B4C" w14:paraId="46A735BB" w14:textId="77777777">
            <w:pPr>
              <w:spacing w:after="240"/>
              <w:ind w:left="1440" w:hanging="873"/>
            </w:pPr>
            <w:r w:rsidRPr="00934B4C">
              <w:t>[ ]</w:t>
            </w:r>
            <w:r w:rsidRPr="00934B4C">
              <w:tab/>
              <w:t xml:space="preserve">Other: </w:t>
            </w:r>
          </w:p>
        </w:tc>
      </w:tr>
      <w:tr w14:paraId="6C7F46A8" w14:textId="77777777" w:rsidTr="00D0271D">
        <w:tblPrEx>
          <w:tblW w:w="0" w:type="auto"/>
          <w:tblLayout w:type="fixed"/>
          <w:tblLook w:val="01E0"/>
        </w:tblPrEx>
        <w:tc>
          <w:tcPr>
            <w:tcW w:w="9242" w:type="dxa"/>
          </w:tcPr>
          <w:p w:rsidR="00AD0FDA" w:rsidRPr="00934B4C" w:rsidP="00934B4C" w14:paraId="7F0E8E8A"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FEB44D2" w14:textId="77777777" w:rsidTr="00D0271D">
        <w:tblPrEx>
          <w:tblW w:w="0" w:type="auto"/>
          <w:tblLayout w:type="fixed"/>
          <w:tblLook w:val="01E0"/>
        </w:tblPrEx>
        <w:tc>
          <w:tcPr>
            <w:tcW w:w="9242" w:type="dxa"/>
          </w:tcPr>
          <w:p w:rsidR="00AD0FDA" w:rsidRPr="00934B4C" w:rsidP="00934B4C" w14:paraId="69C6850D"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11 January 2026</w:t>
            </w:r>
          </w:p>
        </w:tc>
      </w:tr>
      <w:tr w14:paraId="70D2D1CB" w14:textId="77777777" w:rsidTr="00D0271D">
        <w:tblPrEx>
          <w:tblW w:w="0" w:type="auto"/>
          <w:tblLayout w:type="fixed"/>
          <w:tblLook w:val="01E0"/>
        </w:tblPrEx>
        <w:tc>
          <w:tcPr>
            <w:tcW w:w="9242" w:type="dxa"/>
          </w:tcPr>
          <w:p w:rsidR="00AD0FDA" w:rsidRPr="00934B4C" w:rsidP="00934B4C" w14:paraId="7FBC2B37" w14:textId="77777777">
            <w:pPr>
              <w:spacing w:after="240"/>
              <w:rPr>
                <w:b/>
              </w:rPr>
            </w:pPr>
            <w:r w:rsidRPr="00934B4C">
              <w:rPr>
                <w:b/>
              </w:rPr>
              <w:t>Agency or authority designated to handle comments: [X] National Notification Authority, [X</w:t>
            </w:r>
            <w:r w:rsidRPr="00934B4C">
              <w:rPr>
                <w:b/>
              </w:rPr>
              <w:t>] National Enquiry Point. Address, fax number and e-mail address (if available) of other body:</w:t>
            </w:r>
          </w:p>
        </w:tc>
      </w:tr>
      <w:tr w14:paraId="31098966" w14:textId="77777777" w:rsidTr="00D0271D">
        <w:tblPrEx>
          <w:tblW w:w="0" w:type="auto"/>
          <w:tblLayout w:type="fixed"/>
          <w:tblLook w:val="01E0"/>
        </w:tblPrEx>
        <w:tc>
          <w:tcPr>
            <w:tcW w:w="9242" w:type="dxa"/>
          </w:tcPr>
          <w:p w:rsidR="00AD0FDA" w:rsidRPr="00934B4C" w:rsidP="00934B4C" w14:paraId="62C7397A" w14:textId="77777777">
            <w:r w:rsidRPr="00934B4C">
              <w:t>Ministry of Agriculture and Forestry</w:t>
            </w:r>
          </w:p>
          <w:p w:rsidR="00AD0FDA" w:rsidRPr="00934B4C" w:rsidP="00934B4C" w14:paraId="0FF4EA58" w14:textId="77777777">
            <w:r w:rsidRPr="00934B4C">
              <w:t>General Directorate of Food and Control</w:t>
            </w:r>
          </w:p>
          <w:p w:rsidR="00AD0FDA" w:rsidRPr="00015B8C" w:rsidP="00934B4C" w14:paraId="41CEF076" w14:textId="77777777">
            <w:pPr>
              <w:rPr>
                <w:lang w:val="es-ES_tradnl"/>
              </w:rPr>
            </w:pPr>
            <w:r w:rsidRPr="00015B8C">
              <w:rPr>
                <w:lang w:val="es-ES_tradnl"/>
              </w:rPr>
              <w:t>Universiteler Mah. Dumlupinar Bulvari, No: 161</w:t>
            </w:r>
          </w:p>
          <w:p w:rsidR="00AD0FDA" w:rsidRPr="00015B8C" w:rsidP="00934B4C" w14:paraId="3AEBA513" w14:textId="77777777">
            <w:pPr>
              <w:rPr>
                <w:lang w:val="es-ES_tradnl"/>
              </w:rPr>
            </w:pPr>
            <w:r w:rsidRPr="00015B8C">
              <w:rPr>
                <w:lang w:val="es-ES_tradnl"/>
              </w:rPr>
              <w:t>06800, Cankaya</w:t>
            </w:r>
          </w:p>
          <w:p w:rsidR="00AD0FDA" w:rsidRPr="00015B8C" w:rsidP="00015B8C" w14:paraId="7D28AB4E" w14:textId="2C1D6011">
            <w:pPr>
              <w:tabs>
                <w:tab w:val="left" w:pos="406"/>
              </w:tabs>
              <w:rPr>
                <w:lang w:val="es-ES_tradnl"/>
              </w:rPr>
            </w:pPr>
            <w:r w:rsidRPr="00015B8C">
              <w:rPr>
                <w:lang w:val="es-ES_tradnl"/>
              </w:rPr>
              <w:t>Tel:</w:t>
            </w:r>
            <w:r w:rsidR="00015B8C">
              <w:rPr>
                <w:lang w:val="es-ES_tradnl"/>
              </w:rPr>
              <w:tab/>
            </w:r>
            <w:r w:rsidRPr="00015B8C">
              <w:rPr>
                <w:lang w:val="es-ES_tradnl"/>
              </w:rPr>
              <w:t>+(90 312) 258 7610</w:t>
            </w:r>
          </w:p>
          <w:p w:rsidR="00AD0FDA" w:rsidRPr="00015B8C" w:rsidP="00015B8C" w14:paraId="1C40D4A3" w14:textId="7DFB3800">
            <w:pPr>
              <w:tabs>
                <w:tab w:val="left" w:pos="406"/>
              </w:tabs>
              <w:rPr>
                <w:lang w:val="es-ES_tradnl"/>
              </w:rPr>
            </w:pPr>
            <w:r>
              <w:rPr>
                <w:lang w:val="es-ES_tradnl"/>
              </w:rPr>
              <w:tab/>
            </w:r>
            <w:r w:rsidRPr="00015B8C" w:rsidR="00623B68">
              <w:rPr>
                <w:lang w:val="es-ES_tradnl"/>
              </w:rPr>
              <w:t>+(90 312) 258 7607</w:t>
            </w:r>
          </w:p>
          <w:p w:rsidR="00AD0FDA" w:rsidRPr="00015B8C" w:rsidP="00934B4C" w14:paraId="7E2A2A15" w14:textId="77777777">
            <w:pPr>
              <w:rPr>
                <w:lang w:val="es-ES_tradnl"/>
              </w:rPr>
            </w:pPr>
            <w:r w:rsidRPr="00015B8C">
              <w:rPr>
                <w:lang w:val="es-ES_tradnl"/>
              </w:rPr>
              <w:t>Fax: +(90 312) 258 7693</w:t>
            </w:r>
          </w:p>
          <w:p w:rsidR="00AD0FDA" w:rsidRPr="00015B8C" w:rsidP="00934B4C" w14:paraId="329D62AA" w14:textId="77777777">
            <w:pPr>
              <w:rPr>
                <w:lang w:val="es-ES_tradnl"/>
              </w:rPr>
            </w:pPr>
            <w:r w:rsidRPr="00015B8C">
              <w:rPr>
                <w:lang w:val="es-ES_tradnl"/>
              </w:rPr>
              <w:t xml:space="preserve">E-mail: </w:t>
            </w:r>
            <w:hyperlink r:id="rId6" w:history="1">
              <w:r w:rsidRPr="00015B8C">
                <w:rPr>
                  <w:color w:val="0000FF"/>
                  <w:u w:val="single"/>
                  <w:lang w:val="es-ES_tradnl"/>
                </w:rPr>
                <w:t>sps@tarimorman.gov.tr</w:t>
              </w:r>
            </w:hyperlink>
          </w:p>
          <w:p w:rsidR="00AD0FDA" w:rsidRPr="00934B4C" w:rsidP="00934B4C" w14:paraId="5ADED11F" w14:textId="77777777">
            <w:pPr>
              <w:spacing w:after="240"/>
            </w:pPr>
            <w:r w:rsidRPr="00934B4C">
              <w:t xml:space="preserve">Website: </w:t>
            </w:r>
            <w:hyperlink r:id="rId7" w:history="1">
              <w:r w:rsidRPr="00934B4C">
                <w:rPr>
                  <w:color w:val="0000FF"/>
                  <w:u w:val="single"/>
                </w:rPr>
                <w:t>https://www.tarimorman.gov.tr</w:t>
              </w:r>
            </w:hyperlink>
          </w:p>
        </w:tc>
      </w:tr>
      <w:tr w14:paraId="61FB5A89" w14:textId="77777777" w:rsidTr="00D0271D">
        <w:tblPrEx>
          <w:tblW w:w="0" w:type="auto"/>
          <w:tblLayout w:type="fixed"/>
          <w:tblLook w:val="01E0"/>
        </w:tblPrEx>
        <w:tc>
          <w:tcPr>
            <w:tcW w:w="9242" w:type="dxa"/>
          </w:tcPr>
          <w:p w:rsidR="00AD0FDA" w:rsidRPr="00934B4C" w:rsidP="00934B4C" w14:paraId="55E8E08D" w14:textId="77777777">
            <w:pPr>
              <w:spacing w:after="240"/>
              <w:rPr>
                <w:b/>
              </w:rPr>
            </w:pPr>
            <w:r w:rsidRPr="00934B4C">
              <w:rPr>
                <w:b/>
              </w:rPr>
              <w:t>Text</w:t>
            </w:r>
            <w:r w:rsidRPr="00934B4C" w:rsidR="00D06EF3">
              <w:rPr>
                <w:b/>
              </w:rPr>
              <w:t>(s)</w:t>
            </w:r>
            <w:r w:rsidRPr="00934B4C">
              <w:rPr>
                <w:b/>
              </w:rPr>
              <w:t xml:space="preserve"> available from: [</w:t>
            </w:r>
            <w:r w:rsidRPr="00015B8C">
              <w:rPr>
                <w:b/>
                <w:bCs/>
              </w:rPr>
              <w:t>X</w:t>
            </w:r>
            <w:r w:rsidRPr="00934B4C">
              <w:rPr>
                <w:b/>
              </w:rPr>
              <w:t>] National Notification Authority, [X] National Enquiry Point. Address, fax number and e-mail address (if available) of other body:</w:t>
            </w:r>
          </w:p>
        </w:tc>
      </w:tr>
      <w:tr w14:paraId="3A6B6362" w14:textId="77777777" w:rsidTr="00D0271D">
        <w:tblPrEx>
          <w:tblW w:w="0" w:type="auto"/>
          <w:tblLayout w:type="fixed"/>
          <w:tblLook w:val="01E0"/>
        </w:tblPrEx>
        <w:tc>
          <w:tcPr>
            <w:tcW w:w="9242" w:type="dxa"/>
          </w:tcPr>
          <w:p w:rsidR="00AD0FDA" w:rsidRPr="00934B4C" w:rsidP="00934B4C" w14:paraId="02CD2765" w14:textId="77777777">
            <w:r w:rsidRPr="00934B4C">
              <w:t>Ministry of Agriculture and Forestry</w:t>
            </w:r>
          </w:p>
          <w:p w:rsidR="00AD0FDA" w:rsidRPr="00934B4C" w:rsidP="00934B4C" w14:paraId="136CF734" w14:textId="77777777">
            <w:r w:rsidRPr="00934B4C">
              <w:t>General Directorate of Food and Control</w:t>
            </w:r>
          </w:p>
          <w:p w:rsidR="00AD0FDA" w:rsidRPr="00015B8C" w:rsidP="00934B4C" w14:paraId="5654517F" w14:textId="77777777">
            <w:pPr>
              <w:rPr>
                <w:lang w:val="es-ES_tradnl"/>
              </w:rPr>
            </w:pPr>
            <w:r w:rsidRPr="00015B8C">
              <w:rPr>
                <w:lang w:val="es-ES_tradnl"/>
              </w:rPr>
              <w:t>Universiteler Mah. Dumlupinar Bulvari, No: 161</w:t>
            </w:r>
          </w:p>
          <w:p w:rsidR="00AD0FDA" w:rsidRPr="00015B8C" w:rsidP="00934B4C" w14:paraId="7BC74A2D" w14:textId="77777777">
            <w:pPr>
              <w:rPr>
                <w:lang w:val="es-ES_tradnl"/>
              </w:rPr>
            </w:pPr>
            <w:r w:rsidRPr="00015B8C">
              <w:rPr>
                <w:lang w:val="es-ES_tradnl"/>
              </w:rPr>
              <w:t>06800, Cankaya</w:t>
            </w:r>
          </w:p>
          <w:p w:rsidR="00AD0FDA" w:rsidRPr="00015B8C" w:rsidP="00015B8C" w14:paraId="2775A6C5" w14:textId="065C208A">
            <w:pPr>
              <w:tabs>
                <w:tab w:val="left" w:pos="406"/>
              </w:tabs>
              <w:rPr>
                <w:lang w:val="es-ES_tradnl"/>
              </w:rPr>
            </w:pPr>
            <w:r w:rsidRPr="00015B8C">
              <w:rPr>
                <w:lang w:val="es-ES_tradnl"/>
              </w:rPr>
              <w:t>Tel:</w:t>
            </w:r>
            <w:r w:rsidR="00015B8C">
              <w:rPr>
                <w:lang w:val="es-ES_tradnl"/>
              </w:rPr>
              <w:tab/>
            </w:r>
            <w:r w:rsidRPr="00015B8C">
              <w:rPr>
                <w:lang w:val="es-ES_tradnl"/>
              </w:rPr>
              <w:t>+(90 312) 258 7610</w:t>
            </w:r>
          </w:p>
          <w:p w:rsidR="00AD0FDA" w:rsidRPr="00015B8C" w:rsidP="00015B8C" w14:paraId="678BA84F" w14:textId="175903A2">
            <w:pPr>
              <w:tabs>
                <w:tab w:val="left" w:pos="406"/>
              </w:tabs>
              <w:rPr>
                <w:lang w:val="es-ES_tradnl"/>
              </w:rPr>
            </w:pPr>
            <w:r>
              <w:rPr>
                <w:lang w:val="es-ES_tradnl"/>
              </w:rPr>
              <w:tab/>
            </w:r>
            <w:r w:rsidRPr="00015B8C" w:rsidR="00623B68">
              <w:rPr>
                <w:lang w:val="es-ES_tradnl"/>
              </w:rPr>
              <w:t>+(90 312) 258 7607</w:t>
            </w:r>
          </w:p>
          <w:p w:rsidR="00AD0FDA" w:rsidRPr="00015B8C" w:rsidP="00934B4C" w14:paraId="73C4C93F" w14:textId="77777777">
            <w:pPr>
              <w:rPr>
                <w:lang w:val="es-ES_tradnl"/>
              </w:rPr>
            </w:pPr>
            <w:r w:rsidRPr="00015B8C">
              <w:rPr>
                <w:lang w:val="es-ES_tradnl"/>
              </w:rPr>
              <w:t>Fax: +(90 312) 258 7693</w:t>
            </w:r>
          </w:p>
          <w:p w:rsidR="00AD0FDA" w:rsidRPr="00015B8C" w:rsidP="00934B4C" w14:paraId="5F695AF7" w14:textId="77777777">
            <w:pPr>
              <w:rPr>
                <w:lang w:val="es-ES_tradnl"/>
              </w:rPr>
            </w:pPr>
            <w:r w:rsidRPr="00015B8C">
              <w:rPr>
                <w:lang w:val="es-ES_tradnl"/>
              </w:rPr>
              <w:t xml:space="preserve">E-mail: </w:t>
            </w:r>
            <w:hyperlink r:id="rId6" w:history="1">
              <w:r w:rsidRPr="00015B8C">
                <w:rPr>
                  <w:color w:val="0000FF"/>
                  <w:u w:val="single"/>
                  <w:lang w:val="es-ES_tradnl"/>
                </w:rPr>
                <w:t>sps@tarimorman.gov.tr</w:t>
              </w:r>
            </w:hyperlink>
          </w:p>
          <w:p w:rsidR="00AD0FDA" w:rsidRPr="00934B4C" w:rsidP="00934B4C" w14:paraId="67D390EB" w14:textId="77777777">
            <w:r w:rsidRPr="00934B4C">
              <w:t xml:space="preserve">Website: </w:t>
            </w:r>
            <w:hyperlink r:id="rId7" w:history="1">
              <w:r w:rsidRPr="00934B4C">
                <w:rPr>
                  <w:color w:val="0000FF"/>
                  <w:u w:val="single"/>
                </w:rPr>
                <w:t>https://www.tarimorman.gov.tr</w:t>
              </w:r>
            </w:hyperlink>
          </w:p>
        </w:tc>
      </w:tr>
    </w:tbl>
    <w:p w:rsidR="00AD0FDA" w:rsidRPr="00934B4C" w:rsidP="00934B4C" w14:paraId="44D0828A" w14:textId="77777777"/>
    <w:p w:rsidR="00AD0FDA" w:rsidRPr="00934B4C" w:rsidP="00934B4C" w14:paraId="0E2CBD1B" w14:textId="77777777">
      <w:pPr>
        <w:jc w:val="center"/>
        <w:rPr>
          <w:b/>
        </w:rPr>
      </w:pPr>
      <w:r w:rsidRPr="00934B4C">
        <w:rPr>
          <w:b/>
        </w:rPr>
        <w:t>__________</w:t>
      </w:r>
    </w:p>
    <w:sectPr w:rsidSect="00015B8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15B8C" w:rsidP="00015B8C" w14:paraId="7A5FC01F" w14:textId="7E42598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15B8C" w:rsidP="00015B8C" w14:paraId="13D3E4EA" w14:textId="03289D9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85C504D"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5B8C" w:rsidRPr="00015B8C" w:rsidP="00015B8C" w14:paraId="1FAC2C18" w14:textId="77777777">
    <w:pPr>
      <w:pStyle w:val="Header"/>
      <w:pBdr>
        <w:bottom w:val="single" w:sz="4" w:space="1" w:color="auto"/>
      </w:pBdr>
      <w:tabs>
        <w:tab w:val="clear" w:pos="4513"/>
        <w:tab w:val="clear" w:pos="9027"/>
      </w:tabs>
      <w:jc w:val="center"/>
    </w:pPr>
    <w:r w:rsidRPr="00015B8C">
      <w:t>G/SPS/N/TUR/98/Add.1</w:t>
    </w:r>
  </w:p>
  <w:p w:rsidR="00015B8C" w:rsidRPr="00015B8C" w:rsidP="00015B8C" w14:paraId="29711DA8" w14:textId="77777777">
    <w:pPr>
      <w:pStyle w:val="Header"/>
      <w:pBdr>
        <w:bottom w:val="single" w:sz="4" w:space="1" w:color="auto"/>
      </w:pBdr>
      <w:tabs>
        <w:tab w:val="clear" w:pos="4513"/>
        <w:tab w:val="clear" w:pos="9027"/>
      </w:tabs>
      <w:jc w:val="center"/>
    </w:pPr>
  </w:p>
  <w:p w:rsidR="00015B8C" w:rsidRPr="00015B8C" w:rsidP="00015B8C" w14:paraId="11090AA8" w14:textId="2B2444D3">
    <w:pPr>
      <w:pStyle w:val="Header"/>
      <w:pBdr>
        <w:bottom w:val="single" w:sz="4" w:space="1" w:color="auto"/>
      </w:pBdr>
      <w:tabs>
        <w:tab w:val="clear" w:pos="4513"/>
        <w:tab w:val="clear" w:pos="9027"/>
      </w:tabs>
      <w:jc w:val="center"/>
    </w:pPr>
    <w:r w:rsidRPr="00015B8C">
      <w:t xml:space="preserve">- </w:t>
    </w:r>
    <w:r w:rsidRPr="00015B8C">
      <w:fldChar w:fldCharType="begin"/>
    </w:r>
    <w:r w:rsidRPr="00015B8C">
      <w:instrText xml:space="preserve"> PAGE </w:instrText>
    </w:r>
    <w:r w:rsidRPr="00015B8C">
      <w:fldChar w:fldCharType="separate"/>
    </w:r>
    <w:r w:rsidRPr="00015B8C">
      <w:t>2</w:t>
    </w:r>
    <w:r w:rsidRPr="00015B8C">
      <w:fldChar w:fldCharType="end"/>
    </w:r>
    <w:r w:rsidRPr="00015B8C">
      <w:t xml:space="preserve"> -</w:t>
    </w:r>
  </w:p>
  <w:p w:rsidR="00AD0FDA" w:rsidRPr="00015B8C" w:rsidP="00015B8C" w14:paraId="6FAAB292" w14:textId="5C5DAED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5B8C" w:rsidRPr="00015B8C" w:rsidP="00015B8C" w14:paraId="5590EDCE" w14:textId="77777777">
    <w:pPr>
      <w:pStyle w:val="Header"/>
      <w:pBdr>
        <w:bottom w:val="single" w:sz="4" w:space="1" w:color="auto"/>
      </w:pBdr>
      <w:tabs>
        <w:tab w:val="clear" w:pos="4513"/>
        <w:tab w:val="clear" w:pos="9027"/>
      </w:tabs>
      <w:jc w:val="center"/>
    </w:pPr>
    <w:r w:rsidRPr="00015B8C">
      <w:t>G/SPS/N/TUR/98/Add.1</w:t>
    </w:r>
  </w:p>
  <w:p w:rsidR="00015B8C" w:rsidRPr="00015B8C" w:rsidP="00015B8C" w14:paraId="78EAA234" w14:textId="77777777">
    <w:pPr>
      <w:pStyle w:val="Header"/>
      <w:pBdr>
        <w:bottom w:val="single" w:sz="4" w:space="1" w:color="auto"/>
      </w:pBdr>
      <w:tabs>
        <w:tab w:val="clear" w:pos="4513"/>
        <w:tab w:val="clear" w:pos="9027"/>
      </w:tabs>
      <w:jc w:val="center"/>
    </w:pPr>
  </w:p>
  <w:p w:rsidR="00015B8C" w:rsidRPr="00015B8C" w:rsidP="00015B8C" w14:paraId="02E9F06E" w14:textId="33FFD712">
    <w:pPr>
      <w:pStyle w:val="Header"/>
      <w:pBdr>
        <w:bottom w:val="single" w:sz="4" w:space="1" w:color="auto"/>
      </w:pBdr>
      <w:tabs>
        <w:tab w:val="clear" w:pos="4513"/>
        <w:tab w:val="clear" w:pos="9027"/>
      </w:tabs>
      <w:jc w:val="center"/>
    </w:pPr>
    <w:r w:rsidRPr="00015B8C">
      <w:t xml:space="preserve">- </w:t>
    </w:r>
    <w:r w:rsidRPr="00015B8C">
      <w:fldChar w:fldCharType="begin"/>
    </w:r>
    <w:r w:rsidRPr="00015B8C">
      <w:instrText xml:space="preserve"> PAGE </w:instrText>
    </w:r>
    <w:r w:rsidRPr="00015B8C">
      <w:fldChar w:fldCharType="separate"/>
    </w:r>
    <w:r w:rsidRPr="00015B8C">
      <w:rPr>
        <w:noProof/>
      </w:rPr>
      <w:t>2</w:t>
    </w:r>
    <w:r w:rsidRPr="00015B8C">
      <w:fldChar w:fldCharType="end"/>
    </w:r>
    <w:r w:rsidRPr="00015B8C">
      <w:t xml:space="preserve"> -</w:t>
    </w:r>
  </w:p>
  <w:p w:rsidR="00AD0FDA" w:rsidRPr="00015B8C" w:rsidP="00015B8C" w14:paraId="004384FA" w14:textId="5272386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E1FFCE6"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EC2448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DCC3527" w14:textId="3A755EB2">
          <w:pPr>
            <w:jc w:val="right"/>
            <w:rPr>
              <w:b/>
              <w:color w:val="FF0000"/>
              <w:szCs w:val="16"/>
            </w:rPr>
          </w:pPr>
          <w:r>
            <w:rPr>
              <w:b/>
              <w:color w:val="FF0000"/>
              <w:szCs w:val="16"/>
            </w:rPr>
            <w:t xml:space="preserve"> </w:t>
          </w:r>
        </w:p>
      </w:tc>
    </w:tr>
    <w:bookmarkEnd w:id="0"/>
    <w:tr w14:paraId="56EC4F4B"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C35D467"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8224CE1" w14:textId="77777777">
          <w:pPr>
            <w:jc w:val="right"/>
            <w:rPr>
              <w:b/>
              <w:szCs w:val="16"/>
            </w:rPr>
          </w:pPr>
        </w:p>
      </w:tc>
    </w:tr>
    <w:tr w14:paraId="47CD24A0"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2AADE51" w14:textId="77777777">
          <w:pPr>
            <w:jc w:val="left"/>
            <w:rPr>
              <w:noProof/>
              <w:lang w:eastAsia="en-GB"/>
            </w:rPr>
          </w:pPr>
        </w:p>
      </w:tc>
      <w:tc>
        <w:tcPr>
          <w:tcW w:w="5448" w:type="dxa"/>
          <w:gridSpan w:val="2"/>
          <w:shd w:val="clear" w:color="auto" w:fill="FFFFFF"/>
          <w:tcMar>
            <w:left w:w="108" w:type="dxa"/>
            <w:right w:w="108" w:type="dxa"/>
          </w:tcMar>
        </w:tcPr>
        <w:p w:rsidR="00015B8C" w:rsidP="0081481D" w14:paraId="452FF8BB" w14:textId="77777777">
          <w:pPr>
            <w:jc w:val="right"/>
            <w:rPr>
              <w:b/>
              <w:szCs w:val="16"/>
            </w:rPr>
          </w:pPr>
          <w:bookmarkStart w:id="1" w:name="bmkSymbols"/>
          <w:r>
            <w:rPr>
              <w:b/>
              <w:szCs w:val="16"/>
            </w:rPr>
            <w:t>G/SPS/N/TUR/98/Add.1</w:t>
          </w:r>
        </w:p>
        <w:bookmarkEnd w:id="1"/>
        <w:p w:rsidR="00AD0FDA" w:rsidRPr="00934B4C" w:rsidP="0081481D" w14:paraId="301F9CBF" w14:textId="6498638D">
          <w:pPr>
            <w:jc w:val="right"/>
            <w:rPr>
              <w:b/>
              <w:szCs w:val="16"/>
            </w:rPr>
          </w:pPr>
        </w:p>
      </w:tc>
    </w:tr>
    <w:tr w14:paraId="4EAFC41C"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402F4C7" w14:textId="77777777"/>
      </w:tc>
      <w:tc>
        <w:tcPr>
          <w:tcW w:w="5448" w:type="dxa"/>
          <w:gridSpan w:val="2"/>
          <w:shd w:val="clear" w:color="auto" w:fill="FFFFFF"/>
          <w:tcMar>
            <w:left w:w="108" w:type="dxa"/>
            <w:right w:w="108" w:type="dxa"/>
          </w:tcMar>
          <w:vAlign w:val="center"/>
        </w:tcPr>
        <w:p w:rsidR="00ED54E0" w:rsidRPr="00AD0FDA" w:rsidP="0081481D" w14:paraId="20754A4A" w14:textId="77777777">
          <w:pPr>
            <w:jc w:val="right"/>
            <w:rPr>
              <w:szCs w:val="16"/>
            </w:rPr>
          </w:pPr>
          <w:bookmarkStart w:id="2" w:name="bmkDate"/>
          <w:bookmarkStart w:id="3" w:name="spsDateDistribution"/>
          <w:r w:rsidRPr="00AD0FDA">
            <w:rPr>
              <w:szCs w:val="16"/>
            </w:rPr>
            <w:t>18 November 2025</w:t>
          </w:r>
          <w:bookmarkEnd w:id="2"/>
          <w:bookmarkEnd w:id="3"/>
        </w:p>
      </w:tc>
    </w:tr>
    <w:tr w14:paraId="1396C9AD"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8034E19" w14:textId="77777777">
          <w:pPr>
            <w:jc w:val="left"/>
            <w:rPr>
              <w:b/>
            </w:rPr>
          </w:pPr>
          <w:bookmarkStart w:id="4" w:name="bmkSerial"/>
          <w:r>
            <w:rPr>
              <w:rFonts w:ascii="Verdana" w:eastAsia="Verdana" w:hAnsi="Verdana" w:cs="Verdana"/>
              <w:b w:val="0"/>
              <w:color w:val="FF0000"/>
              <w:sz w:val="18"/>
            </w:rPr>
            <w:t>(25-7639)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1D7EC73"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B838E3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AC3B9C8" w14:textId="2AFC815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1BAEF84" w14:textId="2BCED378">
          <w:pPr>
            <w:jc w:val="right"/>
            <w:rPr>
              <w:bCs/>
              <w:szCs w:val="18"/>
            </w:rPr>
          </w:pPr>
          <w:bookmarkStart w:id="7" w:name="bmkLanguage"/>
          <w:r>
            <w:rPr>
              <w:bCs/>
              <w:szCs w:val="18"/>
            </w:rPr>
            <w:t>Original: English</w:t>
          </w:r>
          <w:bookmarkEnd w:id="7"/>
        </w:p>
      </w:tc>
    </w:tr>
  </w:tbl>
  <w:p w:rsidR="00ED54E0" w:rsidRPr="00934B4C" w14:paraId="60F2D59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74511651">
    <w:abstractNumId w:val="9"/>
  </w:num>
  <w:num w:numId="2" w16cid:durableId="123624000">
    <w:abstractNumId w:val="7"/>
  </w:num>
  <w:num w:numId="3" w16cid:durableId="910581742">
    <w:abstractNumId w:val="6"/>
  </w:num>
  <w:num w:numId="4" w16cid:durableId="922033554">
    <w:abstractNumId w:val="5"/>
  </w:num>
  <w:num w:numId="5" w16cid:durableId="449402426">
    <w:abstractNumId w:val="4"/>
  </w:num>
  <w:num w:numId="6" w16cid:durableId="1253470908">
    <w:abstractNumId w:val="12"/>
  </w:num>
  <w:num w:numId="7" w16cid:durableId="1857890328">
    <w:abstractNumId w:val="11"/>
  </w:num>
  <w:num w:numId="8" w16cid:durableId="1730103921">
    <w:abstractNumId w:val="10"/>
  </w:num>
  <w:num w:numId="9" w16cid:durableId="13480982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488499">
    <w:abstractNumId w:val="13"/>
  </w:num>
  <w:num w:numId="11" w16cid:durableId="1666737656">
    <w:abstractNumId w:val="8"/>
  </w:num>
  <w:num w:numId="12" w16cid:durableId="1743405308">
    <w:abstractNumId w:val="3"/>
  </w:num>
  <w:num w:numId="13" w16cid:durableId="124736409">
    <w:abstractNumId w:val="2"/>
  </w:num>
  <w:num w:numId="14" w16cid:durableId="68582227">
    <w:abstractNumId w:val="1"/>
  </w:num>
  <w:num w:numId="15" w16cid:durableId="1306356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15B8C"/>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35E32"/>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23B68"/>
    <w:rsid w:val="00674CCD"/>
    <w:rsid w:val="006A6185"/>
    <w:rsid w:val="006C34E8"/>
    <w:rsid w:val="006D3BC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07E2B7C"/>
  <w15:docId w15:val="{2CC7E94B-5140-46A8-94C9-09DEC82A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arimorman.gov.tr/GKGM/Duyuru/671/Mevzuat-Taslagi-Tgk-Icme-Sutleri-Tebliginde-Degisiklik-Yapilmasina-Dair-Teblig" TargetMode="External" /><Relationship Id="rId5" Type="http://schemas.openxmlformats.org/officeDocument/2006/relationships/hyperlink" Target="https://members.wto.org/crnattachments/2025/SPS/TUR/25_08004_00_x.pdf" TargetMode="External" /><Relationship Id="rId6" Type="http://schemas.openxmlformats.org/officeDocument/2006/relationships/hyperlink" Target="mailto:sps@tarimorman.gov.tr" TargetMode="External" /><Relationship Id="rId7" Type="http://schemas.openxmlformats.org/officeDocument/2006/relationships/hyperlink" Target="https://www.tarimorman.gov.t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7</cp:revision>
  <dcterms:created xsi:type="dcterms:W3CDTF">2018-10-15T07:09:00Z</dcterms:created>
  <dcterms:modified xsi:type="dcterms:W3CDTF">2025-11-18T06:29:00Z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G/SPS/N/TUR/98/Add.1</vt:lpwstr>
  </property>
</Properties>
</file>