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68DB10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46617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4CD95F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DFFDE1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EGYPT</w:t>
            </w:r>
          </w:p>
          <w:p w:rsidR="00EA4725" w:rsidRPr="00441372" w:rsidP="00441372" w14:paraId="1BF796E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E3278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9AD14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5C6F9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Egyptian Organization for Standardization and Quality</w:t>
            </w:r>
          </w:p>
        </w:tc>
      </w:tr>
      <w:tr w14:paraId="236FBD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35914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1212F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Milk and processed milk products (ICS code(s): 67.100.10)</w:t>
            </w:r>
          </w:p>
        </w:tc>
      </w:tr>
      <w:tr w14:paraId="184040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B8F04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E62BC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62A71A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556A68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6A5DD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F24B8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069B7" w14:paraId="70653B6E" w14:textId="6AC5F4C5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Ministerial Decree No. 6/2025 gives the producers and importers a six-month transitional period to abide by the Egyptian Standard ES 9012 for "Sweetened condensed milk"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</w:tc>
      </w:tr>
      <w:tr w14:paraId="095153F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3EB2F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64BC0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standard specifies the basic requirements and descriptive criteria for sweetened condensed milk intended for direct consumption or other manufacturing process, in conformity with the definitions clause of this standard.</w:t>
            </w:r>
          </w:p>
          <w:p w:rsidR="00AD1B89" w:rsidRPr="0065690F" w:rsidP="00441372" w14:paraId="278DE32F" w14:textId="77777777">
            <w:pPr>
              <w:spacing w:before="120" w:after="120"/>
            </w:pPr>
            <w:r w:rsidRPr="0065690F">
              <w:t>Worth mentioning that this standard cancels and supersedes ES 1830-2 "Concentrated milk, Part 2: Sweetened condensed and concentrated milk".</w:t>
            </w:r>
          </w:p>
        </w:tc>
      </w:tr>
      <w:tr w14:paraId="70D7A1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0F3F6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FFA13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4D3C92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6251A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E230A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1707198" w14:textId="4FB49EB2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Codex Standard CXS 282-1971 "</w:t>
            </w:r>
            <w:r w:rsidRPr="0065690F">
              <w:t>Sweetened Condensed Milk" adopted in 1971, revised in 1999, amended in 2010, 2018, 2022, 2023</w:t>
            </w:r>
          </w:p>
          <w:p w:rsidR="00EA4725" w:rsidRPr="00441372" w:rsidP="00441372" w14:paraId="01C2BDA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6F22C4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39A32C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D9B04F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F1A373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2BC44D3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9D952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D85B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4756C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DB3EE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41F7B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CA172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January 2025</w:t>
            </w:r>
          </w:p>
          <w:p w:rsidR="00EA4725" w:rsidRPr="00441372" w:rsidP="00441372" w14:paraId="15E718ED" w14:textId="6314F5D6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8D0BD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C9CE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FB262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 day following the date of publication in the official gazette.</w:t>
            </w:r>
          </w:p>
          <w:p w:rsidR="00EA4725" w:rsidRPr="00441372" w:rsidP="00441372" w14:paraId="5FF36E0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A05D0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0042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0B1AF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12 January 2026</w:t>
            </w:r>
          </w:p>
          <w:p w:rsidR="00EA4725" w:rsidRPr="00441372" w:rsidP="00441372" w14:paraId="6916B5C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D1B89" w:rsidRPr="0065690F" w:rsidP="00441372" w14:paraId="27483563" w14:textId="77777777">
            <w:r w:rsidRPr="0065690F">
              <w:t>Central Administration for Foreign Agricultural Relations</w:t>
            </w:r>
          </w:p>
          <w:p w:rsidR="00AD1B89" w:rsidRPr="0065690F" w:rsidP="00441372" w14:paraId="1834E33F" w14:textId="77777777">
            <w:r w:rsidRPr="0065690F">
              <w:t>Ministry of Agriculture and Land Reclamation</w:t>
            </w:r>
          </w:p>
          <w:p w:rsidR="00AD1B89" w:rsidRPr="0065690F" w:rsidP="00441372" w14:paraId="3FFE97EB" w14:textId="77777777">
            <w:r w:rsidRPr="0065690F">
              <w:t>1 Nadi El Saïd St., Dokki, Giza, Egypt</w:t>
            </w:r>
          </w:p>
          <w:p w:rsidR="00AD1B89" w:rsidRPr="0065690F" w:rsidP="006069B7" w14:paraId="2516D668" w14:textId="1A798A2E">
            <w:pPr>
              <w:tabs>
                <w:tab w:val="left" w:pos="428"/>
              </w:tabs>
            </w:pPr>
            <w:r w:rsidRPr="0065690F">
              <w:t>Tel:</w:t>
            </w:r>
            <w:r>
              <w:tab/>
            </w:r>
            <w:r w:rsidRPr="0065690F">
              <w:t>+(202) 3337 3616</w:t>
            </w:r>
          </w:p>
          <w:p w:rsidR="00AD1B89" w:rsidRPr="006069B7" w:rsidP="006069B7" w14:paraId="782C2AEB" w14:textId="43B6CDE5">
            <w:pPr>
              <w:tabs>
                <w:tab w:val="left" w:pos="428"/>
              </w:tabs>
              <w:rPr>
                <w:lang w:val="fr-CH"/>
              </w:rPr>
            </w:pPr>
            <w:r>
              <w:rPr>
                <w:lang w:val="fr-CH"/>
              </w:rPr>
              <w:tab/>
            </w:r>
            <w:r w:rsidRPr="006069B7">
              <w:rPr>
                <w:lang w:val="fr-CH"/>
              </w:rPr>
              <w:t>+(202) 3760 3155</w:t>
            </w:r>
          </w:p>
          <w:p w:rsidR="00AD1B89" w:rsidRPr="006069B7" w:rsidP="00441372" w14:paraId="51778317" w14:textId="77777777">
            <w:pPr>
              <w:rPr>
                <w:lang w:val="fr-CH"/>
              </w:rPr>
            </w:pPr>
            <w:r w:rsidRPr="006069B7">
              <w:rPr>
                <w:lang w:val="fr-CH"/>
              </w:rPr>
              <w:t>Fax:</w:t>
            </w:r>
            <w:r w:rsidRPr="006069B7">
              <w:rPr>
                <w:lang w:val="fr-CH"/>
              </w:rPr>
              <w:t xml:space="preserve"> +(202) 3337 4195</w:t>
            </w:r>
          </w:p>
          <w:p w:rsidR="00AD1B89" w:rsidRPr="006069B7" w:rsidP="00441372" w14:paraId="70ECDDCC" w14:textId="77777777">
            <w:pPr>
              <w:spacing w:after="120"/>
              <w:rPr>
                <w:lang w:val="fr-CH"/>
              </w:rPr>
            </w:pPr>
            <w:r w:rsidRPr="006069B7">
              <w:rPr>
                <w:lang w:val="fr-CH"/>
              </w:rPr>
              <w:t>E-mail:</w:t>
            </w:r>
            <w:r w:rsidRPr="006069B7">
              <w:rPr>
                <w:lang w:val="fr-CH"/>
              </w:rPr>
              <w:t xml:space="preserve"> </w:t>
            </w:r>
            <w:hyperlink r:id="rId4" w:history="1">
              <w:r w:rsidRPr="006069B7">
                <w:rPr>
                  <w:color w:val="0000FF"/>
                  <w:u w:val="single"/>
                  <w:lang w:val="fr-CH"/>
                </w:rPr>
                <w:t>enq_egy_sps@yahoo.com</w:t>
              </w:r>
            </w:hyperlink>
          </w:p>
        </w:tc>
      </w:tr>
      <w:tr w14:paraId="2D2A59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C0F112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911ECB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FB329B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Central Administration for Foreign Agricultural Relations</w:t>
            </w:r>
          </w:p>
          <w:p w:rsidR="00EA4725" w:rsidRPr="0065690F" w:rsidP="00F3021D" w14:paraId="2754D17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Land Reclamation</w:t>
            </w:r>
          </w:p>
          <w:p w:rsidR="00EA4725" w:rsidRPr="0065690F" w:rsidP="00F3021D" w14:paraId="7BF37BB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 Nadi El Saïd St., Dokki, Giza, Egypt</w:t>
            </w:r>
          </w:p>
          <w:p w:rsidR="00EA4725" w:rsidRPr="0065690F" w:rsidP="006069B7" w14:paraId="46DF21DB" w14:textId="3F1A6691">
            <w:pPr>
              <w:tabs>
                <w:tab w:val="left" w:pos="428"/>
              </w:tabs>
              <w:rPr>
                <w:bCs/>
              </w:rPr>
            </w:pPr>
            <w:r w:rsidRPr="0065690F">
              <w:rPr>
                <w:bCs/>
              </w:rPr>
              <w:t>Tel:</w:t>
            </w:r>
            <w:r>
              <w:rPr>
                <w:bCs/>
              </w:rPr>
              <w:tab/>
            </w:r>
            <w:r w:rsidRPr="0065690F">
              <w:rPr>
                <w:bCs/>
              </w:rPr>
              <w:t xml:space="preserve">+(202) 3337 </w:t>
            </w:r>
            <w:r w:rsidRPr="006069B7">
              <w:t>3616</w:t>
            </w:r>
          </w:p>
          <w:p w:rsidR="00EA4725" w:rsidRPr="0065690F" w:rsidP="006069B7" w14:paraId="7922B5E2" w14:textId="72DDB073">
            <w:pPr>
              <w:tabs>
                <w:tab w:val="left" w:pos="428"/>
              </w:tabs>
              <w:rPr>
                <w:bCs/>
              </w:rPr>
            </w:pPr>
            <w:r>
              <w:rPr>
                <w:bCs/>
              </w:rPr>
              <w:tab/>
            </w:r>
            <w:r w:rsidRPr="0065690F">
              <w:rPr>
                <w:bCs/>
              </w:rPr>
              <w:t>+(202) 3760 3155</w:t>
            </w:r>
          </w:p>
          <w:p w:rsidR="00EA4725" w:rsidRPr="0065690F" w:rsidP="00F3021D" w14:paraId="43A88B7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+(202) 3337 4195</w:t>
            </w:r>
          </w:p>
          <w:p w:rsidR="00EA4725" w:rsidRPr="0065690F" w:rsidP="00F3021D" w14:paraId="33FA876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4" w:history="1">
              <w:r w:rsidRPr="0065690F">
                <w:rPr>
                  <w:bCs/>
                  <w:color w:val="0000FF"/>
                  <w:u w:val="single"/>
                </w:rPr>
                <w:t>enq_egy_sps@yahoo.com</w:t>
              </w:r>
            </w:hyperlink>
          </w:p>
        </w:tc>
      </w:tr>
    </w:tbl>
    <w:p w:rsidR="007141CF" w:rsidRPr="00441372" w:rsidP="00441372" w14:paraId="4CC5162C" w14:textId="77777777"/>
    <w:sectPr w:rsidSect="006069B7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069B7" w:rsidP="006069B7" w14:paraId="3C9743A6" w14:textId="535206C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069B7" w:rsidP="006069B7" w14:paraId="4A39712B" w14:textId="25D04F1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7CE435E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9B7" w:rsidRPr="006069B7" w:rsidP="006069B7" w14:paraId="6271AD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69B7">
      <w:t>G/SPS/N/EGY/177</w:t>
    </w:r>
  </w:p>
  <w:p w:rsidR="006069B7" w:rsidRPr="006069B7" w:rsidP="006069B7" w14:paraId="1E34CD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069B7" w:rsidRPr="006069B7" w:rsidP="006069B7" w14:paraId="3015D65E" w14:textId="3E214A8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69B7">
      <w:t xml:space="preserve">- </w:t>
    </w:r>
    <w:r w:rsidRPr="006069B7">
      <w:fldChar w:fldCharType="begin"/>
    </w:r>
    <w:r w:rsidRPr="006069B7">
      <w:instrText xml:space="preserve"> PAGE </w:instrText>
    </w:r>
    <w:r w:rsidRPr="006069B7">
      <w:fldChar w:fldCharType="separate"/>
    </w:r>
    <w:r w:rsidRPr="006069B7">
      <w:t>2</w:t>
    </w:r>
    <w:r w:rsidRPr="006069B7">
      <w:fldChar w:fldCharType="end"/>
    </w:r>
    <w:r w:rsidRPr="006069B7">
      <w:t xml:space="preserve"> -</w:t>
    </w:r>
  </w:p>
  <w:p w:rsidR="00EA4725" w:rsidRPr="006069B7" w:rsidP="006069B7" w14:paraId="1B5C4551" w14:textId="3BFB3B1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9B7" w:rsidRPr="006069B7" w:rsidP="006069B7" w14:paraId="346224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69B7">
      <w:t>G/SPS/N/EGY/177</w:t>
    </w:r>
  </w:p>
  <w:p w:rsidR="006069B7" w:rsidRPr="006069B7" w:rsidP="006069B7" w14:paraId="01DAA5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069B7" w:rsidRPr="006069B7" w:rsidP="006069B7" w14:paraId="40EC932C" w14:textId="341E1A1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69B7">
      <w:t xml:space="preserve">- </w:t>
    </w:r>
    <w:r w:rsidRPr="006069B7">
      <w:fldChar w:fldCharType="begin"/>
    </w:r>
    <w:r w:rsidRPr="006069B7">
      <w:instrText xml:space="preserve"> PAGE </w:instrText>
    </w:r>
    <w:r w:rsidRPr="006069B7">
      <w:fldChar w:fldCharType="separate"/>
    </w:r>
    <w:r w:rsidRPr="006069B7">
      <w:rPr>
        <w:noProof/>
      </w:rPr>
      <w:t>2</w:t>
    </w:r>
    <w:r w:rsidRPr="006069B7">
      <w:fldChar w:fldCharType="end"/>
    </w:r>
    <w:r w:rsidRPr="006069B7">
      <w:t xml:space="preserve"> -</w:t>
    </w:r>
  </w:p>
  <w:p w:rsidR="00EA4725" w:rsidRPr="006069B7" w:rsidP="006069B7" w14:paraId="0B78B0B2" w14:textId="0CDACCB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5B5128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41DC1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CA51F78" w14:textId="7588634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0BDADC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E94163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22501AA" w14:textId="77777777">
          <w:pPr>
            <w:jc w:val="right"/>
            <w:rPr>
              <w:b/>
              <w:szCs w:val="16"/>
            </w:rPr>
          </w:pPr>
        </w:p>
      </w:tc>
    </w:tr>
    <w:tr w14:paraId="18FF129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7BF742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069B7" w:rsidP="00656ABC" w14:paraId="5CA95EF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G/SPS/N/EGY/177</w:t>
          </w:r>
        </w:p>
        <w:bookmarkEnd w:id="1"/>
        <w:p w:rsidR="00656ABC" w:rsidRPr="00EA4725" w:rsidP="00656ABC" w14:paraId="58A04EE2" w14:textId="59458FC5">
          <w:pPr>
            <w:jc w:val="right"/>
            <w:rPr>
              <w:b/>
              <w:szCs w:val="16"/>
            </w:rPr>
          </w:pPr>
        </w:p>
      </w:tc>
    </w:tr>
    <w:tr w14:paraId="2C2B35E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C78E03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3E115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13 November 2025</w:t>
          </w:r>
          <w:bookmarkEnd w:id="3"/>
        </w:p>
      </w:tc>
    </w:tr>
    <w:tr w14:paraId="714ABE5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0BED05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(25-7538)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34B0D5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CBB18F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B759269" w14:textId="332EC0C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87E9F89" w14:textId="16DE930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0BABA6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1504144">
    <w:abstractNumId w:val="9"/>
  </w:num>
  <w:num w:numId="2" w16cid:durableId="1891070566">
    <w:abstractNumId w:val="7"/>
  </w:num>
  <w:num w:numId="3" w16cid:durableId="1734618159">
    <w:abstractNumId w:val="6"/>
  </w:num>
  <w:num w:numId="4" w16cid:durableId="1716737672">
    <w:abstractNumId w:val="5"/>
  </w:num>
  <w:num w:numId="5" w16cid:durableId="105930677">
    <w:abstractNumId w:val="4"/>
  </w:num>
  <w:num w:numId="6" w16cid:durableId="650838775">
    <w:abstractNumId w:val="12"/>
  </w:num>
  <w:num w:numId="7" w16cid:durableId="1361903685">
    <w:abstractNumId w:val="11"/>
  </w:num>
  <w:num w:numId="8" w16cid:durableId="365644497">
    <w:abstractNumId w:val="10"/>
  </w:num>
  <w:num w:numId="9" w16cid:durableId="12884664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3855412">
    <w:abstractNumId w:val="13"/>
  </w:num>
  <w:num w:numId="11" w16cid:durableId="1220945420">
    <w:abstractNumId w:val="8"/>
  </w:num>
  <w:num w:numId="12" w16cid:durableId="1759137780">
    <w:abstractNumId w:val="3"/>
  </w:num>
  <w:num w:numId="13" w16cid:durableId="33236374">
    <w:abstractNumId w:val="2"/>
  </w:num>
  <w:num w:numId="14" w16cid:durableId="1022391208">
    <w:abstractNumId w:val="1"/>
  </w:num>
  <w:num w:numId="15" w16cid:durableId="1300846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069B7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2982"/>
    <w:rsid w:val="00A74017"/>
    <w:rsid w:val="00AA332C"/>
    <w:rsid w:val="00AC27F8"/>
    <w:rsid w:val="00AD1B89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B03792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enq_egy_sps@yahoo.com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2025-11-13T14:21:00Z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G/SPS/N/EGY/177</vt:lpwstr>
  </property>
</Properties>
</file>