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DA3802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8C4883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477640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3454BE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EGYPT</w:t>
            </w:r>
          </w:p>
          <w:p w:rsidR="00EA4725" w:rsidRPr="00441372" w:rsidP="00441372" w14:paraId="247E350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96821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AB3EF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9B430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Egyptian Organization for Standardization and Quality</w:t>
            </w:r>
          </w:p>
        </w:tc>
      </w:tr>
      <w:tr w14:paraId="24D338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E6FF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F6457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Milk and processed milk products (ICS code(s): 67.100.10)</w:t>
            </w:r>
          </w:p>
        </w:tc>
      </w:tr>
      <w:tr w14:paraId="640E82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3AAD8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1F724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56EDE2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94DADB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2EEE3D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AF535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38438B" w14:paraId="06E46477" w14:textId="7A2CBF84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Ministerial Decree No. 6/2025 gives the producers and importers a six-month transitional period to abide by the Egyptian Standard ES 1623 for "Sterilized and/or UHT Milk"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</w:tc>
      </w:tr>
      <w:tr w14:paraId="12FD05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A6F1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7DC39B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standard specifies the basic requirements and descriptive criteria for sterilized and/or ultra-high temperature (UHT) treated milk, as well as the methods of examination and testing.</w:t>
            </w:r>
          </w:p>
          <w:p w:rsidR="008264D7" w:rsidRPr="0065690F" w:rsidP="00441372" w14:paraId="1FC5CD67" w14:textId="77777777">
            <w:pPr>
              <w:spacing w:before="120" w:after="120"/>
            </w:pPr>
            <w:r w:rsidRPr="0065690F">
              <w:t>Worth mentioning is that this standard has been formulated according to National studies.</w:t>
            </w:r>
          </w:p>
          <w:p w:rsidR="008264D7" w:rsidRPr="0065690F" w:rsidP="00441372" w14:paraId="0265B5D3" w14:textId="77777777">
            <w:pPr>
              <w:spacing w:before="120" w:after="120"/>
            </w:pPr>
            <w:r w:rsidRPr="0065690F">
              <w:t>Producers and importers are kept informed of any amendments in the Egyptian Standards through the publication of administrative orders in the official gazette.</w:t>
            </w:r>
          </w:p>
        </w:tc>
      </w:tr>
      <w:tr w14:paraId="56F745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BA22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D7AC3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7BE4D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36DE1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F2354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CF39FDD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948D9C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AD7376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D75464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716062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2F709B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A3D965D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24661B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B1AC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3696DC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E7CCA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209E7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6C69B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 January 2025</w:t>
            </w:r>
          </w:p>
          <w:p w:rsidR="00EA4725" w:rsidRPr="00441372" w:rsidP="00441372" w14:paraId="09215314" w14:textId="21BC1FFE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E74C57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6FBA1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42675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 day following the date of publication in the official gazette.</w:t>
            </w:r>
          </w:p>
          <w:p w:rsidR="00EA4725" w:rsidRPr="00441372" w:rsidP="00441372" w14:paraId="7784030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567EB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C90A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B1264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12 January 2026</w:t>
            </w:r>
          </w:p>
          <w:p w:rsidR="00EA4725" w:rsidRPr="00441372" w:rsidP="00441372" w14:paraId="1615712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264D7" w:rsidRPr="0065690F" w:rsidP="00441372" w14:paraId="4FA25C1A" w14:textId="77777777">
            <w:r w:rsidRPr="0065690F">
              <w:t>Central Administration for Foreign Agricultural Relations</w:t>
            </w:r>
          </w:p>
          <w:p w:rsidR="008264D7" w:rsidRPr="0065690F" w:rsidP="00441372" w14:paraId="22B42C1C" w14:textId="77777777">
            <w:r w:rsidRPr="0065690F">
              <w:t>Ministry of Agriculture and Land Reclamation</w:t>
            </w:r>
          </w:p>
          <w:p w:rsidR="008264D7" w:rsidRPr="0065690F" w:rsidP="00441372" w14:paraId="750CFFC4" w14:textId="77777777">
            <w:r w:rsidRPr="0065690F">
              <w:t>1 Nadi El Saïd St., Dokki, Giza, Egypt</w:t>
            </w:r>
          </w:p>
          <w:p w:rsidR="008264D7" w:rsidRPr="0065690F" w:rsidP="0038438B" w14:paraId="0EBCFAFE" w14:textId="5470BD2B">
            <w:pPr>
              <w:tabs>
                <w:tab w:val="left" w:pos="428"/>
              </w:tabs>
            </w:pPr>
            <w:r w:rsidRPr="0065690F">
              <w:t>Tel:</w:t>
            </w:r>
            <w:r>
              <w:tab/>
            </w:r>
            <w:r w:rsidRPr="0065690F">
              <w:t>+(202) 3337 3616</w:t>
            </w:r>
          </w:p>
          <w:p w:rsidR="008264D7" w:rsidRPr="0038438B" w:rsidP="0038438B" w14:paraId="02F58E43" w14:textId="0415F391">
            <w:pPr>
              <w:tabs>
                <w:tab w:val="left" w:pos="428"/>
              </w:tabs>
              <w:rPr>
                <w:lang w:val="fr-CH"/>
              </w:rPr>
            </w:pPr>
            <w:r>
              <w:rPr>
                <w:lang w:val="fr-CH"/>
              </w:rPr>
              <w:tab/>
            </w:r>
            <w:r w:rsidRPr="0038438B">
              <w:rPr>
                <w:lang w:val="fr-CH"/>
              </w:rPr>
              <w:t>+(202) 3760 3155</w:t>
            </w:r>
          </w:p>
          <w:p w:rsidR="008264D7" w:rsidRPr="0038438B" w:rsidP="00441372" w14:paraId="215F455B" w14:textId="77777777">
            <w:pPr>
              <w:rPr>
                <w:lang w:val="fr-CH"/>
              </w:rPr>
            </w:pPr>
            <w:r w:rsidRPr="0038438B">
              <w:rPr>
                <w:lang w:val="fr-CH"/>
              </w:rPr>
              <w:t>Fax:</w:t>
            </w:r>
            <w:r w:rsidRPr="0038438B">
              <w:rPr>
                <w:lang w:val="fr-CH"/>
              </w:rPr>
              <w:t xml:space="preserve"> +(202) 3337 4195</w:t>
            </w:r>
          </w:p>
          <w:p w:rsidR="008264D7" w:rsidRPr="0038438B" w:rsidP="00441372" w14:paraId="5EF4838F" w14:textId="77777777">
            <w:pPr>
              <w:spacing w:after="120"/>
              <w:rPr>
                <w:lang w:val="fr-CH"/>
              </w:rPr>
            </w:pPr>
            <w:r w:rsidRPr="0038438B">
              <w:rPr>
                <w:lang w:val="fr-CH"/>
              </w:rPr>
              <w:t>E-mail:</w:t>
            </w:r>
            <w:r w:rsidRPr="0038438B">
              <w:rPr>
                <w:lang w:val="fr-CH"/>
              </w:rPr>
              <w:t xml:space="preserve"> </w:t>
            </w:r>
            <w:hyperlink r:id="rId4" w:history="1">
              <w:r w:rsidRPr="0038438B">
                <w:rPr>
                  <w:color w:val="0000FF"/>
                  <w:u w:val="single"/>
                  <w:lang w:val="fr-CH"/>
                </w:rPr>
                <w:t>enq_egy_sps@yahoo.com</w:t>
              </w:r>
            </w:hyperlink>
          </w:p>
        </w:tc>
      </w:tr>
      <w:tr w14:paraId="578C6E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EB227D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3AF718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CA3C6C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Central Administration for Foreign Agricultural Relations</w:t>
            </w:r>
          </w:p>
          <w:p w:rsidR="00EA4725" w:rsidRPr="0065690F" w:rsidP="00F3021D" w14:paraId="220E702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Land Reclamation</w:t>
            </w:r>
          </w:p>
          <w:p w:rsidR="00EA4725" w:rsidRPr="0065690F" w:rsidP="00F3021D" w14:paraId="1EF06AA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 Nadi El Saïd St., Dokki, Giza, Egypt</w:t>
            </w:r>
          </w:p>
          <w:p w:rsidR="00EA4725" w:rsidRPr="0038438B" w:rsidP="0038438B" w14:paraId="0839034F" w14:textId="60C960C3">
            <w:pPr>
              <w:tabs>
                <w:tab w:val="left" w:pos="428"/>
              </w:tabs>
            </w:pPr>
            <w:r w:rsidRPr="0065690F">
              <w:rPr>
                <w:bCs/>
              </w:rPr>
              <w:t>Tel:</w:t>
            </w:r>
            <w:r>
              <w:rPr>
                <w:bCs/>
              </w:rPr>
              <w:tab/>
            </w:r>
            <w:r w:rsidRPr="0065690F">
              <w:rPr>
                <w:bCs/>
              </w:rPr>
              <w:t>+(20</w:t>
            </w:r>
            <w:r w:rsidRPr="0038438B">
              <w:t>2) 3337 3616</w:t>
            </w:r>
          </w:p>
          <w:p w:rsidR="00EA4725" w:rsidRPr="0065690F" w:rsidP="0038438B" w14:paraId="0E40915E" w14:textId="2891FC7F">
            <w:pPr>
              <w:tabs>
                <w:tab w:val="left" w:pos="428"/>
              </w:tabs>
              <w:rPr>
                <w:bCs/>
              </w:rPr>
            </w:pPr>
            <w:r>
              <w:tab/>
            </w:r>
            <w:r w:rsidRPr="0038438B">
              <w:t>+(202) 3760</w:t>
            </w:r>
            <w:r w:rsidRPr="0065690F">
              <w:rPr>
                <w:bCs/>
              </w:rPr>
              <w:t xml:space="preserve"> 3155</w:t>
            </w:r>
          </w:p>
          <w:p w:rsidR="00EA4725" w:rsidRPr="0065690F" w:rsidP="00F3021D" w14:paraId="5E15884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+(202) 3337 4195</w:t>
            </w:r>
          </w:p>
          <w:p w:rsidR="00EA4725" w:rsidRPr="0065690F" w:rsidP="00F3021D" w14:paraId="7B1B0B4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4" w:history="1">
              <w:r w:rsidRPr="0065690F">
                <w:rPr>
                  <w:bCs/>
                  <w:color w:val="0000FF"/>
                  <w:u w:val="single"/>
                </w:rPr>
                <w:t>enq_egy_sps@yahoo.com</w:t>
              </w:r>
            </w:hyperlink>
          </w:p>
        </w:tc>
      </w:tr>
    </w:tbl>
    <w:p w:rsidR="007141CF" w:rsidRPr="00441372" w:rsidP="00441372" w14:paraId="417F7CA7" w14:textId="77777777"/>
    <w:sectPr w:rsidSect="0038438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8438B" w:rsidP="0038438B" w14:paraId="66723C37" w14:textId="7BB6199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8438B" w:rsidP="0038438B" w14:paraId="1F6A67E0" w14:textId="5D4D5A8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80355B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8438B" w:rsidRPr="0038438B" w:rsidP="0038438B" w14:paraId="168E91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8438B">
      <w:t>G/SPS/N/EGY/176</w:t>
    </w:r>
  </w:p>
  <w:p w:rsidR="0038438B" w:rsidRPr="0038438B" w:rsidP="0038438B" w14:paraId="5C2E60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8438B" w:rsidRPr="0038438B" w:rsidP="0038438B" w14:paraId="2BA25003" w14:textId="76775CC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8438B">
      <w:t xml:space="preserve">- </w:t>
    </w:r>
    <w:r w:rsidRPr="0038438B">
      <w:fldChar w:fldCharType="begin"/>
    </w:r>
    <w:r w:rsidRPr="0038438B">
      <w:instrText xml:space="preserve"> PAGE </w:instrText>
    </w:r>
    <w:r w:rsidRPr="0038438B">
      <w:fldChar w:fldCharType="separate"/>
    </w:r>
    <w:r w:rsidRPr="0038438B">
      <w:t>2</w:t>
    </w:r>
    <w:r w:rsidRPr="0038438B">
      <w:fldChar w:fldCharType="end"/>
    </w:r>
    <w:r w:rsidRPr="0038438B">
      <w:t xml:space="preserve"> -</w:t>
    </w:r>
  </w:p>
  <w:p w:rsidR="00EA4725" w:rsidRPr="0038438B" w:rsidP="0038438B" w14:paraId="2DB2DAF7" w14:textId="7333F74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8438B" w:rsidRPr="0038438B" w:rsidP="0038438B" w14:paraId="2E19F7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8438B">
      <w:t>G/SPS/N/EGY/176</w:t>
    </w:r>
  </w:p>
  <w:p w:rsidR="0038438B" w:rsidRPr="0038438B" w:rsidP="0038438B" w14:paraId="254215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8438B" w:rsidRPr="0038438B" w:rsidP="0038438B" w14:paraId="2A304803" w14:textId="35414D5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8438B">
      <w:t xml:space="preserve">- </w:t>
    </w:r>
    <w:r w:rsidRPr="0038438B">
      <w:fldChar w:fldCharType="begin"/>
    </w:r>
    <w:r w:rsidRPr="0038438B">
      <w:instrText xml:space="preserve"> PAGE </w:instrText>
    </w:r>
    <w:r w:rsidRPr="0038438B">
      <w:fldChar w:fldCharType="separate"/>
    </w:r>
    <w:r w:rsidRPr="0038438B">
      <w:rPr>
        <w:noProof/>
      </w:rPr>
      <w:t>2</w:t>
    </w:r>
    <w:r w:rsidRPr="0038438B">
      <w:fldChar w:fldCharType="end"/>
    </w:r>
    <w:r w:rsidRPr="0038438B">
      <w:t xml:space="preserve"> -</w:t>
    </w:r>
  </w:p>
  <w:p w:rsidR="00EA4725" w:rsidRPr="0038438B" w:rsidP="0038438B" w14:paraId="67B9EE4F" w14:textId="1401F56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B83CA5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B84860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61700BA" w14:textId="16683EE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F83B07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9F6659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CA4209C" w14:textId="77777777">
          <w:pPr>
            <w:jc w:val="right"/>
            <w:rPr>
              <w:b/>
              <w:szCs w:val="16"/>
            </w:rPr>
          </w:pPr>
        </w:p>
      </w:tc>
    </w:tr>
    <w:tr w14:paraId="7B4C72A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A160DD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8438B" w:rsidP="00656ABC" w14:paraId="429FE42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G/SPS/N/EGY/176</w:t>
          </w:r>
        </w:p>
        <w:bookmarkEnd w:id="1"/>
        <w:p w:rsidR="00656ABC" w:rsidRPr="00EA4725" w:rsidP="00656ABC" w14:paraId="3A341668" w14:textId="748F904E">
          <w:pPr>
            <w:jc w:val="right"/>
            <w:rPr>
              <w:b/>
              <w:szCs w:val="16"/>
            </w:rPr>
          </w:pPr>
        </w:p>
      </w:tc>
    </w:tr>
    <w:tr w14:paraId="1F58752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ED6D5C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2D3B87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13 November 2025</w:t>
          </w:r>
          <w:bookmarkEnd w:id="3"/>
        </w:p>
      </w:tc>
    </w:tr>
    <w:tr w14:paraId="34050E7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F938E1F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(25-7536)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AC0082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377DDF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109C147" w14:textId="600C69C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E48A1E7" w14:textId="3816266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88BAF7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7275324">
    <w:abstractNumId w:val="9"/>
  </w:num>
  <w:num w:numId="2" w16cid:durableId="1321277648">
    <w:abstractNumId w:val="7"/>
  </w:num>
  <w:num w:numId="3" w16cid:durableId="1685939694">
    <w:abstractNumId w:val="6"/>
  </w:num>
  <w:num w:numId="4" w16cid:durableId="56898959">
    <w:abstractNumId w:val="5"/>
  </w:num>
  <w:num w:numId="5" w16cid:durableId="668059">
    <w:abstractNumId w:val="4"/>
  </w:num>
  <w:num w:numId="6" w16cid:durableId="1602882549">
    <w:abstractNumId w:val="12"/>
  </w:num>
  <w:num w:numId="7" w16cid:durableId="1530139637">
    <w:abstractNumId w:val="11"/>
  </w:num>
  <w:num w:numId="8" w16cid:durableId="1794791265">
    <w:abstractNumId w:val="10"/>
  </w:num>
  <w:num w:numId="9" w16cid:durableId="11859486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3644482">
    <w:abstractNumId w:val="13"/>
  </w:num>
  <w:num w:numId="11" w16cid:durableId="1074662651">
    <w:abstractNumId w:val="8"/>
  </w:num>
  <w:num w:numId="12" w16cid:durableId="1434201733">
    <w:abstractNumId w:val="3"/>
  </w:num>
  <w:num w:numId="13" w16cid:durableId="1260329626">
    <w:abstractNumId w:val="2"/>
  </w:num>
  <w:num w:numId="14" w16cid:durableId="314839787">
    <w:abstractNumId w:val="1"/>
  </w:num>
  <w:num w:numId="15" w16cid:durableId="778179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8438B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264D7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2982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6CD019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enq_egy_sps@yahoo.com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2025-11-13T14:13:00Z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G/SPS/N/EGY/176</vt:lpwstr>
  </property>
</Properties>
</file>