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301451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3F1C6F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2C3742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F4C6B0A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EGYPT</w:t>
            </w:r>
          </w:p>
          <w:p w:rsidR="00EA4725" w:rsidRPr="00441372" w:rsidP="00441372" w14:paraId="11B33B2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19C61C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6B1CF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422543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Egyptian Organization for Standardization and Quality</w:t>
            </w:r>
          </w:p>
        </w:tc>
      </w:tr>
      <w:tr w14:paraId="47C5779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5F81A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FDE1A0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Alcoholic beverages (ICS code(s): 67.160.10)</w:t>
            </w:r>
          </w:p>
        </w:tc>
      </w:tr>
      <w:tr w14:paraId="21BCD60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88B13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0480E0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7D0D3D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15B970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EDB23B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6BD47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692A17" w14:paraId="426885A0" w14:textId="24EED37F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Ministerial Decree No. 6/2025 that gives the producers and importers a six-month transitional period to abide by the Egyptian Standard ES 189-4/2018 (Partial modification 2022) for "Alcoholic Beverages – Part 4: Other Fermented Alcoholic Beverages, Except Beer and Wine"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</w:tc>
      </w:tr>
      <w:tr w14:paraId="18D998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F50B9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CAE5AB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standard specifies the basic requirements and descriptive criteria for other fermented alcoholic beverages except beer and wine.</w:t>
            </w:r>
          </w:p>
        </w:tc>
      </w:tr>
      <w:tr w14:paraId="393491D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CE901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7A2044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706360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CAD2D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079317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DA2C566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87BD79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2096C6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E8FA08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70D317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030138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6F68EAD7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307A6F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53E1E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692A17" w14:paraId="110DD3E1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005921" w:rsidRPr="0065690F" w:rsidP="00692A17" w14:paraId="5A860F5E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International Code of Oenological Practices (Issue 01/ 2016) - International organization of Vine and Wine (OIV)</w:t>
            </w:r>
          </w:p>
          <w:p w:rsidR="00005921" w:rsidRPr="0065690F" w:rsidP="00692A17" w14:paraId="3020BD37" w14:textId="13A029FB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KS /EAS 143: 2014 "Kenya/ East African Standard "Brandy — Specification"</w:t>
            </w:r>
          </w:p>
        </w:tc>
      </w:tr>
      <w:tr w14:paraId="5B0163B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9D569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0F478E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 January 2025</w:t>
            </w:r>
          </w:p>
          <w:p w:rsidR="00EA4725" w:rsidRPr="00441372" w:rsidP="00441372" w14:paraId="7738D99D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70CD989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5BD4F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063EB4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The day following the date of publication in the official gazette.</w:t>
            </w:r>
          </w:p>
          <w:p w:rsidR="00EA4725" w:rsidRPr="00441372" w:rsidP="00441372" w14:paraId="47A06EF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624A4D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641F7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18ECA2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12 January 2026</w:t>
            </w:r>
          </w:p>
          <w:p w:rsidR="00EA4725" w:rsidRPr="00441372" w:rsidP="00441372" w14:paraId="6D3ABDBE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005921" w:rsidRPr="0065690F" w:rsidP="00441372" w14:paraId="018E1963" w14:textId="77777777">
            <w:r w:rsidRPr="0065690F">
              <w:t>Central Administration for Foreign Agricultural Relations</w:t>
            </w:r>
          </w:p>
          <w:p w:rsidR="00005921" w:rsidRPr="0065690F" w:rsidP="00441372" w14:paraId="4370AC14" w14:textId="77777777">
            <w:r w:rsidRPr="0065690F">
              <w:t>Ministry of Agriculture and Land Reclamation</w:t>
            </w:r>
          </w:p>
          <w:p w:rsidR="00005921" w:rsidRPr="0065690F" w:rsidP="00441372" w14:paraId="54864F30" w14:textId="77777777">
            <w:r w:rsidRPr="0065690F">
              <w:t>1 Nadi El Saïd St., Dokki, Giza, Egypt</w:t>
            </w:r>
          </w:p>
          <w:p w:rsidR="00005921" w:rsidRPr="0065690F" w:rsidP="00692A17" w14:paraId="3F98B429" w14:textId="1D7FA316">
            <w:pPr>
              <w:tabs>
                <w:tab w:val="left" w:pos="442"/>
              </w:tabs>
            </w:pPr>
            <w:r w:rsidRPr="0065690F">
              <w:t>Tel:</w:t>
            </w:r>
            <w:r>
              <w:tab/>
            </w:r>
            <w:r w:rsidRPr="0065690F">
              <w:t>+(202) 3337 3616</w:t>
            </w:r>
          </w:p>
          <w:p w:rsidR="00005921" w:rsidRPr="00692A17" w:rsidP="00692A17" w14:paraId="60446CEC" w14:textId="44A038A4">
            <w:pPr>
              <w:tabs>
                <w:tab w:val="left" w:pos="442"/>
              </w:tabs>
              <w:rPr>
                <w:lang w:val="fr-CH"/>
              </w:rPr>
            </w:pPr>
            <w:r>
              <w:rPr>
                <w:lang w:val="fr-CH"/>
              </w:rPr>
              <w:tab/>
            </w:r>
            <w:r w:rsidRPr="00692A17">
              <w:rPr>
                <w:lang w:val="fr-CH"/>
              </w:rPr>
              <w:t>+(202) 3760 3155</w:t>
            </w:r>
          </w:p>
          <w:p w:rsidR="00005921" w:rsidRPr="00692A17" w:rsidP="00441372" w14:paraId="3C138662" w14:textId="77777777">
            <w:pPr>
              <w:rPr>
                <w:lang w:val="fr-CH"/>
              </w:rPr>
            </w:pPr>
            <w:r w:rsidRPr="00692A17">
              <w:rPr>
                <w:lang w:val="fr-CH"/>
              </w:rPr>
              <w:t>Fax: +(202) 3337 4195</w:t>
            </w:r>
          </w:p>
          <w:p w:rsidR="00005921" w:rsidRPr="00692A17" w:rsidP="00441372" w14:paraId="54171F9D" w14:textId="77777777">
            <w:pPr>
              <w:spacing w:after="120"/>
              <w:rPr>
                <w:lang w:val="fr-CH"/>
              </w:rPr>
            </w:pPr>
            <w:r w:rsidRPr="00692A17">
              <w:rPr>
                <w:lang w:val="fr-CH"/>
              </w:rPr>
              <w:t xml:space="preserve">E-mail: </w:t>
            </w:r>
            <w:hyperlink r:id="rId5" w:history="1">
              <w:r w:rsidRPr="00692A17">
                <w:rPr>
                  <w:color w:val="0000FF"/>
                  <w:u w:val="single"/>
                  <w:lang w:val="fr-CH"/>
                </w:rPr>
                <w:t>enq_egy_sps@yahoo.com</w:t>
              </w:r>
            </w:hyperlink>
          </w:p>
        </w:tc>
      </w:tr>
      <w:tr w14:paraId="782DAF4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6D4F85E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348F85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16B819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Central Administration for Foreign Agricultural Relations</w:t>
            </w:r>
          </w:p>
          <w:p w:rsidR="00EA4725" w:rsidRPr="0065690F" w:rsidP="00F3021D" w14:paraId="3458286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Land Reclamation</w:t>
            </w:r>
          </w:p>
          <w:p w:rsidR="00EA4725" w:rsidRPr="0065690F" w:rsidP="00F3021D" w14:paraId="3511A82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 Nadi El Saïd St., Dokki, Giza, Egypt</w:t>
            </w:r>
          </w:p>
          <w:p w:rsidR="00EA4725" w:rsidRPr="00692A17" w:rsidP="00692A17" w14:paraId="016D436E" w14:textId="54E85BF1">
            <w:pPr>
              <w:tabs>
                <w:tab w:val="left" w:pos="442"/>
              </w:tabs>
            </w:pPr>
            <w:r w:rsidRPr="0065690F">
              <w:rPr>
                <w:bCs/>
              </w:rPr>
              <w:t>Tel:</w:t>
            </w:r>
            <w:r>
              <w:rPr>
                <w:bCs/>
              </w:rPr>
              <w:tab/>
            </w:r>
            <w:r w:rsidRPr="0065690F">
              <w:rPr>
                <w:bCs/>
              </w:rPr>
              <w:t>+(202) 3337</w:t>
            </w:r>
            <w:r w:rsidRPr="00692A17">
              <w:t xml:space="preserve"> 3616</w:t>
            </w:r>
          </w:p>
          <w:p w:rsidR="00EA4725" w:rsidRPr="00692A17" w:rsidP="00692A17" w14:paraId="57C08337" w14:textId="711C1719">
            <w:pPr>
              <w:tabs>
                <w:tab w:val="left" w:pos="442"/>
              </w:tabs>
            </w:pPr>
            <w:r>
              <w:tab/>
            </w:r>
            <w:r w:rsidRPr="00692A17">
              <w:t>+(202) 3760 3155</w:t>
            </w:r>
          </w:p>
          <w:p w:rsidR="00EA4725" w:rsidRPr="0065690F" w:rsidP="00F3021D" w14:paraId="0F76ADE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+(202) 3337 4195</w:t>
            </w:r>
          </w:p>
          <w:p w:rsidR="00EA4725" w:rsidRPr="0065690F" w:rsidP="00F3021D" w14:paraId="56FB0CFA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enq_egy_sps@yahoo.com</w:t>
              </w:r>
            </w:hyperlink>
          </w:p>
        </w:tc>
      </w:tr>
    </w:tbl>
    <w:p w:rsidR="007141CF" w:rsidRPr="00441372" w:rsidP="00441372" w14:paraId="0BAA3C8B" w14:textId="77777777"/>
    <w:sectPr w:rsidSect="00692A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92A17" w:rsidP="00692A17" w14:paraId="1E81B30A" w14:textId="317757B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92A17" w:rsidP="00692A17" w14:paraId="4F96B583" w14:textId="7D0AB7A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4821D4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92A17" w:rsidRPr="00692A17" w:rsidP="00692A17" w14:paraId="2F6685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2A17">
      <w:t>G/SPS/N/EGY/175</w:t>
    </w:r>
  </w:p>
  <w:p w:rsidR="00692A17" w:rsidRPr="00692A17" w:rsidP="00692A17" w14:paraId="7F8824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92A17" w:rsidRPr="00692A17" w:rsidP="00692A17" w14:paraId="4E3F0CF7" w14:textId="0B0FFDC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2A17">
      <w:t xml:space="preserve">- </w:t>
    </w:r>
    <w:r w:rsidRPr="00692A17">
      <w:fldChar w:fldCharType="begin"/>
    </w:r>
    <w:r w:rsidRPr="00692A17">
      <w:instrText xml:space="preserve"> PAGE </w:instrText>
    </w:r>
    <w:r w:rsidRPr="00692A17">
      <w:fldChar w:fldCharType="separate"/>
    </w:r>
    <w:r w:rsidRPr="00692A17">
      <w:t>2</w:t>
    </w:r>
    <w:r w:rsidRPr="00692A17">
      <w:fldChar w:fldCharType="end"/>
    </w:r>
    <w:r w:rsidRPr="00692A17">
      <w:t xml:space="preserve"> -</w:t>
    </w:r>
  </w:p>
  <w:p w:rsidR="00EA4725" w:rsidRPr="00692A17" w:rsidP="00692A17" w14:paraId="4E049117" w14:textId="5F6C066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92A17" w:rsidRPr="00692A17" w:rsidP="00692A17" w14:paraId="77FF27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2A17">
      <w:t>G/SPS/N/EGY/175</w:t>
    </w:r>
  </w:p>
  <w:p w:rsidR="00692A17" w:rsidRPr="00692A17" w:rsidP="00692A17" w14:paraId="5D4FF4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92A17" w:rsidRPr="00692A17" w:rsidP="00692A17" w14:paraId="5864415A" w14:textId="12979C3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2A17">
      <w:t xml:space="preserve">- </w:t>
    </w:r>
    <w:r w:rsidRPr="00692A17">
      <w:fldChar w:fldCharType="begin"/>
    </w:r>
    <w:r w:rsidRPr="00692A17">
      <w:instrText xml:space="preserve"> PAGE </w:instrText>
    </w:r>
    <w:r w:rsidRPr="00692A17">
      <w:fldChar w:fldCharType="separate"/>
    </w:r>
    <w:r w:rsidRPr="00692A17">
      <w:rPr>
        <w:noProof/>
      </w:rPr>
      <w:t>2</w:t>
    </w:r>
    <w:r w:rsidRPr="00692A17">
      <w:fldChar w:fldCharType="end"/>
    </w:r>
    <w:r w:rsidRPr="00692A17">
      <w:t xml:space="preserve"> -</w:t>
    </w:r>
  </w:p>
  <w:p w:rsidR="00EA4725" w:rsidRPr="00692A17" w:rsidP="00692A17" w14:paraId="6AE53346" w14:textId="4A6D265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F09A78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4E490D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F9555CF" w14:textId="17B09F3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92959A4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06D1B97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4C8747B" w14:textId="77777777">
          <w:pPr>
            <w:jc w:val="right"/>
            <w:rPr>
              <w:b/>
              <w:szCs w:val="16"/>
            </w:rPr>
          </w:pPr>
        </w:p>
      </w:tc>
    </w:tr>
    <w:tr w14:paraId="533BE81D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260C2F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92A17" w:rsidP="00656ABC" w14:paraId="73A1065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G/SPS/N/EGY/175</w:t>
          </w:r>
        </w:p>
        <w:bookmarkEnd w:id="1"/>
        <w:p w:rsidR="00656ABC" w:rsidRPr="00EA4725" w:rsidP="00656ABC" w14:paraId="4C18171F" w14:textId="59217562">
          <w:pPr>
            <w:jc w:val="right"/>
            <w:rPr>
              <w:b/>
              <w:szCs w:val="16"/>
            </w:rPr>
          </w:pPr>
        </w:p>
      </w:tc>
    </w:tr>
    <w:tr w14:paraId="1CE9640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C4470E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8AD56D8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13 November 2025</w:t>
          </w:r>
          <w:bookmarkEnd w:id="3"/>
        </w:p>
      </w:tc>
    </w:tr>
    <w:tr w14:paraId="5D8AD1AB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0AF25ED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(25-7535)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A4ED695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A03A04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19A6829" w14:textId="12627CE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B9ABAF9" w14:textId="08ED098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82871A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58563628">
    <w:abstractNumId w:val="9"/>
  </w:num>
  <w:num w:numId="2" w16cid:durableId="1347440632">
    <w:abstractNumId w:val="7"/>
  </w:num>
  <w:num w:numId="3" w16cid:durableId="988827098">
    <w:abstractNumId w:val="6"/>
  </w:num>
  <w:num w:numId="4" w16cid:durableId="1642231603">
    <w:abstractNumId w:val="5"/>
  </w:num>
  <w:num w:numId="5" w16cid:durableId="1594438304">
    <w:abstractNumId w:val="4"/>
  </w:num>
  <w:num w:numId="6" w16cid:durableId="575021672">
    <w:abstractNumId w:val="12"/>
  </w:num>
  <w:num w:numId="7" w16cid:durableId="1902641517">
    <w:abstractNumId w:val="11"/>
  </w:num>
  <w:num w:numId="8" w16cid:durableId="574121311">
    <w:abstractNumId w:val="10"/>
  </w:num>
  <w:num w:numId="9" w16cid:durableId="637255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26353398">
    <w:abstractNumId w:val="13"/>
  </w:num>
  <w:num w:numId="11" w16cid:durableId="1521237969">
    <w:abstractNumId w:val="8"/>
  </w:num>
  <w:num w:numId="12" w16cid:durableId="1315523700">
    <w:abstractNumId w:val="3"/>
  </w:num>
  <w:num w:numId="13" w16cid:durableId="143284213">
    <w:abstractNumId w:val="2"/>
  </w:num>
  <w:num w:numId="14" w16cid:durableId="609971905">
    <w:abstractNumId w:val="1"/>
  </w:num>
  <w:num w:numId="15" w16cid:durableId="557201930">
    <w:abstractNumId w:val="0"/>
  </w:num>
  <w:num w:numId="16" w16cid:durableId="2459826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05921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75993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92A17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713F9"/>
    <w:rsid w:val="009A2161"/>
    <w:rsid w:val="009A6F54"/>
    <w:rsid w:val="00A52B02"/>
    <w:rsid w:val="00A6057A"/>
    <w:rsid w:val="00A62304"/>
    <w:rsid w:val="00A72982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F897D6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enq_egy_sps@yahoo.com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0e43d449-e265-4f86-9cd1-b830c2577e24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328C2E3-DDC5-45F6-B3D4-58C26054CDD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2025-11-13T14:11:00Z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G/SPS/N/EGY/175</vt:lpwstr>
  </property>
  <property fmtid="{D5CDD505-2E9C-101B-9397-08002B2CF9AE}" pid="3" name="TitusGUID">
    <vt:lpwstr>0e43d449-e265-4f86-9cd1-b830c2577e24</vt:lpwstr>
  </property>
  <property fmtid="{D5CDD505-2E9C-101B-9397-08002B2CF9AE}" pid="4" name="WTOCLASSIFICATION">
    <vt:lpwstr>WTO OFFICIAL</vt:lpwstr>
  </property>
</Properties>
</file>