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5C4C466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85E7CF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28AF597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6A071C77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2DDBE7F5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54719D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ECFD3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BA75D4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The Brazilian Health Regulatory Agency (ANVISA)</w:t>
            </w:r>
          </w:p>
        </w:tc>
      </w:tr>
      <w:tr w14:paraId="4F1BE2A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B7F09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952792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Environment. Health protection. Safety (ICS code(s): 13)</w:t>
            </w:r>
          </w:p>
        </w:tc>
      </w:tr>
      <w:tr w14:paraId="2A5178F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D31FF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7E5E3C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3F2086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173A155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138BFD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29B0EE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966B1C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Resolution 1355, 124 October 2025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D4509C" w14:paraId="6297F2CD" w14:textId="0567F0E5">
            <w:r w:rsidRPr="00441372">
              <w:t>Draft:</w:t>
            </w:r>
            <w:r>
              <w:t> </w:t>
            </w:r>
            <w:hyperlink r:id="rId5" w:history="1">
              <w:r w:rsidRPr="006E5B47">
                <w:rPr>
                  <w:rStyle w:val="Hyperlink"/>
                </w:rPr>
                <w:t>https://anvisalegis.datalegis.net/action/UrlPublicasAction.php?acao=abrirAtoPublico&amp;num_ato=00001355&amp;sgl_tipo=CPB&amp;sgl_orgao=ANVISA/MS&amp;vlr_ano=2025&amp;seq_ato=222&amp;cod_modulo=134&amp;cod_menu=1696</w:t>
              </w:r>
            </w:hyperlink>
          </w:p>
          <w:p w:rsidR="00EA4725" w:rsidRPr="00441372" w:rsidP="00441372" w14:paraId="7A4A964F" w14:textId="1CD95499">
            <w:r w:rsidRPr="00441372">
              <w:t xml:space="preserve">Comment form: </w:t>
            </w:r>
            <w:hyperlink r:id="rId6" w:history="1">
              <w:r w:rsidRPr="006E5B47">
                <w:rPr>
                  <w:rStyle w:val="Hyperlink"/>
                </w:rPr>
                <w:t>http://pesquisa.anvisa.gov.br/index.php/425777?lang=pt-BR</w:t>
              </w:r>
            </w:hyperlink>
          </w:p>
          <w:p w:rsidR="00EA4725" w:rsidRPr="00441372" w:rsidP="00441372" w14:paraId="1A754DDC" w14:textId="77777777">
            <w:pPr>
              <w:spacing w:after="120"/>
            </w:pPr>
            <w:hyperlink r:id="rId7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https://members.wto.org/crnattachments/2025/SPS/BRA/25_07503_00_x.pdf</w:t>
              </w:r>
            </w:hyperlink>
          </w:p>
        </w:tc>
      </w:tr>
      <w:tr w14:paraId="3BE4CBC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23BF6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7252F2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draft resolution proposes the amendment of monograph T59 - Tannins, in the List of Active Ingredients of Pesticides, Sanitizing Disinfectants and Wood Preservatives, published through Normative Instruction - IN No. 103, of 19 October 2021.</w:t>
            </w:r>
          </w:p>
        </w:tc>
      </w:tr>
      <w:tr w14:paraId="1896AEB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6B790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D0EB731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7F4D824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BA5DA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3A6C293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5F83807B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2E4CAE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E498A3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648289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949DCB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11A4D9E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7C485E10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0E8A71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8B980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538A2D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050718C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5E961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B0B272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 after the end of the consultation period.</w:t>
            </w:r>
          </w:p>
          <w:p w:rsidR="00EA4725" w:rsidRPr="00441372" w:rsidP="00441372" w14:paraId="58BA7AD5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 after the end of the consultation period.</w:t>
            </w:r>
          </w:p>
        </w:tc>
      </w:tr>
      <w:tr w14:paraId="63AD35F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C4EEE4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18CF8B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 after the end of the consultation period.</w:t>
            </w:r>
          </w:p>
          <w:p w:rsidR="00EA4725" w:rsidRPr="00441372" w:rsidP="00441372" w14:paraId="01DF041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3915D7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FCC48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0CB142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5 January 2026</w:t>
            </w:r>
          </w:p>
          <w:p w:rsidR="00EA4725" w:rsidRPr="00441372" w:rsidP="00441372" w14:paraId="43F9039F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7271DD" w:rsidRPr="0065690F" w:rsidP="00441372" w14:paraId="430CD203" w14:textId="77777777">
            <w:r w:rsidRPr="0065690F">
              <w:t>International Affairs Office</w:t>
            </w:r>
          </w:p>
          <w:p w:rsidR="007271DD" w:rsidRPr="0065690F" w:rsidP="00441372" w14:paraId="5DE1A277" w14:textId="77777777">
            <w:r w:rsidRPr="0065690F">
              <w:t>Brazilian Health Regulatory Agency - Anvisa</w:t>
            </w:r>
          </w:p>
          <w:p w:rsidR="007271DD" w:rsidRPr="0065690F" w:rsidP="00441372" w14:paraId="3422A638" w14:textId="77777777">
            <w:r w:rsidRPr="0065690F">
              <w:t>Tel: +(55 61) 3462 5402/5404/5406</w:t>
            </w:r>
          </w:p>
          <w:p w:rsidR="007271DD" w:rsidRPr="0065690F" w:rsidP="00441372" w14:paraId="304F76E8" w14:textId="77777777">
            <w:pPr>
              <w:spacing w:after="120"/>
            </w:pPr>
            <w:r w:rsidRPr="0065690F">
              <w:t xml:space="preserve">E-mail: </w:t>
            </w:r>
            <w:hyperlink r:id="rId8" w:history="1">
              <w:r w:rsidRPr="0065690F">
                <w:rPr>
                  <w:color w:val="0000FF"/>
                  <w:u w:val="single"/>
                </w:rPr>
                <w:t>rel@anvisa.gov.br</w:t>
              </w:r>
            </w:hyperlink>
          </w:p>
        </w:tc>
      </w:tr>
      <w:tr w14:paraId="5B78E6B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2ABBD7D4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0353B703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DA09D2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Affairs Office</w:t>
            </w:r>
          </w:p>
          <w:p w:rsidR="00EA4725" w:rsidRPr="0065690F" w:rsidP="00F3021D" w14:paraId="55B970F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Brazilian Health Regulatory Agency - Anvisa</w:t>
            </w:r>
          </w:p>
          <w:p w:rsidR="00EA4725" w:rsidRPr="0065690F" w:rsidP="00F3021D" w14:paraId="4630242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+(55 61) 3462 5402/5404/5406</w:t>
            </w:r>
          </w:p>
          <w:p w:rsidR="00EA4725" w:rsidRPr="0065690F" w:rsidP="00F3021D" w14:paraId="3FE8A7C4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8" w:history="1">
              <w:r w:rsidRPr="0065690F">
                <w:rPr>
                  <w:bCs/>
                  <w:color w:val="0000FF"/>
                  <w:u w:val="single"/>
                </w:rPr>
                <w:t>rel@anvisa.gov.br</w:t>
              </w:r>
            </w:hyperlink>
          </w:p>
        </w:tc>
      </w:tr>
    </w:tbl>
    <w:p w:rsidR="007141CF" w:rsidRPr="00441372" w:rsidP="00441372" w14:paraId="4838C703" w14:textId="77777777"/>
    <w:sectPr w:rsidSect="00D450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4509C" w:rsidP="00D4509C" w14:paraId="4FF4FE47" w14:textId="0E59C6F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4509C" w:rsidP="00D4509C" w14:paraId="16E95D5D" w14:textId="54B8D2C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16CB0132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4509C" w:rsidRPr="00D4509C" w:rsidP="00D4509C" w14:paraId="618B3BF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4509C">
      <w:t>G/SPS/N/BRA/2440</w:t>
    </w:r>
  </w:p>
  <w:p w:rsidR="00D4509C" w:rsidRPr="00D4509C" w:rsidP="00D4509C" w14:paraId="28E55FA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4509C" w:rsidRPr="00D4509C" w:rsidP="00D4509C" w14:paraId="791E29C3" w14:textId="358776C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4509C">
      <w:t xml:space="preserve">- </w:t>
    </w:r>
    <w:r w:rsidRPr="00D4509C">
      <w:fldChar w:fldCharType="begin"/>
    </w:r>
    <w:r w:rsidRPr="00D4509C">
      <w:instrText xml:space="preserve"> PAGE </w:instrText>
    </w:r>
    <w:r w:rsidRPr="00D4509C">
      <w:fldChar w:fldCharType="separate"/>
    </w:r>
    <w:r w:rsidRPr="00D4509C">
      <w:t>2</w:t>
    </w:r>
    <w:r w:rsidRPr="00D4509C">
      <w:fldChar w:fldCharType="end"/>
    </w:r>
    <w:r w:rsidRPr="00D4509C">
      <w:t xml:space="preserve"> -</w:t>
    </w:r>
  </w:p>
  <w:p w:rsidR="00EA4725" w:rsidRPr="00D4509C" w:rsidP="00D4509C" w14:paraId="4B2F1C91" w14:textId="7B11E8D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4509C" w:rsidRPr="00D4509C" w:rsidP="00D4509C" w14:paraId="3601FB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4509C">
      <w:t>G/SPS/N/BRA/2440</w:t>
    </w:r>
  </w:p>
  <w:p w:rsidR="00D4509C" w:rsidRPr="00D4509C" w:rsidP="00D4509C" w14:paraId="184DC88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4509C" w:rsidRPr="00D4509C" w:rsidP="00D4509C" w14:paraId="3F24CF73" w14:textId="0518825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4509C">
      <w:t xml:space="preserve">- </w:t>
    </w:r>
    <w:r w:rsidRPr="00D4509C">
      <w:fldChar w:fldCharType="begin"/>
    </w:r>
    <w:r w:rsidRPr="00D4509C">
      <w:instrText xml:space="preserve"> PAGE </w:instrText>
    </w:r>
    <w:r w:rsidRPr="00D4509C">
      <w:fldChar w:fldCharType="separate"/>
    </w:r>
    <w:r w:rsidRPr="00D4509C">
      <w:rPr>
        <w:noProof/>
      </w:rPr>
      <w:t>2</w:t>
    </w:r>
    <w:r w:rsidRPr="00D4509C">
      <w:fldChar w:fldCharType="end"/>
    </w:r>
    <w:r w:rsidRPr="00D4509C">
      <w:t xml:space="preserve"> -</w:t>
    </w:r>
  </w:p>
  <w:p w:rsidR="00EA4725" w:rsidRPr="00D4509C" w:rsidP="00D4509C" w14:paraId="4A0113DA" w14:textId="2533613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90912F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49F1812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66B2F79" w14:textId="20F01105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1BF7103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C2A7289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378F0ED" w14:textId="77777777">
          <w:pPr>
            <w:jc w:val="right"/>
            <w:rPr>
              <w:b/>
              <w:szCs w:val="16"/>
            </w:rPr>
          </w:pPr>
        </w:p>
      </w:tc>
    </w:tr>
    <w:tr w14:paraId="274E0334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85F73C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4509C" w:rsidP="00656ABC" w14:paraId="3DDFD67F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G/SPS/N/BRA/2440</w:t>
          </w:r>
        </w:p>
        <w:bookmarkEnd w:id="1"/>
        <w:p w:rsidR="00656ABC" w:rsidRPr="00EA4725" w:rsidP="00656ABC" w14:paraId="598D9305" w14:textId="0EF73CB0">
          <w:pPr>
            <w:jc w:val="right"/>
            <w:rPr>
              <w:b/>
              <w:szCs w:val="16"/>
            </w:rPr>
          </w:pPr>
        </w:p>
      </w:tc>
    </w:tr>
    <w:tr w14:paraId="65D125D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6DDBA4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3412910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6 November 2025</w:t>
          </w:r>
          <w:bookmarkEnd w:id="3"/>
        </w:p>
      </w:tc>
    </w:tr>
    <w:tr w14:paraId="764F6E1A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3A5EA46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(25-7198)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F193D3F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B192EE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03FE1F1" w14:textId="1D986394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DCBB631" w14:textId="79D3A35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7028F0C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82301255">
    <w:abstractNumId w:val="9"/>
  </w:num>
  <w:num w:numId="2" w16cid:durableId="1174297786">
    <w:abstractNumId w:val="7"/>
  </w:num>
  <w:num w:numId="3" w16cid:durableId="1126774228">
    <w:abstractNumId w:val="6"/>
  </w:num>
  <w:num w:numId="4" w16cid:durableId="1224175653">
    <w:abstractNumId w:val="5"/>
  </w:num>
  <w:num w:numId="5" w16cid:durableId="740299309">
    <w:abstractNumId w:val="4"/>
  </w:num>
  <w:num w:numId="6" w16cid:durableId="1236862024">
    <w:abstractNumId w:val="12"/>
  </w:num>
  <w:num w:numId="7" w16cid:durableId="2087260688">
    <w:abstractNumId w:val="11"/>
  </w:num>
  <w:num w:numId="8" w16cid:durableId="8334675">
    <w:abstractNumId w:val="10"/>
  </w:num>
  <w:num w:numId="9" w16cid:durableId="8631794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73430771">
    <w:abstractNumId w:val="13"/>
  </w:num>
  <w:num w:numId="11" w16cid:durableId="1530025119">
    <w:abstractNumId w:val="8"/>
  </w:num>
  <w:num w:numId="12" w16cid:durableId="550927127">
    <w:abstractNumId w:val="3"/>
  </w:num>
  <w:num w:numId="13" w16cid:durableId="1247224943">
    <w:abstractNumId w:val="2"/>
  </w:num>
  <w:num w:numId="14" w16cid:durableId="897940239">
    <w:abstractNumId w:val="1"/>
  </w:num>
  <w:num w:numId="15" w16cid:durableId="403837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06CAA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036E7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E5B47"/>
    <w:rsid w:val="006F1601"/>
    <w:rsid w:val="006F5826"/>
    <w:rsid w:val="00700181"/>
    <w:rsid w:val="00713BFD"/>
    <w:rsid w:val="007141CF"/>
    <w:rsid w:val="007271DD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4509C"/>
    <w:rsid w:val="00D52A9D"/>
    <w:rsid w:val="00D55AAD"/>
    <w:rsid w:val="00D66473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3BAC28"/>
  <w15:docId w15:val="{537A7351-D47B-4C7B-85A8-282EF738E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D450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anvisalegis.datalegis.net/action/UrlPublicasAction.php?acao=abrirAtoPublico&amp;num_ato=00001355&amp;sgl_tipo=CPB&amp;sgl_orgao=ANVISA/MS&amp;vlr_ano=2025&amp;seq_ato=222&amp;cod_modulo=134&amp;cod_menu=1696" TargetMode="External" /><Relationship Id="rId6" Type="http://schemas.openxmlformats.org/officeDocument/2006/relationships/hyperlink" Target="http://pesquisa.anvisa.gov.br/index.php/425777?lang=pt-BR" TargetMode="External" /><Relationship Id="rId7" Type="http://schemas.openxmlformats.org/officeDocument/2006/relationships/hyperlink" Target="https://members.wto.org/crnattachments/2025/SPS/BRA/25_07503_00_x.pdf" TargetMode="External" /><Relationship Id="rId8" Type="http://schemas.openxmlformats.org/officeDocument/2006/relationships/hyperlink" Target="mailto:rel@anvisa.gov.br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e4134dce-6c5e-4ae1-bb5d-ddc22039c01e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EC73C3C1-102D-431E-AE07-BD82622EBAD8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Alfarra, Hadeel</cp:lastModifiedBy>
  <cp:revision>12</cp:revision>
  <dcterms:created xsi:type="dcterms:W3CDTF">2017-07-03T11:19:00Z</dcterms:created>
  <dcterms:modified xsi:type="dcterms:W3CDTF">2025-11-06T08:54:00Z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G/SPS/N/BRA/2440</vt:lpwstr>
  </property>
  <property fmtid="{D5CDD505-2E9C-101B-9397-08002B2CF9AE}" pid="3" name="TitusGUID">
    <vt:lpwstr>e4134dce-6c5e-4ae1-bb5d-ddc22039c01e</vt:lpwstr>
  </property>
  <property fmtid="{D5CDD505-2E9C-101B-9397-08002B2CF9AE}" pid="4" name="WTOCLASSIFICATION">
    <vt:lpwstr>WTO OFFICIAL</vt:lpwstr>
  </property>
</Properties>
</file>