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113F99F4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46CDD1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5001F23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75B61A3E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UNITED ARAB EMIRATES, KINGDOM OF BAHRAIN, THE STATE OF KUWAIT, OMAN, QATAR, KINGDOM OF SAUDI ARABIA, YEMEN</w:t>
            </w:r>
          </w:p>
          <w:p w:rsidR="00EA4725" w:rsidRPr="00441372" w:rsidP="00441372" w14:paraId="6619BCCC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41270FE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F6B76C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8B98B70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Saudi Food and Drug Authority</w:t>
            </w:r>
          </w:p>
        </w:tc>
      </w:tr>
      <w:tr w14:paraId="1D59BB9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29A881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D645690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ICS code :</w:t>
            </w:r>
            <w:r w:rsidRPr="0065690F">
              <w:rPr>
                <w:b/>
                <w:bCs/>
              </w:rPr>
              <w:t xml:space="preserve"> </w:t>
            </w:r>
            <w:r w:rsidRPr="0065690F">
              <w:t>67.180.10</w:t>
            </w:r>
          </w:p>
        </w:tc>
      </w:tr>
      <w:tr w14:paraId="0F98CFD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67E4B34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617B7FA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56F99A21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409AD98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4DEFD56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46A27D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7887BC4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The Kingdom of Saudi Arabia/The Cooperation Council for the Arab States of the Gulf draft Technical Regulation for Sugars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Arabic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11</w:t>
            </w:r>
          </w:p>
          <w:p w:rsidR="00EA4725" w:rsidRPr="00441372" w:rsidP="00441372" w14:paraId="3A00DB74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https://members.wto.org/crnattachments/2025/SPS/SAU/25_07324_00_x.pdf</w:t>
              </w:r>
            </w:hyperlink>
          </w:p>
        </w:tc>
      </w:tr>
      <w:tr w14:paraId="0DC0D6B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4DA5EE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876B9C0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draft technical regulation applies to the sugars intended for human consumption without further. It includes sugars sold directly to the final consumer and sugars used as ingredients in foodstuffs.</w:t>
            </w:r>
          </w:p>
        </w:tc>
      </w:tr>
      <w:tr w14:paraId="69D5203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9F8F2E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E8B8760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1CE87C8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0422D4F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5D0FA2D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6D1A7F50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CXS</w:t>
            </w:r>
            <w:r w:rsidRPr="0065690F">
              <w:t xml:space="preserve"> 212</w:t>
            </w:r>
          </w:p>
          <w:p w:rsidR="00EA4725" w:rsidRPr="00441372" w:rsidP="00441372" w14:paraId="2C9320B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35AE1AD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ISPM</w:t>
            </w:r>
            <w:r w:rsidRPr="00441372">
              <w:rPr>
                <w:b/>
                <w:i/>
              </w:rPr>
              <w:t xml:space="preserve">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090717A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705E4808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6BFE5EB4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18840CB7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48E0910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DFF36A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2E0105C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07405AE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A27CFA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456BA13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5E2D3468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1BCF274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AEB9FE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C61B71C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[X]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BBA795F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ECA2A0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5237D2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D8431C1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30 December 2025</w:t>
            </w:r>
          </w:p>
          <w:p w:rsidR="00EA4725" w:rsidRPr="00441372" w:rsidP="00441372" w14:paraId="0375A025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0E5B44" w:rsidRPr="0065690F" w:rsidP="00441372" w14:paraId="528D55A0" w14:textId="77777777">
            <w:r w:rsidRPr="0065690F">
              <w:t>Saudi Food and Drug Authority</w:t>
            </w:r>
          </w:p>
          <w:p w:rsidR="000E5B44" w:rsidRPr="0065690F" w:rsidP="00441372" w14:paraId="131ABF15" w14:textId="77777777">
            <w:r w:rsidRPr="0065690F">
              <w:t>SFDA</w:t>
            </w:r>
            <w:r w:rsidRPr="0065690F">
              <w:t xml:space="preserve"> - Northern Ring Branch Road, </w:t>
            </w:r>
            <w:r w:rsidRPr="0065690F">
              <w:t>Dist</w:t>
            </w:r>
            <w:r w:rsidRPr="0065690F">
              <w:t xml:space="preserve"> Unit number: 1 4904 </w:t>
            </w:r>
            <w:r w:rsidRPr="0065690F">
              <w:t>Dist</w:t>
            </w:r>
            <w:r w:rsidRPr="0065690F">
              <w:t>، Riyadh 6336</w:t>
            </w:r>
          </w:p>
          <w:p w:rsidR="000E5B44" w:rsidRPr="0065690F" w:rsidP="00441372" w14:paraId="042147F3" w14:textId="77777777">
            <w:r w:rsidRPr="0065690F">
              <w:t>Tel: +(966 11) 203 8222</w:t>
            </w:r>
          </w:p>
          <w:p w:rsidR="000E5B44" w:rsidRPr="0065690F" w:rsidP="00441372" w14:paraId="0BD1D50D" w14:textId="77777777">
            <w:r w:rsidRPr="0065690F">
              <w:t>Fax: +(966 11) 210 9825</w:t>
            </w:r>
          </w:p>
          <w:p w:rsidR="000E5B44" w:rsidRPr="0065690F" w:rsidP="00441372" w14:paraId="0BE707CD" w14:textId="77777777"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SPSEP.Food@sfda.gov.sa</w:t>
              </w:r>
            </w:hyperlink>
          </w:p>
          <w:p w:rsidR="000E5B44" w:rsidRPr="0065690F" w:rsidP="00441372" w14:paraId="3923002A" w14:textId="77777777">
            <w:pPr>
              <w:spacing w:after="120"/>
            </w:pPr>
            <w:r w:rsidRPr="0065690F">
              <w:t xml:space="preserve">Website: </w:t>
            </w:r>
            <w:hyperlink r:id="rId7" w:history="1">
              <w:r w:rsidRPr="0065690F">
                <w:rPr>
                  <w:color w:val="0000FF"/>
                  <w:u w:val="single"/>
                </w:rPr>
                <w:t>http://www.sfda.gov.sa</w:t>
              </w:r>
            </w:hyperlink>
          </w:p>
        </w:tc>
      </w:tr>
      <w:tr w14:paraId="226BC16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7CBBB937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48BD6F49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26632A8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Saudi Food and Drug Authority</w:t>
            </w:r>
          </w:p>
          <w:p w:rsidR="00EA4725" w:rsidRPr="0065690F" w:rsidP="00F3021D" w14:paraId="45640D5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SFDA</w:t>
            </w:r>
            <w:r w:rsidRPr="0065690F">
              <w:rPr>
                <w:bCs/>
              </w:rPr>
              <w:t xml:space="preserve"> - Northern Ring Branch Road, </w:t>
            </w:r>
            <w:r w:rsidRPr="0065690F">
              <w:rPr>
                <w:bCs/>
              </w:rPr>
              <w:t>Dist</w:t>
            </w:r>
            <w:r w:rsidRPr="0065690F">
              <w:rPr>
                <w:bCs/>
              </w:rPr>
              <w:t xml:space="preserve"> Unit number: 1 4904 </w:t>
            </w:r>
            <w:r w:rsidRPr="0065690F">
              <w:rPr>
                <w:bCs/>
              </w:rPr>
              <w:t>Dist</w:t>
            </w:r>
            <w:r w:rsidRPr="0065690F">
              <w:rPr>
                <w:bCs/>
              </w:rPr>
              <w:t>، Riyadh 6336</w:t>
            </w:r>
          </w:p>
          <w:p w:rsidR="00EA4725" w:rsidRPr="0065690F" w:rsidP="00F3021D" w14:paraId="2A6052D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+(966 11) 203 8222</w:t>
            </w:r>
          </w:p>
          <w:p w:rsidR="00EA4725" w:rsidRPr="0065690F" w:rsidP="00F3021D" w14:paraId="4C57D21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Fax: +(966 11) 210 9825</w:t>
            </w:r>
          </w:p>
          <w:p w:rsidR="00EA4725" w:rsidRPr="0065690F" w:rsidP="00F3021D" w14:paraId="60235BC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SPSEP.Food@sfda.gov.sa</w:t>
              </w:r>
            </w:hyperlink>
          </w:p>
          <w:p w:rsidR="00EA4725" w:rsidRPr="0065690F" w:rsidP="00F3021D" w14:paraId="4783B2B6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http://www.sfda.gov.sa</w:t>
              </w:r>
            </w:hyperlink>
          </w:p>
        </w:tc>
      </w:tr>
    </w:tbl>
    <w:p w:rsidR="007141CF" w:rsidRPr="00441372" w:rsidP="00441372" w14:paraId="1AE7DC6C" w14:textId="77777777"/>
    <w:sectPr w:rsidSect="002157C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2157C3" w:rsidP="002157C3" w14:paraId="7E065D8A" w14:textId="7A753F2E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2157C3" w:rsidP="002157C3" w14:paraId="7B73A52B" w14:textId="7B310158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719197E1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157C3" w:rsidRPr="002157C3" w:rsidP="002157C3" w14:paraId="1E896A33" w14:textId="5F3BE5F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157C3">
      <w:t>G/SPS/N/ARE/314 • G/SPS/N/</w:t>
    </w:r>
    <w:r w:rsidRPr="002157C3">
      <w:t>BHR</w:t>
    </w:r>
    <w:r w:rsidRPr="002157C3">
      <w:t>/267 • G/SPS/N/</w:t>
    </w:r>
    <w:r w:rsidRPr="002157C3">
      <w:t>KWT</w:t>
    </w:r>
    <w:r w:rsidRPr="002157C3">
      <w:t>/194 • G/SPS/N/</w:t>
    </w:r>
    <w:r w:rsidRPr="002157C3">
      <w:t>OMN</w:t>
    </w:r>
    <w:r w:rsidRPr="002157C3">
      <w:t>/162 • G/SPS/N/QAT/166 • G/SPS/N/SAU/594 • G/SPS/N/YEM/107</w:t>
    </w:r>
  </w:p>
  <w:p w:rsidR="002157C3" w:rsidRPr="002157C3" w:rsidP="002157C3" w14:paraId="7A50C26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157C3" w:rsidRPr="002157C3" w:rsidP="002157C3" w14:paraId="50D7C40A" w14:textId="18BBDE6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157C3">
      <w:t xml:space="preserve">- </w:t>
    </w:r>
    <w:r w:rsidRPr="002157C3">
      <w:fldChar w:fldCharType="begin"/>
    </w:r>
    <w:r w:rsidRPr="002157C3">
      <w:instrText xml:space="preserve"> PAGE </w:instrText>
    </w:r>
    <w:r w:rsidRPr="002157C3">
      <w:fldChar w:fldCharType="separate"/>
    </w:r>
    <w:r w:rsidRPr="002157C3">
      <w:t>2</w:t>
    </w:r>
    <w:r w:rsidRPr="002157C3">
      <w:fldChar w:fldCharType="end"/>
    </w:r>
    <w:r w:rsidRPr="002157C3">
      <w:t xml:space="preserve"> -</w:t>
    </w:r>
  </w:p>
  <w:p w:rsidR="00EA4725" w:rsidRPr="002157C3" w:rsidP="002157C3" w14:paraId="768A6A7A" w14:textId="36BECD53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157C3" w:rsidRPr="002157C3" w:rsidP="002157C3" w14:paraId="7ED856D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157C3">
      <w:t>G/SPS/N/ARE/314, G/SPS/N/</w:t>
    </w:r>
    <w:r w:rsidRPr="002157C3">
      <w:t>BHR</w:t>
    </w:r>
    <w:r w:rsidRPr="002157C3">
      <w:t>/267 • G/SPS/N/</w:t>
    </w:r>
    <w:r w:rsidRPr="002157C3">
      <w:t>KWT</w:t>
    </w:r>
    <w:r w:rsidRPr="002157C3">
      <w:t>/194, G/SPS/N/</w:t>
    </w:r>
    <w:r w:rsidRPr="002157C3">
      <w:t>OMN</w:t>
    </w:r>
    <w:r w:rsidRPr="002157C3">
      <w:t>/162 • G/SPS/N/QAT/166, G/SPS/N/SAU/594 • G/SPS/N/YEM/107</w:t>
    </w:r>
  </w:p>
  <w:p w:rsidR="002157C3" w:rsidRPr="002157C3" w:rsidP="002157C3" w14:paraId="39A2D47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157C3" w:rsidRPr="002157C3" w:rsidP="002157C3" w14:paraId="1AB0DAE5" w14:textId="4C88DD6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157C3">
      <w:t xml:space="preserve">- </w:t>
    </w:r>
    <w:r w:rsidRPr="002157C3">
      <w:fldChar w:fldCharType="begin"/>
    </w:r>
    <w:r w:rsidRPr="002157C3">
      <w:instrText xml:space="preserve"> PAGE </w:instrText>
    </w:r>
    <w:r w:rsidRPr="002157C3">
      <w:fldChar w:fldCharType="separate"/>
    </w:r>
    <w:r w:rsidRPr="002157C3">
      <w:rPr>
        <w:noProof/>
      </w:rPr>
      <w:t>2</w:t>
    </w:r>
    <w:r w:rsidRPr="002157C3">
      <w:fldChar w:fldCharType="end"/>
    </w:r>
    <w:r w:rsidRPr="002157C3">
      <w:t xml:space="preserve"> -</w:t>
    </w:r>
  </w:p>
  <w:p w:rsidR="00EA4725" w:rsidRPr="002157C3" w:rsidP="002157C3" w14:paraId="39E424DB" w14:textId="7F05C058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B2D61B0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F2F9880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FFA2A16" w14:textId="0457F8E0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194BFA36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770972A7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1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0806914" w14:textId="77777777">
          <w:pPr>
            <w:jc w:val="right"/>
            <w:rPr>
              <w:b/>
              <w:szCs w:val="16"/>
            </w:rPr>
          </w:pPr>
        </w:p>
      </w:tc>
    </w:tr>
    <w:tr w14:paraId="5ACFE08D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2CAAA3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2157C3" w:rsidP="00656ABC" w14:paraId="46195349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G/SPS/N/ARE/314, G/SPS/N/</w:t>
          </w:r>
          <w:r>
            <w:rPr>
              <w:b/>
              <w:szCs w:val="16"/>
            </w:rPr>
            <w:t>BHR</w:t>
          </w:r>
          <w:r>
            <w:rPr>
              <w:b/>
              <w:szCs w:val="16"/>
            </w:rPr>
            <w:t>/267</w:t>
          </w:r>
        </w:p>
        <w:p w:rsidR="002157C3" w:rsidP="00656ABC" w14:paraId="4B4BD43C" w14:textId="1192C196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G/SPS/N/</w:t>
          </w:r>
          <w:r>
            <w:rPr>
              <w:b/>
              <w:szCs w:val="16"/>
            </w:rPr>
            <w:t>KWT</w:t>
          </w:r>
          <w:r>
            <w:rPr>
              <w:b/>
              <w:szCs w:val="16"/>
            </w:rPr>
            <w:t>/194, G/SPS/N/</w:t>
          </w:r>
          <w:r>
            <w:rPr>
              <w:b/>
              <w:szCs w:val="16"/>
            </w:rPr>
            <w:t>OMN</w:t>
          </w:r>
          <w:r>
            <w:rPr>
              <w:b/>
              <w:szCs w:val="16"/>
            </w:rPr>
            <w:t>/162</w:t>
          </w:r>
        </w:p>
        <w:p w:rsidR="002157C3" w:rsidP="00656ABC" w14:paraId="6261EBFA" w14:textId="77777777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G/SPS/N/QAT/166, G/SPS/N/SAU/594</w:t>
          </w:r>
        </w:p>
        <w:p w:rsidR="002157C3" w:rsidP="00656ABC" w14:paraId="7698A78C" w14:textId="07264641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G/SPS/N/YEM/107</w:t>
          </w:r>
        </w:p>
        <w:bookmarkEnd w:id="1"/>
        <w:p w:rsidR="00656ABC" w:rsidRPr="00EA4725" w:rsidP="00656ABC" w14:paraId="3BEEFF96" w14:textId="3719DF4F">
          <w:pPr>
            <w:jc w:val="right"/>
            <w:rPr>
              <w:b/>
              <w:szCs w:val="16"/>
            </w:rPr>
          </w:pPr>
        </w:p>
      </w:tc>
    </w:tr>
    <w:tr w14:paraId="01E73AB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3E670D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A84C0D9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31 October 2025</w:t>
          </w:r>
          <w:bookmarkEnd w:id="3"/>
        </w:p>
      </w:tc>
    </w:tr>
    <w:tr w14:paraId="18E877CD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EC38DCA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(25-7036)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F235108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6881AF0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2948A96C" w14:textId="2F7EC48B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639865AE" w14:textId="7BEAEC8B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5225AD0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29311908">
    <w:abstractNumId w:val="9"/>
  </w:num>
  <w:num w:numId="2" w16cid:durableId="1321498317">
    <w:abstractNumId w:val="7"/>
  </w:num>
  <w:num w:numId="3" w16cid:durableId="952707094">
    <w:abstractNumId w:val="6"/>
  </w:num>
  <w:num w:numId="4" w16cid:durableId="1465391033">
    <w:abstractNumId w:val="5"/>
  </w:num>
  <w:num w:numId="5" w16cid:durableId="1303467894">
    <w:abstractNumId w:val="4"/>
  </w:num>
  <w:num w:numId="6" w16cid:durableId="2070574156">
    <w:abstractNumId w:val="12"/>
  </w:num>
  <w:num w:numId="7" w16cid:durableId="863441792">
    <w:abstractNumId w:val="11"/>
  </w:num>
  <w:num w:numId="8" w16cid:durableId="938871231">
    <w:abstractNumId w:val="10"/>
  </w:num>
  <w:num w:numId="9" w16cid:durableId="91220456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36010493">
    <w:abstractNumId w:val="13"/>
  </w:num>
  <w:num w:numId="11" w16cid:durableId="570775122">
    <w:abstractNumId w:val="8"/>
  </w:num>
  <w:num w:numId="12" w16cid:durableId="336690161">
    <w:abstractNumId w:val="3"/>
  </w:num>
  <w:num w:numId="13" w16cid:durableId="1246110167">
    <w:abstractNumId w:val="2"/>
  </w:num>
  <w:num w:numId="14" w16cid:durableId="376273044">
    <w:abstractNumId w:val="1"/>
  </w:num>
  <w:num w:numId="15" w16cid:durableId="663626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E5B44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157C3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95593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96EBD"/>
    <w:rsid w:val="006B4BC2"/>
    <w:rsid w:val="006F1601"/>
    <w:rsid w:val="006F5826"/>
    <w:rsid w:val="00700181"/>
    <w:rsid w:val="00713BFD"/>
    <w:rsid w:val="007141CF"/>
    <w:rsid w:val="00715D26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9ADF102"/>
  <w15:docId w15:val="{34819102-A91B-45BB-BD1A-D12F6F303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SAU/25_07324_00_x.pdf" TargetMode="External" /><Relationship Id="rId6" Type="http://schemas.openxmlformats.org/officeDocument/2006/relationships/hyperlink" Target="mailto:SPSEP.Food@sfda.gov.sa" TargetMode="External" /><Relationship Id="rId7" Type="http://schemas.openxmlformats.org/officeDocument/2006/relationships/hyperlink" Target="http://www.sfda.gov.sa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6860a2fb-3c45-4f75-8c03-797daeb34d27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89EFA4B8-B45D-4A25-85DB-862BCC40E1DF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Rivera, Marcela</cp:lastModifiedBy>
  <cp:revision>12</cp:revision>
  <dcterms:created xsi:type="dcterms:W3CDTF">2017-07-03T11:19:00Z</dcterms:created>
  <dcterms:modified xsi:type="dcterms:W3CDTF">2025-10-31T07:42:00Z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G/SPS/N/ARE/314, G/SPS/N/BHR/267</vt:lpwstr>
  </property>
  <property fmtid="{D5CDD505-2E9C-101B-9397-08002B2CF9AE}" pid="3" name="Symbol2">
    <vt:lpwstr>G/SPS/N/KWT/194, G/SPS/N/OMN/162</vt:lpwstr>
  </property>
  <property fmtid="{D5CDD505-2E9C-101B-9397-08002B2CF9AE}" pid="4" name="Symbol3">
    <vt:lpwstr>G/SPS/N/QAT/166, G/SPS/N/SAU/594</vt:lpwstr>
  </property>
  <property fmtid="{D5CDD505-2E9C-101B-9397-08002B2CF9AE}" pid="5" name="Symbol4">
    <vt:lpwstr>G/SPS/N/YEM/107</vt:lpwstr>
  </property>
  <property fmtid="{D5CDD505-2E9C-101B-9397-08002B2CF9AE}" pid="6" name="TitusGUID">
    <vt:lpwstr>6860a2fb-3c45-4f75-8c03-797daeb34d27</vt:lpwstr>
  </property>
  <property fmtid="{D5CDD505-2E9C-101B-9397-08002B2CF9AE}" pid="7" name="WTOCLASSIFICATION">
    <vt:lpwstr>WTO OFFICIAL</vt:lpwstr>
  </property>
</Properties>
</file>