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4B9B171C"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7BD3129E" w14:textId="77777777" w:rsidTr="00F3021D">
        <w:tblPrEx>
          <w:tblW w:w="5000" w:type="pct"/>
          <w:tblLayout w:type="fixed"/>
          <w:tblLook w:val="0000"/>
        </w:tblPrEx>
        <w:tc>
          <w:tcPr>
            <w:tcW w:w="707" w:type="dxa"/>
            <w:tcBorders>
              <w:bottom w:val="single" w:sz="6" w:space="0" w:color="auto"/>
            </w:tcBorders>
          </w:tcPr>
          <w:p w:rsidR="00EA4725" w:rsidRPr="00441372" w:rsidP="00441372" w14:paraId="17D26B6F" w14:textId="77777777">
            <w:pPr>
              <w:spacing w:before="120" w:after="120"/>
              <w:jc w:val="left"/>
            </w:pPr>
            <w:r w:rsidRPr="00441372">
              <w:rPr>
                <w:b/>
              </w:rPr>
              <w:t>1.</w:t>
            </w:r>
          </w:p>
        </w:tc>
        <w:tc>
          <w:tcPr>
            <w:tcW w:w="8320" w:type="dxa"/>
            <w:tcBorders>
              <w:bottom w:val="single" w:sz="6" w:space="0" w:color="auto"/>
            </w:tcBorders>
          </w:tcPr>
          <w:p w:rsidR="00EA4725" w:rsidRPr="00441372" w:rsidP="00441372" w14:paraId="7E704821" w14:textId="77777777">
            <w:pPr>
              <w:spacing w:before="120" w:after="120"/>
            </w:pPr>
            <w:r w:rsidRPr="00441372">
              <w:rPr>
                <w:b/>
              </w:rPr>
              <w:t>Notifying Member:</w:t>
            </w:r>
            <w:r w:rsidRPr="0065690F">
              <w:t xml:space="preserve"> </w:t>
            </w:r>
            <w:r w:rsidRPr="0065690F">
              <w:rPr>
                <w:u w:val="single"/>
              </w:rPr>
              <w:t>UNITED ARAB EMIRATES, KINGDOM OF BAHRAIN, THE STATE OF KUWAIT, OMAN, QATAR, KINGDOM OF SAUDI ARABIA, YEMEN</w:t>
            </w:r>
          </w:p>
          <w:p w:rsidR="00EA4725" w:rsidRPr="00441372" w:rsidP="00441372" w14:paraId="348C0CC8" w14:textId="77777777">
            <w:pPr>
              <w:spacing w:after="120"/>
            </w:pPr>
            <w:r w:rsidRPr="00441372">
              <w:rPr>
                <w:b/>
                <w:bCs/>
              </w:rPr>
              <w:t>If applicable, name of local government involved:</w:t>
            </w:r>
            <w:r w:rsidRPr="0065690F">
              <w:rPr>
                <w:bCs/>
              </w:rPr>
              <w:t xml:space="preserve"> </w:t>
            </w:r>
          </w:p>
        </w:tc>
      </w:tr>
      <w:tr w14:paraId="396E9078"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B7E3FEA" w14:textId="77777777">
            <w:pPr>
              <w:spacing w:before="120" w:after="120"/>
              <w:jc w:val="left"/>
            </w:pPr>
            <w:r w:rsidRPr="00441372">
              <w:rPr>
                <w:b/>
              </w:rPr>
              <w:t>2.</w:t>
            </w:r>
          </w:p>
        </w:tc>
        <w:tc>
          <w:tcPr>
            <w:tcW w:w="8320" w:type="dxa"/>
            <w:tcBorders>
              <w:top w:val="single" w:sz="6" w:space="0" w:color="auto"/>
              <w:bottom w:val="single" w:sz="6" w:space="0" w:color="auto"/>
            </w:tcBorders>
          </w:tcPr>
          <w:p w:rsidR="00EA4725" w:rsidRPr="00441372" w:rsidP="00441372" w14:paraId="6566F269" w14:textId="77777777">
            <w:pPr>
              <w:spacing w:before="120" w:after="120"/>
            </w:pPr>
            <w:r w:rsidRPr="00441372">
              <w:rPr>
                <w:b/>
              </w:rPr>
              <w:t>Agency responsible:</w:t>
            </w:r>
            <w:r w:rsidRPr="0065690F">
              <w:t xml:space="preserve"> </w:t>
            </w:r>
            <w:r w:rsidRPr="0065690F">
              <w:t>Saudi Food and Drug Authority</w:t>
            </w:r>
          </w:p>
        </w:tc>
      </w:tr>
      <w:tr w14:paraId="6B9B8821"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1A91BC4" w14:textId="77777777">
            <w:pPr>
              <w:spacing w:before="120" w:after="120"/>
              <w:jc w:val="left"/>
            </w:pPr>
            <w:r w:rsidRPr="00441372">
              <w:rPr>
                <w:b/>
              </w:rPr>
              <w:t>3.</w:t>
            </w:r>
          </w:p>
        </w:tc>
        <w:tc>
          <w:tcPr>
            <w:tcW w:w="8320" w:type="dxa"/>
            <w:tcBorders>
              <w:top w:val="single" w:sz="6" w:space="0" w:color="auto"/>
              <w:bottom w:val="single" w:sz="6" w:space="0" w:color="auto"/>
            </w:tcBorders>
          </w:tcPr>
          <w:p w:rsidR="00EA4725" w:rsidRPr="00441372" w:rsidP="00441372" w14:paraId="2F9B15AE" w14:textId="77777777">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w:t>
            </w:r>
            <w:r w:rsidRPr="0065690F">
              <w:t>ICS code(s): 67.060</w:t>
            </w:r>
          </w:p>
        </w:tc>
      </w:tr>
      <w:tr w14:paraId="3E43ADA2"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8C2449C" w14:textId="77777777">
            <w:pPr>
              <w:spacing w:before="120" w:after="120"/>
              <w:jc w:val="left"/>
              <w:rPr>
                <w:b/>
              </w:rPr>
            </w:pPr>
            <w:r w:rsidRPr="00441372">
              <w:rPr>
                <w:b/>
              </w:rPr>
              <w:t>4.</w:t>
            </w:r>
          </w:p>
        </w:tc>
        <w:tc>
          <w:tcPr>
            <w:tcW w:w="8320" w:type="dxa"/>
            <w:tcBorders>
              <w:top w:val="single" w:sz="6" w:space="0" w:color="auto"/>
              <w:bottom w:val="single" w:sz="6" w:space="0" w:color="auto"/>
            </w:tcBorders>
          </w:tcPr>
          <w:p w:rsidR="00EA4725" w:rsidRPr="00441372" w:rsidP="00441372" w14:paraId="5FCF00CB"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235E49B5"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733E760C"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58F4FC63"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56902AF" w14:textId="77777777">
            <w:pPr>
              <w:spacing w:before="120" w:after="120"/>
              <w:jc w:val="left"/>
            </w:pPr>
            <w:r w:rsidRPr="00441372">
              <w:rPr>
                <w:b/>
              </w:rPr>
              <w:t>5.</w:t>
            </w:r>
          </w:p>
        </w:tc>
        <w:tc>
          <w:tcPr>
            <w:tcW w:w="8320" w:type="dxa"/>
            <w:tcBorders>
              <w:top w:val="single" w:sz="6" w:space="0" w:color="auto"/>
              <w:bottom w:val="single" w:sz="6" w:space="0" w:color="auto"/>
            </w:tcBorders>
          </w:tcPr>
          <w:p w:rsidR="00EA4725" w:rsidRPr="00441372" w:rsidP="00441372" w14:paraId="6898BD74" w14:textId="77777777">
            <w:pPr>
              <w:spacing w:before="120" w:after="120"/>
            </w:pPr>
            <w:r w:rsidRPr="00441372">
              <w:rPr>
                <w:b/>
              </w:rPr>
              <w:t>Title of the notified document:</w:t>
            </w:r>
            <w:r w:rsidRPr="0065690F">
              <w:t xml:space="preserve"> </w:t>
            </w:r>
            <w:r w:rsidRPr="0065690F">
              <w:t>The Kingdom of Saudi Arabia/The Cooperation Council for the Arab States of the Gulf draft Technical Regulation for Boiled dried salted anchovies</w:t>
            </w:r>
            <w:r w:rsidRPr="00441372" w:rsidR="007E510C">
              <w:t>.</w:t>
            </w:r>
            <w:r w:rsidRPr="00441372">
              <w:rPr>
                <w:b/>
              </w:rPr>
              <w:t xml:space="preserve"> Language(s):</w:t>
            </w:r>
            <w:r w:rsidRPr="0065690F">
              <w:t xml:space="preserve"> Arabic</w:t>
            </w:r>
            <w:r w:rsidRPr="00441372" w:rsidR="007E510C">
              <w:rPr>
                <w:bCs/>
              </w:rPr>
              <w:t>.</w:t>
            </w:r>
            <w:r w:rsidRPr="00441372">
              <w:t xml:space="preserve"> </w:t>
            </w:r>
            <w:r w:rsidRPr="00441372">
              <w:rPr>
                <w:b/>
              </w:rPr>
              <w:t>Number of pages:</w:t>
            </w:r>
            <w:r w:rsidRPr="0065690F">
              <w:t xml:space="preserve"> 7</w:t>
            </w:r>
          </w:p>
          <w:p w:rsidR="00EA4725" w:rsidRPr="00441372" w:rsidP="00441372" w14:paraId="46A8E8BA" w14:textId="77777777">
            <w:pPr>
              <w:spacing w:after="120"/>
            </w:pPr>
            <w:hyperlink r:id="rId4" w:tgtFrame="_blank" w:history="1">
              <w:r w:rsidRPr="00441372">
                <w:rPr>
                  <w:color w:val="0000FF"/>
                  <w:u w:val="single"/>
                </w:rPr>
                <w:t>https://members.wto.org/crnattachments/2025/SPS/SAU/25_07296_00_x.pdf</w:t>
              </w:r>
            </w:hyperlink>
          </w:p>
        </w:tc>
      </w:tr>
      <w:tr w14:paraId="34A24D11"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983537B" w14:textId="77777777">
            <w:pPr>
              <w:spacing w:before="120" w:after="120"/>
              <w:jc w:val="left"/>
            </w:pPr>
            <w:r w:rsidRPr="00441372">
              <w:rPr>
                <w:b/>
              </w:rPr>
              <w:t>6.</w:t>
            </w:r>
          </w:p>
        </w:tc>
        <w:tc>
          <w:tcPr>
            <w:tcW w:w="8320" w:type="dxa"/>
            <w:tcBorders>
              <w:top w:val="single" w:sz="6" w:space="0" w:color="auto"/>
              <w:bottom w:val="single" w:sz="6" w:space="0" w:color="auto"/>
            </w:tcBorders>
          </w:tcPr>
          <w:p w:rsidR="00EA4725" w:rsidRPr="00441372" w:rsidP="00441372" w14:paraId="4E2676A4" w14:textId="77777777">
            <w:pPr>
              <w:spacing w:before="120" w:after="120"/>
            </w:pPr>
            <w:r w:rsidRPr="00441372">
              <w:rPr>
                <w:b/>
              </w:rPr>
              <w:t>Description of content:</w:t>
            </w:r>
            <w:r w:rsidRPr="0065690F">
              <w:t xml:space="preserve"> </w:t>
            </w:r>
            <w:r w:rsidRPr="0065690F">
              <w:t>This draft technical regulation applies to all commercial species of fish belong to family Engraulida that have been salted, boiled and dried. which intended for cooking before consumption and does not cover products which have undergone an enzymatic maturation in brine.</w:t>
            </w:r>
          </w:p>
        </w:tc>
      </w:tr>
      <w:tr w14:paraId="1E043127"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17356B2" w14:textId="77777777">
            <w:pPr>
              <w:spacing w:before="120" w:after="120"/>
              <w:jc w:val="left"/>
            </w:pPr>
            <w:r w:rsidRPr="00441372">
              <w:rPr>
                <w:b/>
              </w:rPr>
              <w:t>7.</w:t>
            </w:r>
          </w:p>
        </w:tc>
        <w:tc>
          <w:tcPr>
            <w:tcW w:w="8320" w:type="dxa"/>
            <w:tcBorders>
              <w:top w:val="single" w:sz="6" w:space="0" w:color="auto"/>
              <w:bottom w:val="single" w:sz="6" w:space="0" w:color="auto"/>
            </w:tcBorders>
          </w:tcPr>
          <w:p w:rsidR="00EA4725" w:rsidRPr="00441372" w:rsidP="00441372" w14:paraId="50D1DC7B" w14:textId="77777777">
            <w:pPr>
              <w:spacing w:before="120" w:after="120"/>
            </w:pPr>
            <w:r w:rsidRPr="00441372">
              <w:rPr>
                <w:b/>
              </w:rPr>
              <w:t>Objective and rationale: [X] food safety, [ ] animal health, [ ] plant protection, [ ] protect humans from animal/plant pest or disease, [ ] protect territory from other damage from pests.</w:t>
            </w:r>
            <w:r w:rsidRPr="0065690F">
              <w:t xml:space="preserve"> </w:t>
            </w:r>
          </w:p>
        </w:tc>
      </w:tr>
      <w:tr w14:paraId="3AD622AD"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1DE702C" w14:textId="77777777">
            <w:pPr>
              <w:spacing w:before="120" w:after="120"/>
              <w:jc w:val="left"/>
              <w:rPr>
                <w:b/>
              </w:rPr>
            </w:pPr>
            <w:r w:rsidRPr="00441372">
              <w:rPr>
                <w:b/>
              </w:rPr>
              <w:t>8.</w:t>
            </w:r>
          </w:p>
        </w:tc>
        <w:tc>
          <w:tcPr>
            <w:tcW w:w="8320" w:type="dxa"/>
            <w:tcBorders>
              <w:top w:val="single" w:sz="6" w:space="0" w:color="auto"/>
              <w:bottom w:val="single" w:sz="6" w:space="0" w:color="auto"/>
            </w:tcBorders>
          </w:tcPr>
          <w:p w:rsidR="00EA4725" w:rsidRPr="00441372" w:rsidP="00441372" w14:paraId="6D821B01" w14:textId="77777777">
            <w:pPr>
              <w:spacing w:before="120" w:after="120"/>
            </w:pPr>
            <w:r w:rsidRPr="00441372">
              <w:rPr>
                <w:b/>
              </w:rPr>
              <w:t>Is there a relevant international standard? If so, identify the standard:</w:t>
            </w:r>
          </w:p>
          <w:p w:rsidR="00EA4725" w:rsidRPr="00441372" w:rsidP="00441372" w14:paraId="3352D918" w14:textId="77777777">
            <w:pPr>
              <w:spacing w:after="120"/>
              <w:ind w:left="720" w:hanging="720"/>
            </w:pPr>
            <w:r w:rsidRPr="00441372">
              <w:rPr>
                <w:b/>
              </w:rPr>
              <w:t>[X]</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CXC 236:2013</w:t>
            </w:r>
          </w:p>
          <w:p w:rsidR="00EA4725" w:rsidRPr="00441372" w:rsidP="00441372" w14:paraId="0C5F3E92" w14:textId="77777777">
            <w:pPr>
              <w:spacing w:after="120"/>
              <w:ind w:left="720" w:hanging="720"/>
              <w:rPr>
                <w:b/>
              </w:rPr>
            </w:pPr>
            <w:r w:rsidRPr="00441372">
              <w:rPr>
                <w:b/>
              </w:rPr>
              <w:t>[ ]</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441372" w14:paraId="3CF01A24" w14:textId="77777777">
            <w:pPr>
              <w:spacing w:after="120"/>
              <w:ind w:left="720" w:hanging="720"/>
              <w:rPr>
                <w:b/>
              </w:rPr>
            </w:pPr>
            <w:r w:rsidRPr="00441372">
              <w:rPr>
                <w:b/>
              </w:rPr>
              <w:t>[ ]</w:t>
            </w:r>
            <w:r w:rsidRPr="00441372">
              <w:rPr>
                <w:b/>
              </w:rPr>
              <w:tab/>
              <w:t xml:space="preserve">International Plant Protection Convention </w:t>
            </w:r>
            <w:r w:rsidRPr="00441372">
              <w:rPr>
                <w:b/>
                <w:i/>
              </w:rPr>
              <w:t>(e.g. ISPM number)</w:t>
            </w:r>
            <w:r w:rsidRPr="00441372" w:rsidR="007E510C">
              <w:rPr>
                <w:b/>
              </w:rPr>
              <w:t>:</w:t>
            </w:r>
            <w:r w:rsidRPr="0065690F">
              <w:t xml:space="preserve"> </w:t>
            </w:r>
          </w:p>
          <w:p w:rsidR="00EA4725" w:rsidRPr="00441372" w:rsidP="00441372" w14:paraId="6227AC45" w14:textId="77777777">
            <w:pPr>
              <w:spacing w:after="120"/>
              <w:ind w:left="720" w:hanging="720"/>
              <w:rPr>
                <w:b/>
              </w:rPr>
            </w:pPr>
            <w:r w:rsidRPr="00441372">
              <w:rPr>
                <w:b/>
              </w:rPr>
              <w:t>[ ]</w:t>
            </w:r>
            <w:r w:rsidRPr="00441372">
              <w:rPr>
                <w:b/>
              </w:rPr>
              <w:tab/>
              <w:t>None</w:t>
            </w:r>
          </w:p>
          <w:p w:rsidR="00EA4725" w:rsidRPr="00441372" w:rsidP="00441372" w14:paraId="2708C110" w14:textId="77777777">
            <w:pPr>
              <w:spacing w:after="120"/>
              <w:rPr>
                <w:b/>
              </w:rPr>
            </w:pPr>
            <w:r w:rsidRPr="00441372">
              <w:rPr>
                <w:b/>
              </w:rPr>
              <w:t xml:space="preserve">Does this proposed regulation conform to the relevant international standard? </w:t>
            </w:r>
          </w:p>
          <w:p w:rsidR="00EA4725" w:rsidRPr="00441372" w:rsidP="00441372" w14:paraId="15E34F2B" w14:textId="77777777">
            <w:pPr>
              <w:spacing w:after="120"/>
              <w:rPr>
                <w:b/>
              </w:rPr>
            </w:pPr>
            <w:r w:rsidRPr="00441372">
              <w:rPr>
                <w:b/>
              </w:rPr>
              <w:t>[X] Yes   [ ] No</w:t>
            </w:r>
          </w:p>
          <w:p w:rsidR="00EA4725" w:rsidRPr="00441372" w:rsidP="00441372" w14:paraId="4C60DB9E" w14:textId="77777777">
            <w:pPr>
              <w:spacing w:after="120"/>
            </w:pPr>
            <w:r w:rsidRPr="00441372">
              <w:rPr>
                <w:b/>
              </w:rPr>
              <w:t>If no, describe, whenever possible, how and why it deviates from the international standard:</w:t>
            </w:r>
            <w:r w:rsidRPr="0065690F">
              <w:t xml:space="preserve"> </w:t>
            </w:r>
          </w:p>
        </w:tc>
      </w:tr>
      <w:tr w14:paraId="117E5474"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3FD1E5D" w14:textId="77777777">
            <w:pPr>
              <w:spacing w:before="120" w:after="120"/>
              <w:jc w:val="left"/>
            </w:pPr>
            <w:r w:rsidRPr="00441372">
              <w:rPr>
                <w:b/>
              </w:rPr>
              <w:t>9.</w:t>
            </w:r>
          </w:p>
        </w:tc>
        <w:tc>
          <w:tcPr>
            <w:tcW w:w="8320" w:type="dxa"/>
            <w:tcBorders>
              <w:top w:val="single" w:sz="6" w:space="0" w:color="auto"/>
              <w:bottom w:val="single" w:sz="6" w:space="0" w:color="auto"/>
            </w:tcBorders>
          </w:tcPr>
          <w:p w:rsidR="00EA4725" w:rsidRPr="00441372" w:rsidP="00441372" w14:paraId="6082B59E" w14:textId="77777777">
            <w:pPr>
              <w:spacing w:before="120" w:after="120"/>
            </w:pPr>
            <w:r w:rsidRPr="00441372">
              <w:rPr>
                <w:b/>
              </w:rPr>
              <w:t>Other relevant documents and language(s) in which these are available:</w:t>
            </w:r>
            <w:r w:rsidRPr="0065690F">
              <w:t xml:space="preserve"> </w:t>
            </w:r>
            <w:r w:rsidRPr="0065690F">
              <w:rPr>
                <w:bCs/>
              </w:rPr>
              <w:t xml:space="preserve"> </w:t>
            </w:r>
          </w:p>
        </w:tc>
      </w:tr>
      <w:tr w14:paraId="4E06F4A5"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67AA8C1" w14:textId="77777777">
            <w:pPr>
              <w:spacing w:before="120" w:after="120"/>
              <w:jc w:val="left"/>
            </w:pPr>
            <w:r w:rsidRPr="00441372">
              <w:rPr>
                <w:b/>
              </w:rPr>
              <w:t>10.</w:t>
            </w:r>
          </w:p>
        </w:tc>
        <w:tc>
          <w:tcPr>
            <w:tcW w:w="8320" w:type="dxa"/>
            <w:tcBorders>
              <w:top w:val="single" w:sz="6" w:space="0" w:color="auto"/>
              <w:bottom w:val="single" w:sz="6" w:space="0" w:color="auto"/>
            </w:tcBorders>
          </w:tcPr>
          <w:p w:rsidR="00EA4725" w:rsidRPr="00441372" w:rsidP="00441372" w14:paraId="1AA8B9F3" w14:textId="77777777">
            <w:pPr>
              <w:spacing w:before="120" w:after="120"/>
            </w:pPr>
            <w:r w:rsidRPr="00441372">
              <w:rPr>
                <w:b/>
              </w:rPr>
              <w:t xml:space="preserve">Proposed date of adoption </w:t>
            </w:r>
            <w:r w:rsidRPr="00441372">
              <w:rPr>
                <w:b/>
                <w:i/>
              </w:rPr>
              <w:t>(dd/mm/yy)</w:t>
            </w:r>
            <w:r w:rsidRPr="00441372">
              <w:rPr>
                <w:b/>
              </w:rPr>
              <w:t>:</w:t>
            </w:r>
            <w:r w:rsidRPr="0065690F">
              <w:t xml:space="preserve"> </w:t>
            </w:r>
            <w:r w:rsidRPr="0065690F">
              <w:t>To be determined.</w:t>
            </w:r>
          </w:p>
          <w:p w:rsidR="00EA4725" w:rsidRPr="00441372" w:rsidP="00441372" w14:paraId="55F25DD7" w14:textId="77777777">
            <w:pPr>
              <w:spacing w:after="120"/>
            </w:pPr>
            <w:r w:rsidRPr="00441372">
              <w:rPr>
                <w:b/>
              </w:rPr>
              <w:t xml:space="preserve">Proposed date of publication </w:t>
            </w:r>
            <w:r w:rsidRPr="00441372">
              <w:rPr>
                <w:b/>
                <w:i/>
              </w:rPr>
              <w:t>(dd/mm/yy)</w:t>
            </w:r>
            <w:r w:rsidRPr="00441372">
              <w:rPr>
                <w:b/>
              </w:rPr>
              <w:t>:</w:t>
            </w:r>
            <w:r w:rsidRPr="0065690F">
              <w:t xml:space="preserve"> </w:t>
            </w:r>
            <w:r w:rsidRPr="0065690F">
              <w:t>To be determined.</w:t>
            </w:r>
          </w:p>
        </w:tc>
      </w:tr>
      <w:tr w14:paraId="7EC4FBE8"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BE43B39" w14:textId="77777777">
            <w:pPr>
              <w:spacing w:before="120" w:after="120"/>
              <w:jc w:val="left"/>
            </w:pPr>
            <w:r w:rsidRPr="00441372">
              <w:rPr>
                <w:b/>
              </w:rPr>
              <w:t>11.</w:t>
            </w:r>
          </w:p>
        </w:tc>
        <w:tc>
          <w:tcPr>
            <w:tcW w:w="8320" w:type="dxa"/>
            <w:tcBorders>
              <w:top w:val="single" w:sz="6" w:space="0" w:color="auto"/>
              <w:bottom w:val="single" w:sz="6" w:space="0" w:color="auto"/>
            </w:tcBorders>
          </w:tcPr>
          <w:p w:rsidR="00EA4725" w:rsidRPr="00441372" w:rsidP="00441372" w14:paraId="7DC0FF60" w14:textId="77777777">
            <w:pPr>
              <w:spacing w:before="120" w:after="120"/>
            </w:pPr>
            <w:r w:rsidRPr="00441372">
              <w:rPr>
                <w:b/>
              </w:rPr>
              <w:t>Proposed date of entry into force: [X] Six months from date of publication</w:t>
            </w:r>
            <w:r w:rsidRPr="00441372">
              <w:t xml:space="preserve">, </w:t>
            </w:r>
            <w:r w:rsidRPr="00441372">
              <w:rPr>
                <w:b/>
              </w:rPr>
              <w:t>and/or</w:t>
            </w:r>
            <w:r w:rsidRPr="00441372">
              <w:t xml:space="preserve"> </w:t>
            </w:r>
            <w:r w:rsidRPr="00441372">
              <w:rPr>
                <w:b/>
                <w:i/>
              </w:rPr>
              <w:t>(dd/mm/yy)</w:t>
            </w:r>
            <w:r w:rsidRPr="00441372">
              <w:rPr>
                <w:b/>
              </w:rPr>
              <w:t>:</w:t>
            </w:r>
            <w:r w:rsidRPr="0065690F">
              <w:t xml:space="preserve"> </w:t>
            </w:r>
          </w:p>
          <w:p w:rsidR="00EA4725" w:rsidRPr="00441372" w:rsidP="00441372" w14:paraId="701207DF" w14:textId="77777777">
            <w:pPr>
              <w:spacing w:after="120"/>
              <w:ind w:left="607" w:hanging="607"/>
              <w:rPr>
                <w:b/>
              </w:rPr>
            </w:pPr>
            <w:r w:rsidRPr="00441372">
              <w:rPr>
                <w:b/>
              </w:rPr>
              <w:t>[ ]</w:t>
            </w:r>
            <w:r w:rsidRPr="00441372">
              <w:rPr>
                <w:b/>
              </w:rPr>
              <w:tab/>
              <w:t>Trade facilitating measure</w:t>
            </w:r>
            <w:r w:rsidRPr="0065690F">
              <w:t xml:space="preserve"> </w:t>
            </w:r>
          </w:p>
        </w:tc>
      </w:tr>
      <w:tr w14:paraId="32447B02"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600E3E5" w14:textId="77777777">
            <w:pPr>
              <w:spacing w:before="120" w:after="120"/>
              <w:jc w:val="left"/>
            </w:pPr>
            <w:r w:rsidRPr="00441372">
              <w:rPr>
                <w:b/>
              </w:rPr>
              <w:t>12.</w:t>
            </w:r>
          </w:p>
        </w:tc>
        <w:tc>
          <w:tcPr>
            <w:tcW w:w="8320" w:type="dxa"/>
            <w:tcBorders>
              <w:top w:val="single" w:sz="6" w:space="0" w:color="auto"/>
              <w:bottom w:val="single" w:sz="6" w:space="0" w:color="auto"/>
            </w:tcBorders>
          </w:tcPr>
          <w:p w:rsidR="00EA4725" w:rsidRPr="00441372" w:rsidP="00441372" w14:paraId="4B33C8B1" w14:textId="77777777">
            <w:pPr>
              <w:spacing w:before="120" w:after="120"/>
            </w:pPr>
            <w:r w:rsidRPr="00441372">
              <w:rPr>
                <w:b/>
              </w:rPr>
              <w:t xml:space="preserve">Final date for comments: [X] </w:t>
            </w:r>
            <w:r w:rsidRPr="00441372">
              <w:rPr>
                <w:b/>
              </w:rPr>
              <w:t xml:space="preserve">Sixty days from the date of circulation of the notification and/or </w:t>
            </w:r>
            <w:r w:rsidRPr="00441372">
              <w:rPr>
                <w:b/>
                <w:i/>
              </w:rPr>
              <w:t>(dd/mm/yy)</w:t>
            </w:r>
            <w:r w:rsidRPr="00441372">
              <w:rPr>
                <w:b/>
              </w:rPr>
              <w:t>:</w:t>
            </w:r>
            <w:r w:rsidRPr="0065690F">
              <w:t xml:space="preserve"> 29 December 2025</w:t>
            </w:r>
          </w:p>
          <w:p w:rsidR="00EA4725" w:rsidRPr="00441372" w:rsidP="00441372" w14:paraId="1CA71BD9" w14:textId="77777777">
            <w:pPr>
              <w:spacing w:after="120"/>
            </w:pPr>
            <w:r w:rsidRPr="00441372">
              <w:rPr>
                <w:b/>
              </w:rPr>
              <w:t>Agency or authority designated to handle comments: [X] National Notification Authority, [X] National Enquiry Point. Address, fax number and e-mail address (if available) of other body:</w:t>
            </w:r>
            <w:r w:rsidRPr="0065690F">
              <w:t xml:space="preserve"> </w:t>
            </w:r>
          </w:p>
          <w:p w:rsidR="00411A9F" w:rsidRPr="0065690F" w:rsidP="00441372" w14:paraId="51E41CBD" w14:textId="77777777">
            <w:r w:rsidRPr="0065690F">
              <w:t>Saudi Food and Drug Authority</w:t>
            </w:r>
          </w:p>
          <w:p w:rsidR="00411A9F" w:rsidRPr="0065690F" w:rsidP="00441372" w14:paraId="372F4E62" w14:textId="77777777">
            <w:r w:rsidRPr="0065690F">
              <w:t>SFDA - Northern Ring Branch Road, Dist Unit number: 1 4904 Dist</w:t>
            </w:r>
            <w:r w:rsidRPr="0065690F">
              <w:t>،</w:t>
            </w:r>
            <w:r w:rsidRPr="0065690F">
              <w:t xml:space="preserve"> Riyadh 6336</w:t>
            </w:r>
          </w:p>
          <w:p w:rsidR="00411A9F" w:rsidRPr="0065690F" w:rsidP="00441372" w14:paraId="2CDEE9A2" w14:textId="77777777">
            <w:r w:rsidRPr="0065690F">
              <w:t>Tel: +(966 11) 203 8222</w:t>
            </w:r>
          </w:p>
          <w:p w:rsidR="00411A9F" w:rsidRPr="0065690F" w:rsidP="00441372" w14:paraId="7EB5B221" w14:textId="77777777">
            <w:r w:rsidRPr="0065690F">
              <w:t>Fax: +(966 11) 210 9825</w:t>
            </w:r>
          </w:p>
          <w:p w:rsidR="00411A9F" w:rsidRPr="0065690F" w:rsidP="00441372" w14:paraId="1B7FAABB" w14:textId="77777777">
            <w:r w:rsidRPr="0065690F">
              <w:t xml:space="preserve">E-mail: </w:t>
            </w:r>
            <w:hyperlink r:id="rId5" w:history="1">
              <w:r w:rsidRPr="0065690F">
                <w:rPr>
                  <w:color w:val="0000FF"/>
                  <w:u w:val="single"/>
                </w:rPr>
                <w:t>SPSEP.Food@sfda.gov.sa</w:t>
              </w:r>
            </w:hyperlink>
          </w:p>
          <w:p w:rsidR="00411A9F" w:rsidRPr="0065690F" w:rsidP="00441372" w14:paraId="0BC57C76" w14:textId="77777777">
            <w:pPr>
              <w:spacing w:after="120"/>
            </w:pPr>
            <w:r w:rsidRPr="0065690F">
              <w:t xml:space="preserve">Website: </w:t>
            </w:r>
            <w:hyperlink r:id="rId6" w:history="1">
              <w:r w:rsidRPr="0065690F">
                <w:rPr>
                  <w:color w:val="0000FF"/>
                  <w:u w:val="single"/>
                </w:rPr>
                <w:t>http://www.sfda.gov.sa</w:t>
              </w:r>
            </w:hyperlink>
          </w:p>
        </w:tc>
      </w:tr>
      <w:tr w14:paraId="1EEE71FE" w14:textId="77777777" w:rsidTr="00F3021D">
        <w:tblPrEx>
          <w:tblW w:w="5000" w:type="pct"/>
          <w:tblLayout w:type="fixed"/>
          <w:tblLook w:val="0000"/>
        </w:tblPrEx>
        <w:tc>
          <w:tcPr>
            <w:tcW w:w="707" w:type="dxa"/>
            <w:tcBorders>
              <w:top w:val="single" w:sz="6" w:space="0" w:color="auto"/>
            </w:tcBorders>
          </w:tcPr>
          <w:p w:rsidR="00EA4725" w:rsidRPr="00441372" w:rsidP="00F3021D" w14:paraId="082FC1CA" w14:textId="77777777">
            <w:pPr>
              <w:keepNext/>
              <w:keepLines/>
              <w:spacing w:before="120" w:after="120"/>
              <w:jc w:val="left"/>
            </w:pPr>
            <w:r w:rsidRPr="00441372">
              <w:rPr>
                <w:b/>
              </w:rPr>
              <w:t>13.</w:t>
            </w:r>
          </w:p>
        </w:tc>
        <w:tc>
          <w:tcPr>
            <w:tcW w:w="8320" w:type="dxa"/>
            <w:tcBorders>
              <w:top w:val="single" w:sz="6" w:space="0" w:color="auto"/>
            </w:tcBorders>
          </w:tcPr>
          <w:p w:rsidR="00EA4725" w:rsidRPr="00441372" w:rsidP="00F3021D" w14:paraId="2B2A0F7E" w14:textId="77777777">
            <w:pPr>
              <w:keepNext/>
              <w:keepLines/>
              <w:spacing w:before="120" w:after="120"/>
              <w:rPr>
                <w:b/>
              </w:rPr>
            </w:pPr>
            <w:r w:rsidRPr="00441372">
              <w:rPr>
                <w:b/>
              </w:rPr>
              <w:t>Text(s) available from: [X] National Notification Authority, [X] National Enquiry Point. Address, fax number and e-mail address (if available) of other body:</w:t>
            </w:r>
            <w:r w:rsidRPr="0065690F">
              <w:rPr>
                <w:bCs/>
              </w:rPr>
              <w:t xml:space="preserve"> </w:t>
            </w:r>
          </w:p>
          <w:p w:rsidR="00EA4725" w:rsidRPr="0065690F" w:rsidP="00F3021D" w14:paraId="07A11597" w14:textId="77777777">
            <w:pPr>
              <w:keepNext/>
              <w:keepLines/>
              <w:rPr>
                <w:bCs/>
              </w:rPr>
            </w:pPr>
            <w:r w:rsidRPr="0065690F">
              <w:rPr>
                <w:bCs/>
              </w:rPr>
              <w:t>Saudi Food and Drug Authority</w:t>
            </w:r>
          </w:p>
          <w:p w:rsidR="00EA4725" w:rsidRPr="0065690F" w:rsidP="00F3021D" w14:paraId="49C5F9E7" w14:textId="77777777">
            <w:pPr>
              <w:keepNext/>
              <w:keepLines/>
              <w:rPr>
                <w:bCs/>
              </w:rPr>
            </w:pPr>
            <w:r w:rsidRPr="0065690F">
              <w:rPr>
                <w:bCs/>
              </w:rPr>
              <w:t>SFDA - Northern Ring Branch Road, Dist Unit number: 1 4904 Dist</w:t>
            </w:r>
            <w:r w:rsidRPr="0065690F">
              <w:rPr>
                <w:bCs/>
              </w:rPr>
              <w:t>،</w:t>
            </w:r>
            <w:r w:rsidRPr="0065690F">
              <w:rPr>
                <w:bCs/>
              </w:rPr>
              <w:t xml:space="preserve"> Riyadh 6336</w:t>
            </w:r>
          </w:p>
          <w:p w:rsidR="00EA4725" w:rsidRPr="0065690F" w:rsidP="00F3021D" w14:paraId="4B10E7A9" w14:textId="77777777">
            <w:pPr>
              <w:keepNext/>
              <w:keepLines/>
              <w:rPr>
                <w:bCs/>
              </w:rPr>
            </w:pPr>
            <w:r w:rsidRPr="0065690F">
              <w:rPr>
                <w:bCs/>
              </w:rPr>
              <w:t>Tel: +(966 11) 203 8222</w:t>
            </w:r>
          </w:p>
          <w:p w:rsidR="00EA4725" w:rsidRPr="0065690F" w:rsidP="00F3021D" w14:paraId="629428F1" w14:textId="77777777">
            <w:pPr>
              <w:keepNext/>
              <w:keepLines/>
              <w:rPr>
                <w:bCs/>
              </w:rPr>
            </w:pPr>
            <w:r w:rsidRPr="0065690F">
              <w:rPr>
                <w:bCs/>
              </w:rPr>
              <w:t>Fax: +(966 11) 210 9825</w:t>
            </w:r>
          </w:p>
          <w:p w:rsidR="00EA4725" w:rsidRPr="0065690F" w:rsidP="00F3021D" w14:paraId="68F38AA0" w14:textId="77777777">
            <w:pPr>
              <w:keepNext/>
              <w:keepLines/>
              <w:rPr>
                <w:bCs/>
              </w:rPr>
            </w:pPr>
            <w:r w:rsidRPr="0065690F">
              <w:rPr>
                <w:bCs/>
              </w:rPr>
              <w:t xml:space="preserve">E-mail: </w:t>
            </w:r>
            <w:hyperlink r:id="rId5" w:history="1">
              <w:r w:rsidRPr="0065690F">
                <w:rPr>
                  <w:bCs/>
                  <w:color w:val="0000FF"/>
                  <w:u w:val="single"/>
                </w:rPr>
                <w:t>SPSEP.Food@sfda.gov.sa</w:t>
              </w:r>
            </w:hyperlink>
          </w:p>
          <w:p w:rsidR="00EA4725" w:rsidRPr="0065690F" w:rsidP="00F3021D" w14:paraId="621A1D99" w14:textId="77777777">
            <w:pPr>
              <w:keepNext/>
              <w:keepLines/>
              <w:spacing w:after="120"/>
              <w:rPr>
                <w:bCs/>
              </w:rPr>
            </w:pPr>
            <w:r w:rsidRPr="0065690F">
              <w:rPr>
                <w:bCs/>
              </w:rPr>
              <w:t xml:space="preserve">Website: </w:t>
            </w:r>
            <w:hyperlink r:id="rId6" w:history="1">
              <w:r w:rsidRPr="0065690F">
                <w:rPr>
                  <w:bCs/>
                  <w:color w:val="0000FF"/>
                  <w:u w:val="single"/>
                </w:rPr>
                <w:t>http://www.sfda.gov.sa</w:t>
              </w:r>
            </w:hyperlink>
          </w:p>
        </w:tc>
      </w:tr>
    </w:tbl>
    <w:p w:rsidR="007141CF" w:rsidRPr="00441372" w:rsidP="00441372" w14:paraId="3C97D6F8" w14:textId="77777777"/>
    <w:sectPr w:rsidSect="004B2204">
      <w:headerReference w:type="even" r:id="rId7"/>
      <w:headerReference w:type="default" r:id="rId8"/>
      <w:footerReference w:type="even" r:id="rId9"/>
      <w:footerReference w:type="default" r:id="rId10"/>
      <w:headerReference w:type="first" r:id="rId11"/>
      <w:footerReference w:type="first" r:id="rId12"/>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4B2204" w:rsidP="004B2204" w14:paraId="62CB07BD" w14:textId="285F805D">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4B2204" w:rsidP="004B2204" w14:paraId="49663F2A" w14:textId="329D6D02">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29E8AE86"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B2204" w:rsidRPr="004B2204" w:rsidP="004B2204" w14:paraId="63E9084A" w14:textId="52F6F84B">
    <w:pPr>
      <w:pStyle w:val="Header"/>
      <w:pBdr>
        <w:bottom w:val="single" w:sz="4" w:space="1" w:color="auto"/>
      </w:pBdr>
      <w:tabs>
        <w:tab w:val="clear" w:pos="4513"/>
        <w:tab w:val="clear" w:pos="9027"/>
      </w:tabs>
      <w:jc w:val="center"/>
    </w:pPr>
    <w:r w:rsidRPr="004B2204">
      <w:t>G/SPS/N/ARE/310</w:t>
    </w:r>
    <w:r w:rsidRPr="004B2204">
      <w:t xml:space="preserve"> • </w:t>
    </w:r>
    <w:r w:rsidRPr="004B2204">
      <w:t>G/SPS/N/BHR/263 • G/SPS/N/KWT/190</w:t>
    </w:r>
    <w:r w:rsidRPr="004B2204">
      <w:t xml:space="preserve"> • </w:t>
    </w:r>
    <w:r w:rsidRPr="004B2204">
      <w:t>G/SPS/N/OMN/158 • G/SPS/N/QAT/163</w:t>
    </w:r>
    <w:r w:rsidRPr="004B2204">
      <w:t xml:space="preserve"> • </w:t>
    </w:r>
    <w:r w:rsidRPr="004B2204">
      <w:t>G/SPS/N/SAU/590 • G/SPS/N/YEM/103</w:t>
    </w:r>
  </w:p>
  <w:p w:rsidR="004B2204" w:rsidRPr="004B2204" w:rsidP="004B2204" w14:paraId="77FAA49D" w14:textId="77777777">
    <w:pPr>
      <w:pStyle w:val="Header"/>
      <w:pBdr>
        <w:bottom w:val="single" w:sz="4" w:space="1" w:color="auto"/>
      </w:pBdr>
      <w:tabs>
        <w:tab w:val="clear" w:pos="4513"/>
        <w:tab w:val="clear" w:pos="9027"/>
      </w:tabs>
      <w:jc w:val="center"/>
    </w:pPr>
  </w:p>
  <w:p w:rsidR="004B2204" w:rsidRPr="004B2204" w:rsidP="004B2204" w14:paraId="3D6F1597" w14:textId="7DEFEA40">
    <w:pPr>
      <w:pStyle w:val="Header"/>
      <w:pBdr>
        <w:bottom w:val="single" w:sz="4" w:space="1" w:color="auto"/>
      </w:pBdr>
      <w:tabs>
        <w:tab w:val="clear" w:pos="4513"/>
        <w:tab w:val="clear" w:pos="9027"/>
      </w:tabs>
      <w:jc w:val="center"/>
    </w:pPr>
    <w:r w:rsidRPr="004B2204">
      <w:t xml:space="preserve">- </w:t>
    </w:r>
    <w:r w:rsidRPr="004B2204">
      <w:fldChar w:fldCharType="begin"/>
    </w:r>
    <w:r w:rsidRPr="004B2204">
      <w:instrText xml:space="preserve"> PAGE </w:instrText>
    </w:r>
    <w:r w:rsidRPr="004B2204">
      <w:fldChar w:fldCharType="separate"/>
    </w:r>
    <w:r w:rsidRPr="004B2204">
      <w:t>2</w:t>
    </w:r>
    <w:r w:rsidRPr="004B2204">
      <w:fldChar w:fldCharType="end"/>
    </w:r>
    <w:r w:rsidRPr="004B2204">
      <w:t xml:space="preserve"> -</w:t>
    </w:r>
  </w:p>
  <w:p w:rsidR="00EA4725" w:rsidRPr="004B2204" w:rsidP="004B2204" w14:paraId="64C07ED9" w14:textId="46E795EA">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B2204" w:rsidRPr="004B2204" w:rsidP="004B2204" w14:paraId="108E4A6A" w14:textId="77777777">
    <w:pPr>
      <w:pStyle w:val="Header"/>
      <w:pBdr>
        <w:bottom w:val="single" w:sz="4" w:space="1" w:color="auto"/>
      </w:pBdr>
      <w:tabs>
        <w:tab w:val="clear" w:pos="4513"/>
        <w:tab w:val="clear" w:pos="9027"/>
      </w:tabs>
      <w:jc w:val="center"/>
    </w:pPr>
    <w:r w:rsidRPr="004B2204">
      <w:t>G/SPS/N/ARE/310, G/SPS/N/BHR/263 • G/SPS/N/KWT/190, G/SPS/N/OMN/158 • G/SPS/N/QAT/163, G/SPS/N/SAU/590 • G/SPS/N/YEM/103</w:t>
    </w:r>
  </w:p>
  <w:p w:rsidR="004B2204" w:rsidRPr="004B2204" w:rsidP="004B2204" w14:paraId="7363635B" w14:textId="77777777">
    <w:pPr>
      <w:pStyle w:val="Header"/>
      <w:pBdr>
        <w:bottom w:val="single" w:sz="4" w:space="1" w:color="auto"/>
      </w:pBdr>
      <w:tabs>
        <w:tab w:val="clear" w:pos="4513"/>
        <w:tab w:val="clear" w:pos="9027"/>
      </w:tabs>
      <w:jc w:val="center"/>
    </w:pPr>
  </w:p>
  <w:p w:rsidR="004B2204" w:rsidRPr="004B2204" w:rsidP="004B2204" w14:paraId="20798496" w14:textId="3DC96CE5">
    <w:pPr>
      <w:pStyle w:val="Header"/>
      <w:pBdr>
        <w:bottom w:val="single" w:sz="4" w:space="1" w:color="auto"/>
      </w:pBdr>
      <w:tabs>
        <w:tab w:val="clear" w:pos="4513"/>
        <w:tab w:val="clear" w:pos="9027"/>
      </w:tabs>
      <w:jc w:val="center"/>
    </w:pPr>
    <w:r w:rsidRPr="004B2204">
      <w:t xml:space="preserve">- </w:t>
    </w:r>
    <w:r w:rsidRPr="004B2204">
      <w:fldChar w:fldCharType="begin"/>
    </w:r>
    <w:r w:rsidRPr="004B2204">
      <w:instrText xml:space="preserve"> PAGE </w:instrText>
    </w:r>
    <w:r w:rsidRPr="004B2204">
      <w:fldChar w:fldCharType="separate"/>
    </w:r>
    <w:r w:rsidRPr="004B2204">
      <w:rPr>
        <w:noProof/>
      </w:rPr>
      <w:t>2</w:t>
    </w:r>
    <w:r w:rsidRPr="004B2204">
      <w:fldChar w:fldCharType="end"/>
    </w:r>
    <w:r w:rsidRPr="004B2204">
      <w:t xml:space="preserve"> -</w:t>
    </w:r>
  </w:p>
  <w:p w:rsidR="00EA4725" w:rsidRPr="004B2204" w:rsidP="004B2204" w14:paraId="17ECDB5A" w14:textId="72CC3E28">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76051B17"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68222F2E"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0278F96A" w14:textId="295D6CCC">
          <w:pPr>
            <w:jc w:val="right"/>
            <w:rPr>
              <w:b/>
              <w:color w:val="FF0000"/>
              <w:szCs w:val="16"/>
            </w:rPr>
          </w:pPr>
          <w:r>
            <w:rPr>
              <w:b/>
              <w:color w:val="FF0000"/>
              <w:szCs w:val="16"/>
            </w:rPr>
            <w:t xml:space="preserve"> </w:t>
          </w:r>
        </w:p>
      </w:tc>
    </w:tr>
    <w:bookmarkEnd w:id="0"/>
    <w:tr w14:paraId="3B19266A"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3CED3B6B"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pt;height:56pt;visibility:visible">
                <v:imagedata r:id="rId1" o:title=""/>
              </v:shape>
            </w:pict>
          </w:r>
        </w:p>
      </w:tc>
      <w:tc>
        <w:tcPr>
          <w:tcW w:w="5448" w:type="dxa"/>
          <w:gridSpan w:val="2"/>
          <w:shd w:val="clear" w:color="auto" w:fill="FFFFFF"/>
          <w:tcMar>
            <w:left w:w="108" w:type="dxa"/>
            <w:right w:w="108" w:type="dxa"/>
          </w:tcMar>
        </w:tcPr>
        <w:p w:rsidR="00ED54E0" w:rsidRPr="00EA4725" w:rsidP="00422B6F" w14:paraId="740D3E3A" w14:textId="77777777">
          <w:pPr>
            <w:jc w:val="right"/>
            <w:rPr>
              <w:b/>
              <w:szCs w:val="16"/>
            </w:rPr>
          </w:pPr>
        </w:p>
      </w:tc>
    </w:tr>
    <w:tr w14:paraId="5422EF3A"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4EE38759" w14:textId="77777777">
          <w:pPr>
            <w:jc w:val="left"/>
            <w:rPr>
              <w:noProof/>
              <w:lang w:eastAsia="en-GB"/>
            </w:rPr>
          </w:pPr>
        </w:p>
      </w:tc>
      <w:tc>
        <w:tcPr>
          <w:tcW w:w="5448" w:type="dxa"/>
          <w:gridSpan w:val="2"/>
          <w:shd w:val="clear" w:color="auto" w:fill="FFFFFF"/>
          <w:tcMar>
            <w:left w:w="108" w:type="dxa"/>
            <w:right w:w="108" w:type="dxa"/>
          </w:tcMar>
        </w:tcPr>
        <w:p w:rsidR="004B2204" w:rsidP="00656ABC" w14:paraId="6073AC62" w14:textId="77777777">
          <w:pPr>
            <w:jc w:val="right"/>
            <w:rPr>
              <w:b/>
              <w:szCs w:val="16"/>
            </w:rPr>
          </w:pPr>
          <w:bookmarkStart w:id="1" w:name="bmkSymbols"/>
          <w:r>
            <w:rPr>
              <w:b/>
              <w:szCs w:val="16"/>
            </w:rPr>
            <w:t>G/SPS/N/ARE/310, G/SPS/N/BHR/263, G/SPS/N/KWT/190, G/SPS/N/OMN/158</w:t>
          </w:r>
        </w:p>
        <w:p w:rsidR="004B2204" w:rsidP="00656ABC" w14:paraId="0205B1EA" w14:textId="77777777">
          <w:pPr>
            <w:jc w:val="right"/>
            <w:rPr>
              <w:b/>
              <w:szCs w:val="16"/>
            </w:rPr>
          </w:pPr>
          <w:r>
            <w:rPr>
              <w:b/>
              <w:szCs w:val="16"/>
            </w:rPr>
            <w:t>G/SPS/N/QAT/163, G/SPS/N/SAU/590, G/SPS/N/YEM/103</w:t>
          </w:r>
        </w:p>
        <w:bookmarkEnd w:id="1"/>
        <w:p w:rsidR="00656ABC" w:rsidRPr="00EA4725" w:rsidP="00656ABC" w14:paraId="7E06561F" w14:textId="50A917DF">
          <w:pPr>
            <w:jc w:val="right"/>
            <w:rPr>
              <w:b/>
              <w:szCs w:val="16"/>
            </w:rPr>
          </w:pPr>
        </w:p>
      </w:tc>
    </w:tr>
    <w:tr w14:paraId="5172D4C2"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5B406999" w14:textId="77777777"/>
      </w:tc>
      <w:tc>
        <w:tcPr>
          <w:tcW w:w="5448" w:type="dxa"/>
          <w:gridSpan w:val="2"/>
          <w:shd w:val="clear" w:color="auto" w:fill="FFFFFF"/>
          <w:tcMar>
            <w:left w:w="108" w:type="dxa"/>
            <w:right w:w="108" w:type="dxa"/>
          </w:tcMar>
          <w:vAlign w:val="center"/>
        </w:tcPr>
        <w:p w:rsidR="00ED54E0" w:rsidRPr="00EA4725" w:rsidP="00422B6F" w14:paraId="511FF124" w14:textId="77777777">
          <w:pPr>
            <w:jc w:val="right"/>
            <w:rPr>
              <w:szCs w:val="16"/>
            </w:rPr>
          </w:pPr>
          <w:bookmarkStart w:id="2" w:name="spsDateDistribution"/>
          <w:bookmarkStart w:id="3" w:name="bmkDate"/>
          <w:bookmarkEnd w:id="2"/>
          <w:r w:rsidRPr="00EA4725">
            <w:rPr>
              <w:szCs w:val="16"/>
            </w:rPr>
            <w:t>30 October 2025</w:t>
          </w:r>
          <w:bookmarkEnd w:id="3"/>
        </w:p>
      </w:tc>
    </w:tr>
    <w:tr w14:paraId="3898C71E"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3D58F8C8" w14:textId="77777777">
          <w:pPr>
            <w:jc w:val="left"/>
            <w:rPr>
              <w:b/>
            </w:rPr>
          </w:pPr>
          <w:bookmarkStart w:id="4" w:name="bmkSerial"/>
          <w:r>
            <w:rPr>
              <w:rFonts w:ascii="Verdana" w:eastAsia="Verdana" w:hAnsi="Verdana" w:cs="Verdana"/>
              <w:b w:val="0"/>
              <w:color w:val="FF0000"/>
              <w:sz w:val="18"/>
            </w:rPr>
            <w:t>(25-7024)</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194CF67D"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565F746B"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581B9C18" w14:textId="0727443B">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36402886" w14:textId="414B0CA3">
          <w:pPr>
            <w:jc w:val="right"/>
            <w:rPr>
              <w:bCs/>
              <w:szCs w:val="18"/>
            </w:rPr>
          </w:pPr>
          <w:bookmarkStart w:id="7" w:name="bmkLanguage"/>
          <w:r>
            <w:rPr>
              <w:bCs/>
              <w:szCs w:val="18"/>
            </w:rPr>
            <w:t>Original: English</w:t>
          </w:r>
          <w:bookmarkEnd w:id="7"/>
        </w:p>
      </w:tc>
    </w:tr>
  </w:tbl>
  <w:p w:rsidR="00ED54E0" w:rsidRPr="00441372" w14:paraId="2702219C"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56FC71F6"/>
    <w:numStyleLink w:val="LegalHeadings"/>
  </w:abstractNum>
  <w:abstractNum w:abstractNumId="12">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07046040">
    <w:abstractNumId w:val="9"/>
  </w:num>
  <w:num w:numId="2" w16cid:durableId="1607955499">
    <w:abstractNumId w:val="7"/>
  </w:num>
  <w:num w:numId="3" w16cid:durableId="2055350330">
    <w:abstractNumId w:val="6"/>
  </w:num>
  <w:num w:numId="4" w16cid:durableId="1367605732">
    <w:abstractNumId w:val="5"/>
  </w:num>
  <w:num w:numId="5" w16cid:durableId="1358896599">
    <w:abstractNumId w:val="4"/>
  </w:num>
  <w:num w:numId="6" w16cid:durableId="1201818754">
    <w:abstractNumId w:val="12"/>
  </w:num>
  <w:num w:numId="7" w16cid:durableId="1852403636">
    <w:abstractNumId w:val="11"/>
  </w:num>
  <w:num w:numId="8" w16cid:durableId="100610476">
    <w:abstractNumId w:val="10"/>
  </w:num>
  <w:num w:numId="9" w16cid:durableId="172039776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560047238">
    <w:abstractNumId w:val="13"/>
  </w:num>
  <w:num w:numId="11" w16cid:durableId="1574782029">
    <w:abstractNumId w:val="8"/>
  </w:num>
  <w:num w:numId="12" w16cid:durableId="737094186">
    <w:abstractNumId w:val="3"/>
  </w:num>
  <w:num w:numId="13" w16cid:durableId="754938524">
    <w:abstractNumId w:val="2"/>
  </w:num>
  <w:num w:numId="14" w16cid:durableId="1183742979">
    <w:abstractNumId w:val="1"/>
  </w:num>
  <w:num w:numId="15" w16cid:durableId="7749032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0A11E9"/>
    <w:rsid w:val="000272F6"/>
    <w:rsid w:val="00037AC4"/>
    <w:rsid w:val="000423BF"/>
    <w:rsid w:val="00084B3C"/>
    <w:rsid w:val="00092985"/>
    <w:rsid w:val="000A11E9"/>
    <w:rsid w:val="000A4945"/>
    <w:rsid w:val="000B31E1"/>
    <w:rsid w:val="000F4960"/>
    <w:rsid w:val="001062CE"/>
    <w:rsid w:val="0011356B"/>
    <w:rsid w:val="001277F1"/>
    <w:rsid w:val="00127BB0"/>
    <w:rsid w:val="0013337F"/>
    <w:rsid w:val="00157B94"/>
    <w:rsid w:val="00182B84"/>
    <w:rsid w:val="001E291F"/>
    <w:rsid w:val="001E596A"/>
    <w:rsid w:val="001F0374"/>
    <w:rsid w:val="00233408"/>
    <w:rsid w:val="0027067B"/>
    <w:rsid w:val="00272C98"/>
    <w:rsid w:val="002A67C2"/>
    <w:rsid w:val="002C2634"/>
    <w:rsid w:val="00334D8B"/>
    <w:rsid w:val="0035602E"/>
    <w:rsid w:val="003572B4"/>
    <w:rsid w:val="003817C7"/>
    <w:rsid w:val="00395125"/>
    <w:rsid w:val="003E2958"/>
    <w:rsid w:val="00411A9F"/>
    <w:rsid w:val="00422B6F"/>
    <w:rsid w:val="00423377"/>
    <w:rsid w:val="00441372"/>
    <w:rsid w:val="00467032"/>
    <w:rsid w:val="0046754A"/>
    <w:rsid w:val="004B2204"/>
    <w:rsid w:val="004B39D5"/>
    <w:rsid w:val="004E4B52"/>
    <w:rsid w:val="004F203A"/>
    <w:rsid w:val="005336B8"/>
    <w:rsid w:val="00547B5F"/>
    <w:rsid w:val="005B04B9"/>
    <w:rsid w:val="005B68C7"/>
    <w:rsid w:val="005B7054"/>
    <w:rsid w:val="005C04C1"/>
    <w:rsid w:val="005D5981"/>
    <w:rsid w:val="005E6F8D"/>
    <w:rsid w:val="005F30CB"/>
    <w:rsid w:val="00612644"/>
    <w:rsid w:val="0065690F"/>
    <w:rsid w:val="00656ABC"/>
    <w:rsid w:val="00674CCD"/>
    <w:rsid w:val="006B4BC2"/>
    <w:rsid w:val="006F1601"/>
    <w:rsid w:val="006F5826"/>
    <w:rsid w:val="00700181"/>
    <w:rsid w:val="00713BFD"/>
    <w:rsid w:val="007141CF"/>
    <w:rsid w:val="00715D26"/>
    <w:rsid w:val="007333DF"/>
    <w:rsid w:val="00744D6F"/>
    <w:rsid w:val="00745146"/>
    <w:rsid w:val="007577E3"/>
    <w:rsid w:val="00760DB3"/>
    <w:rsid w:val="00785406"/>
    <w:rsid w:val="007B5A4F"/>
    <w:rsid w:val="007B624B"/>
    <w:rsid w:val="007B635B"/>
    <w:rsid w:val="007E510C"/>
    <w:rsid w:val="007E6507"/>
    <w:rsid w:val="007F2B8E"/>
    <w:rsid w:val="00807247"/>
    <w:rsid w:val="00821CFF"/>
    <w:rsid w:val="008363D8"/>
    <w:rsid w:val="00840C2B"/>
    <w:rsid w:val="008474E2"/>
    <w:rsid w:val="008730E9"/>
    <w:rsid w:val="008739FD"/>
    <w:rsid w:val="00893E85"/>
    <w:rsid w:val="008E372C"/>
    <w:rsid w:val="00903AB0"/>
    <w:rsid w:val="009A2161"/>
    <w:rsid w:val="009A6F54"/>
    <w:rsid w:val="00A52B02"/>
    <w:rsid w:val="00A6057A"/>
    <w:rsid w:val="00A62304"/>
    <w:rsid w:val="00A74017"/>
    <w:rsid w:val="00AA332C"/>
    <w:rsid w:val="00AC27F8"/>
    <w:rsid w:val="00AD4C72"/>
    <w:rsid w:val="00AD626F"/>
    <w:rsid w:val="00AE057B"/>
    <w:rsid w:val="00AE2AEE"/>
    <w:rsid w:val="00B00276"/>
    <w:rsid w:val="00B068FE"/>
    <w:rsid w:val="00B230EC"/>
    <w:rsid w:val="00B367FB"/>
    <w:rsid w:val="00B52738"/>
    <w:rsid w:val="00B56EDC"/>
    <w:rsid w:val="00B94A75"/>
    <w:rsid w:val="00BB1F84"/>
    <w:rsid w:val="00BC035A"/>
    <w:rsid w:val="00BE5468"/>
    <w:rsid w:val="00C11EAC"/>
    <w:rsid w:val="00C305D7"/>
    <w:rsid w:val="00C30F2A"/>
    <w:rsid w:val="00C43456"/>
    <w:rsid w:val="00C43F16"/>
    <w:rsid w:val="00C65C0C"/>
    <w:rsid w:val="00C808FC"/>
    <w:rsid w:val="00C863EB"/>
    <w:rsid w:val="00CD7D97"/>
    <w:rsid w:val="00CE3EE6"/>
    <w:rsid w:val="00CE4BA1"/>
    <w:rsid w:val="00D000C7"/>
    <w:rsid w:val="00D52A9D"/>
    <w:rsid w:val="00D55AAD"/>
    <w:rsid w:val="00D66911"/>
    <w:rsid w:val="00D747AE"/>
    <w:rsid w:val="00D76A9E"/>
    <w:rsid w:val="00D9226C"/>
    <w:rsid w:val="00DA20BD"/>
    <w:rsid w:val="00DB122C"/>
    <w:rsid w:val="00DD3BA1"/>
    <w:rsid w:val="00DE50DB"/>
    <w:rsid w:val="00DF6AE1"/>
    <w:rsid w:val="00E06B18"/>
    <w:rsid w:val="00E46FD5"/>
    <w:rsid w:val="00E544BB"/>
    <w:rsid w:val="00E56545"/>
    <w:rsid w:val="00E64A48"/>
    <w:rsid w:val="00EA4725"/>
    <w:rsid w:val="00EA5D4F"/>
    <w:rsid w:val="00EB6C56"/>
    <w:rsid w:val="00EC687E"/>
    <w:rsid w:val="00ED54E0"/>
    <w:rsid w:val="00EE3CAF"/>
    <w:rsid w:val="00EF2394"/>
    <w:rsid w:val="00F17777"/>
    <w:rsid w:val="00F3021D"/>
    <w:rsid w:val="00F32397"/>
    <w:rsid w:val="00F35A6A"/>
    <w:rsid w:val="00F36972"/>
    <w:rsid w:val="00F40595"/>
    <w:rsid w:val="00FA5EBC"/>
    <w:rsid w:val="00FD224A"/>
    <w:rsid w:val="00FD51B6"/>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712863BA"/>
  <w15:docId w15:val="{34819102-A91B-45BB-BD1A-D12F6F3032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members.wto.org/crnattachments/2025/SPS/SAU/25_07296_00_x.pdf" TargetMode="External" /><Relationship Id="rId5" Type="http://schemas.openxmlformats.org/officeDocument/2006/relationships/hyperlink" Target="mailto:SPSEP.Food@sfda.gov.sa" TargetMode="External" /><Relationship Id="rId6" Type="http://schemas.openxmlformats.org/officeDocument/2006/relationships/hyperlink" Target="http://www.sfda.gov.sa"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2</Pages>
  <Words>515</Words>
  <Characters>2941</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3450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description>LDIMD - DTU</dc:description>
  <cp:lastModifiedBy>Doleans, Marion</cp:lastModifiedBy>
  <cp:revision>11</cp:revision>
  <dcterms:created xsi:type="dcterms:W3CDTF">2017-07-03T11:19:00Z</dcterms:created>
  <dcterms:modified xsi:type="dcterms:W3CDTF">2025-10-30T14:58:00Z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G/SPS/N/ARE/310, G/SPS/N/BHR/263</vt:lpwstr>
  </property>
  <property fmtid="{D5CDD505-2E9C-101B-9397-08002B2CF9AE}" pid="3" name="Symbol2">
    <vt:lpwstr>G/SPS/N/KWT/190, G/SPS/N/OMN/158</vt:lpwstr>
  </property>
  <property fmtid="{D5CDD505-2E9C-101B-9397-08002B2CF9AE}" pid="4" name="Symbol3">
    <vt:lpwstr>G/SPS/N/QAT/163, G/SPS/N/SAU/590</vt:lpwstr>
  </property>
  <property fmtid="{D5CDD505-2E9C-101B-9397-08002B2CF9AE}" pid="5" name="Symbol4">
    <vt:lpwstr>G/SPS/N/YEM/103</vt:lpwstr>
  </property>
</Properties>
</file>