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F14740" w14:paraId="2C0F903E"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CACC93C" w14:textId="77777777" w:rsidTr="00B056CB">
        <w:tblPrEx>
          <w:tblW w:w="5000" w:type="pct"/>
          <w:tblLayout w:type="fixed"/>
          <w:tblLook w:val="0000"/>
        </w:tblPrEx>
        <w:tc>
          <w:tcPr>
            <w:tcW w:w="707" w:type="dxa"/>
            <w:tcBorders>
              <w:bottom w:val="single" w:sz="6" w:space="0" w:color="auto"/>
            </w:tcBorders>
          </w:tcPr>
          <w:p w:rsidR="00326D34" w:rsidRPr="004D1783" w:rsidP="004D1783" w14:paraId="6C1D629A" w14:textId="77777777">
            <w:pPr>
              <w:spacing w:before="120" w:after="120"/>
            </w:pPr>
            <w:r w:rsidRPr="004D1783">
              <w:rPr>
                <w:b/>
              </w:rPr>
              <w:t>1.</w:t>
            </w:r>
          </w:p>
        </w:tc>
        <w:tc>
          <w:tcPr>
            <w:tcW w:w="8320" w:type="dxa"/>
            <w:tcBorders>
              <w:bottom w:val="single" w:sz="6" w:space="0" w:color="auto"/>
            </w:tcBorders>
          </w:tcPr>
          <w:p w:rsidR="00326D34" w:rsidRPr="004D1783" w:rsidP="004D1783" w14:paraId="3E5CA41C"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03108AE3" w14:textId="77777777">
            <w:pPr>
              <w:spacing w:after="120"/>
            </w:pPr>
            <w:r w:rsidRPr="004D1783">
              <w:rPr>
                <w:b/>
              </w:rPr>
              <w:t>If applicable, name of local government involved:</w:t>
            </w:r>
            <w:r w:rsidRPr="00F778D1">
              <w:t xml:space="preserve"> </w:t>
            </w:r>
          </w:p>
        </w:tc>
      </w:tr>
      <w:tr w14:paraId="516D60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BB0C110"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6EB717B" w14:textId="77777777">
            <w:pPr>
              <w:spacing w:before="120" w:after="120"/>
            </w:pPr>
            <w:r w:rsidRPr="004D1783">
              <w:rPr>
                <w:b/>
              </w:rPr>
              <w:t>Agency responsible:</w:t>
            </w:r>
            <w:r w:rsidRPr="004D1783">
              <w:t xml:space="preserve"> Ministry of Agriculture, Forestry and Fisheries (MAFF)</w:t>
            </w:r>
          </w:p>
        </w:tc>
      </w:tr>
      <w:tr w14:paraId="7F1854E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1A7478"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DF3051F"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plants and plant parts for planting (excluding fruits and including seeds) of the following plants: sweet pepper (chili pepper, shishito pepper, bell pepper) (</w:t>
            </w:r>
            <w:r w:rsidRPr="00F778D1">
              <w:rPr>
                <w:i/>
                <w:iCs/>
              </w:rPr>
              <w:t>Capsicum annuum</w:t>
            </w:r>
            <w:r w:rsidRPr="00F778D1">
              <w:t xml:space="preserve">), tomato (including </w:t>
            </w:r>
            <w:r w:rsidRPr="00F778D1">
              <w:rPr>
                <w:i/>
                <w:iCs/>
              </w:rPr>
              <w:t>Lycopersicon esculentum</w:t>
            </w:r>
            <w:r w:rsidRPr="00F778D1">
              <w:t xml:space="preserve"> (syn. </w:t>
            </w:r>
            <w:r w:rsidRPr="00F778D1">
              <w:rPr>
                <w:i/>
                <w:iCs/>
              </w:rPr>
              <w:t>Solanum lycopersicum</w:t>
            </w:r>
            <w:r w:rsidRPr="00F778D1">
              <w:t xml:space="preserve">), </w:t>
            </w:r>
            <w:r w:rsidRPr="00F778D1">
              <w:rPr>
                <w:i/>
                <w:iCs/>
              </w:rPr>
              <w:t>Solanum arcanum</w:t>
            </w:r>
            <w:r w:rsidRPr="00F778D1">
              <w:t>,</w:t>
            </w:r>
            <w:r w:rsidRPr="00F778D1">
              <w:rPr>
                <w:i/>
                <w:iCs/>
              </w:rPr>
              <w:t xml:space="preserve"> Solanum cheesmaniae</w:t>
            </w:r>
            <w:r w:rsidRPr="00F778D1">
              <w:t xml:space="preserve">, </w:t>
            </w:r>
            <w:r w:rsidRPr="00F778D1">
              <w:rPr>
                <w:i/>
                <w:iCs/>
              </w:rPr>
              <w:t>Solanum chilense</w:t>
            </w:r>
            <w:r w:rsidRPr="00F778D1">
              <w:t>,</w:t>
            </w:r>
            <w:r w:rsidRPr="00F778D1">
              <w:rPr>
                <w:i/>
                <w:iCs/>
              </w:rPr>
              <w:t xml:space="preserve"> Solanum galapagense, Solanum peruvianum</w:t>
            </w:r>
            <w:r w:rsidRPr="00F778D1">
              <w:t xml:space="preserve">, </w:t>
            </w:r>
            <w:r w:rsidRPr="00F778D1">
              <w:rPr>
                <w:i/>
                <w:iCs/>
              </w:rPr>
              <w:t>Solanum pimpinellifolium</w:t>
            </w:r>
            <w:r w:rsidRPr="00F778D1">
              <w:t>)</w:t>
            </w:r>
          </w:p>
        </w:tc>
      </w:tr>
      <w:tr w14:paraId="0D868F7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7DBED7"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6A0F1C70"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0C2E8D3"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06AD553" w14:textId="77777777">
            <w:pPr>
              <w:spacing w:after="120"/>
              <w:ind w:left="607" w:hanging="607"/>
              <w:rPr>
                <w:b/>
              </w:rPr>
            </w:pPr>
            <w:r w:rsidRPr="004D1783">
              <w:rPr>
                <w:b/>
                <w:bCs/>
              </w:rPr>
              <w:t>[X]</w:t>
            </w:r>
            <w:r w:rsidRPr="004D1783">
              <w:rPr>
                <w:b/>
                <w:bCs/>
              </w:rPr>
              <w:tab/>
              <w:t>Specific regions or countries:</w:t>
            </w:r>
            <w:r w:rsidRPr="00C902EF">
              <w:rPr>
                <w:bCs/>
              </w:rPr>
              <w:t xml:space="preserve"> Türkiye</w:t>
            </w:r>
          </w:p>
        </w:tc>
      </w:tr>
      <w:tr w14:paraId="0843196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E3BB368"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51451" w14:paraId="6C58084B" w14:textId="0D6B549C">
            <w:pPr>
              <w:spacing w:before="120" w:after="120"/>
            </w:pPr>
            <w:r w:rsidRPr="004D1783">
              <w:rPr>
                <w:b/>
              </w:rPr>
              <w:t>Title of the notified document:</w:t>
            </w:r>
            <w:r w:rsidRPr="008F3F4B">
              <w:t xml:space="preserve"> </w:t>
            </w:r>
            <w:r w:rsidRPr="008F3F4B">
              <w:t xml:space="preserve">Emergency measures to mitigate the risk of introducing </w:t>
            </w:r>
            <w:r w:rsidRPr="008F3F4B">
              <w:rPr>
                <w:i/>
                <w:iCs/>
              </w:rPr>
              <w:t xml:space="preserve">Pepper chat fruit viroid </w:t>
            </w:r>
            <w:r w:rsidRPr="008F3F4B">
              <w:t>from Türkiye</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w:t>
            </w:r>
          </w:p>
        </w:tc>
      </w:tr>
      <w:tr w14:paraId="4574AB9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31B36C"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3ABD0283" w14:textId="77777777">
            <w:pPr>
              <w:spacing w:before="120" w:after="120"/>
            </w:pPr>
            <w:r w:rsidRPr="004D1783">
              <w:rPr>
                <w:b/>
              </w:rPr>
              <w:t>Description of content:</w:t>
            </w:r>
            <w:r w:rsidRPr="00097200">
              <w:t xml:space="preserve"> </w:t>
            </w:r>
            <w:r w:rsidRPr="00097200">
              <w:t xml:space="preserve">To prevent the introduction of </w:t>
            </w:r>
            <w:r w:rsidRPr="00097200">
              <w:rPr>
                <w:i/>
                <w:iCs/>
              </w:rPr>
              <w:t xml:space="preserve">Pepper chat fruit viroid </w:t>
            </w:r>
            <w:r w:rsidRPr="00097200">
              <w:t>(PCFVd)</w:t>
            </w:r>
            <w:r w:rsidRPr="00097200">
              <w:rPr>
                <w:i/>
                <w:iCs/>
              </w:rPr>
              <w:t xml:space="preserve"> </w:t>
            </w:r>
            <w:r w:rsidRPr="00097200">
              <w:t>into Japan, MAFF has taken emergency measures for the host plants of PCFVd</w:t>
            </w:r>
            <w:r w:rsidRPr="00097200">
              <w:rPr>
                <w:i/>
                <w:iCs/>
              </w:rPr>
              <w:t xml:space="preserve"> </w:t>
            </w:r>
            <w:r w:rsidRPr="00097200">
              <w:t>from Türkiye. The measures are taken as follows:</w:t>
            </w:r>
          </w:p>
          <w:p w:rsidR="004E095E" w:rsidRPr="00097200" w:rsidP="00F14740" w14:paraId="001631FD" w14:textId="60671CC2">
            <w:pPr>
              <w:numPr>
                <w:ilvl w:val="0"/>
                <w:numId w:val="17"/>
              </w:numPr>
              <w:spacing w:before="120" w:after="80"/>
              <w:ind w:left="357" w:hanging="357"/>
            </w:pPr>
            <w:r w:rsidRPr="00097200">
              <w:t>For seeds:</w:t>
            </w:r>
          </w:p>
          <w:p w:rsidR="004E095E" w:rsidRPr="00097200" w:rsidP="00451451" w14:paraId="6E885494" w14:textId="77777777">
            <w:pPr>
              <w:spacing w:after="80"/>
            </w:pPr>
            <w:r w:rsidRPr="00097200">
              <w:t>The plants must fulfill the following specific requirement AND the phytosanitary certificate or the certified copy of the phytosanitary certificate must include additional declaration (see (3)).</w:t>
            </w:r>
          </w:p>
          <w:p w:rsidR="004E095E" w:rsidRPr="00097200" w:rsidP="00451451" w14:paraId="7F21AF45" w14:textId="77777777">
            <w:r w:rsidRPr="00097200">
              <w:t>Either</w:t>
            </w:r>
          </w:p>
          <w:p w:rsidR="004E095E" w:rsidRPr="00097200" w:rsidP="00451451" w14:paraId="4A4DDB22" w14:textId="77777777">
            <w:r w:rsidRPr="00097200">
              <w:t xml:space="preserve">The samples randomly taken from parent plants and ones with suspected symptoms are tested by an appropriate genetic method such as RT-PCR assay and found to be free from </w:t>
            </w:r>
            <w:r w:rsidRPr="00097200">
              <w:rPr>
                <w:i/>
                <w:iCs/>
              </w:rPr>
              <w:t>Pepper chat fruit viroid</w:t>
            </w:r>
            <w:r w:rsidRPr="00097200">
              <w:t>;</w:t>
            </w:r>
          </w:p>
          <w:p w:rsidR="004E095E" w:rsidRPr="00097200" w:rsidP="00451451" w14:paraId="27DC84F0" w14:textId="77777777">
            <w:r w:rsidRPr="00097200">
              <w:t>or</w:t>
            </w:r>
          </w:p>
          <w:p w:rsidR="004E095E" w:rsidRPr="00097200" w:rsidP="00451451" w14:paraId="51E4C001" w14:textId="77777777">
            <w:r w:rsidRPr="00097200">
              <w:t xml:space="preserve">The seeds are tested prior to export by an appropriate genetic method such as RT-PCR assay and found to be free from </w:t>
            </w:r>
            <w:r w:rsidRPr="00097200">
              <w:rPr>
                <w:i/>
                <w:iCs/>
              </w:rPr>
              <w:t>Pepper chat fruit viroid</w:t>
            </w:r>
            <w:r w:rsidRPr="00097200">
              <w:t>; 4,600 seeds are randomly taken from a lot as samples in accordance with the International Seed Testing Association (ISTA) procedures; or in case that the number of seeds of a lot is less than 46,000, 10% of the seeds are used for the testing; they are divided into at most 400 seeds as sub-samples.</w:t>
            </w:r>
          </w:p>
          <w:p w:rsidR="004E095E" w:rsidRPr="00097200" w:rsidP="00F14740" w14:paraId="4FA6D7E1" w14:textId="6DCF2982">
            <w:pPr>
              <w:numPr>
                <w:ilvl w:val="0"/>
                <w:numId w:val="17"/>
              </w:numPr>
              <w:spacing w:before="120" w:after="80"/>
              <w:ind w:left="357" w:hanging="357"/>
            </w:pPr>
            <w:r w:rsidRPr="00097200">
              <w:t>For Live plants and plant parts for planting (excluding seeds and fruits):</w:t>
            </w:r>
          </w:p>
          <w:p w:rsidR="004E095E" w:rsidRPr="00097200" w:rsidP="00451451" w14:paraId="4EB4B3B2" w14:textId="77777777">
            <w:pPr>
              <w:spacing w:after="80"/>
            </w:pPr>
            <w:r w:rsidRPr="00097200">
              <w:t>The plants must fulfill the following specific requirement AND the phytosanitary certificate or the certified copy of the phytosanitary certificate must include additional declaration (see (3)).</w:t>
            </w:r>
          </w:p>
          <w:p w:rsidR="004E095E" w:rsidRPr="00097200" w:rsidP="004D1783" w14:paraId="055E8F28" w14:textId="77777777">
            <w:pPr>
              <w:spacing w:before="120" w:after="120"/>
            </w:pPr>
            <w:r w:rsidRPr="00097200">
              <w:t xml:space="preserve">The plants randomly taken from a lot and plants with suspected symptoms are tested during the growing season or prior to export by an appropriate genetic method such as RT-PCR assay and found to be free from </w:t>
            </w:r>
            <w:r w:rsidRPr="00097200">
              <w:rPr>
                <w:i/>
                <w:iCs/>
              </w:rPr>
              <w:t>Pepper chat fruit viroid</w:t>
            </w:r>
            <w:r w:rsidRPr="00097200">
              <w:t>.</w:t>
            </w:r>
          </w:p>
          <w:p w:rsidR="004E095E" w:rsidRPr="00097200" w:rsidP="00451451" w14:paraId="17A69CB1" w14:textId="6357B3C9">
            <w:pPr>
              <w:numPr>
                <w:ilvl w:val="0"/>
                <w:numId w:val="17"/>
              </w:numPr>
              <w:spacing w:before="240" w:after="80"/>
              <w:ind w:left="357" w:hanging="357"/>
            </w:pPr>
            <w:r w:rsidRPr="00097200">
              <w:t>Example of wording for additional declaration:</w:t>
            </w:r>
          </w:p>
          <w:p w:rsidR="004E095E" w:rsidRPr="00097200" w:rsidP="004D1783" w14:paraId="6DD5FDC0" w14:textId="038F8766">
            <w:pPr>
              <w:spacing w:before="120" w:after="120"/>
            </w:pPr>
            <w:r w:rsidRPr="00097200">
              <w:t>National Plant Protection Organizations (NPPO) of Türkiye will be required to include an additional declaration stating that "</w:t>
            </w:r>
            <w:r w:rsidRPr="00097200">
              <w:rPr>
                <w:i/>
                <w:iCs/>
              </w:rPr>
              <w:t>Fulfills item 30 of the Annexed Table 2-2 of the Ordinance for Enforcement of the Plant Protection Act (MAF Ordinance No</w:t>
            </w:r>
            <w:r>
              <w:rPr>
                <w:i/>
                <w:iCs/>
              </w:rPr>
              <w:t xml:space="preserve"> </w:t>
            </w:r>
            <w:r w:rsidRPr="00097200">
              <w:rPr>
                <w:i/>
                <w:iCs/>
              </w:rPr>
              <w:t>73/1950)</w:t>
            </w:r>
            <w:r w:rsidRPr="00097200">
              <w:t>" in the phytosanitary certificate or the certified copy of the phytosanitary certificate.</w:t>
            </w:r>
          </w:p>
        </w:tc>
      </w:tr>
      <w:tr w14:paraId="4562010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7E73E49"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D4D311C"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738F86D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CE14C6"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0BFFE8B8" w14:textId="77777777">
            <w:pPr>
              <w:spacing w:before="120" w:after="120"/>
            </w:pPr>
            <w:r w:rsidRPr="004D1783">
              <w:rPr>
                <w:b/>
              </w:rPr>
              <w:t>Nature of the urgent problem(s) and reason for urgent action:</w:t>
            </w:r>
            <w:r w:rsidRPr="00786DCE">
              <w:t xml:space="preserve"> </w:t>
            </w:r>
            <w:r w:rsidRPr="00786DCE">
              <w:t>MAFF has stipulated PCFVd as one of the important quarantine pests for Japan. To prevent the entry of PCFVd into Japan, an additional declaration should be included in the phytosanitary certificate for the import of host plants of PCFVd originated in Türkiye. This is an urgent action taken prior to the revision of the Ordinance for Enforcement of the Plant Protection Act, based on the newly confirmed information regarding the presence of PCFVd in Türkiye.</w:t>
            </w:r>
          </w:p>
        </w:tc>
      </w:tr>
      <w:tr w14:paraId="05F7877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4343E6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34A7857" w14:textId="77777777">
            <w:pPr>
              <w:spacing w:before="120" w:after="120"/>
              <w:rPr>
                <w:b/>
              </w:rPr>
            </w:pPr>
            <w:r w:rsidRPr="004D1783">
              <w:rPr>
                <w:b/>
              </w:rPr>
              <w:t xml:space="preserve">Is there a relevant international standard? If so, identify the standard: </w:t>
            </w:r>
          </w:p>
          <w:p w:rsidR="00326D34" w:rsidRPr="004D1783" w:rsidP="004D1783" w14:paraId="1AF77EAB"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23C33087" w14:textId="77777777">
            <w:pPr>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4D1783" w14:paraId="12296CAF" w14:textId="427A91FB">
            <w:pPr>
              <w:spacing w:after="120"/>
              <w:ind w:left="720" w:hanging="720"/>
            </w:pPr>
            <w:r w:rsidRPr="004D1783">
              <w:rPr>
                <w:b/>
              </w:rPr>
              <w:t>[X]</w:t>
            </w:r>
            <w:r w:rsidRPr="004D1783">
              <w:rPr>
                <w:b/>
              </w:rPr>
              <w:tab/>
              <w:t xml:space="preserve">International Plant Protection Convention </w:t>
            </w:r>
            <w:r w:rsidRPr="004D1783">
              <w:rPr>
                <w:b/>
                <w:i/>
              </w:rPr>
              <w:t>(e.g. ISPM number)</w:t>
            </w:r>
            <w:r w:rsidRPr="004D1783" w:rsidR="009966BE">
              <w:rPr>
                <w:b/>
              </w:rPr>
              <w:t>:</w:t>
            </w:r>
            <w:r w:rsidRPr="00656612">
              <w:t xml:space="preserve"> IPPC Article</w:t>
            </w:r>
            <w:r w:rsidR="00451451">
              <w:t> </w:t>
            </w:r>
            <w:r w:rsidRPr="00656612">
              <w:t>7, ISPM 1 and ISPM 20</w:t>
            </w:r>
          </w:p>
          <w:p w:rsidR="00326D34" w:rsidRPr="004D1783" w:rsidP="004D1783" w14:paraId="5A3B2D8B" w14:textId="77777777">
            <w:pPr>
              <w:spacing w:after="120"/>
              <w:ind w:left="720" w:hanging="720"/>
              <w:rPr>
                <w:b/>
              </w:rPr>
            </w:pPr>
            <w:r w:rsidRPr="004D1783">
              <w:rPr>
                <w:b/>
              </w:rPr>
              <w:t>[ ]</w:t>
            </w:r>
            <w:r w:rsidRPr="004D1783">
              <w:rPr>
                <w:b/>
              </w:rPr>
              <w:tab/>
              <w:t>None</w:t>
            </w:r>
          </w:p>
          <w:p w:rsidR="00326D34" w:rsidRPr="004D1783" w:rsidP="004D1783" w14:paraId="2B4F21A3" w14:textId="77777777">
            <w:pPr>
              <w:spacing w:after="120"/>
              <w:rPr>
                <w:b/>
              </w:rPr>
            </w:pPr>
            <w:r w:rsidRPr="004D1783">
              <w:rPr>
                <w:b/>
              </w:rPr>
              <w:t>Does this proposed regulation conform to the relevant international standard?</w:t>
            </w:r>
          </w:p>
          <w:p w:rsidR="00326D34" w:rsidRPr="004D1783" w:rsidP="004D1783" w14:paraId="15CA3286" w14:textId="77777777">
            <w:pPr>
              <w:spacing w:after="120"/>
              <w:rPr>
                <w:b/>
              </w:rPr>
            </w:pPr>
            <w:r w:rsidRPr="004D1783">
              <w:rPr>
                <w:b/>
              </w:rPr>
              <w:t>[X] Yes   [ ] No</w:t>
            </w:r>
          </w:p>
          <w:p w:rsidR="00326D34" w:rsidRPr="004D1783" w:rsidP="004D1783" w14:paraId="0900FD06" w14:textId="77777777">
            <w:pPr>
              <w:spacing w:after="120"/>
              <w:rPr>
                <w:bCs/>
              </w:rPr>
            </w:pPr>
            <w:r w:rsidRPr="004D1783">
              <w:rPr>
                <w:b/>
              </w:rPr>
              <w:t>If no, describe, whenever possible, how and why it deviates from the international standard:</w:t>
            </w:r>
            <w:r w:rsidRPr="003E032D">
              <w:t xml:space="preserve"> </w:t>
            </w:r>
          </w:p>
        </w:tc>
      </w:tr>
      <w:tr w14:paraId="619F548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414306E" w14:textId="77777777">
            <w:pPr>
              <w:spacing w:before="120" w:after="120"/>
            </w:pPr>
            <w:r w:rsidRPr="004D1783">
              <w:rPr>
                <w:b/>
              </w:rPr>
              <w:t>10.</w:t>
            </w:r>
          </w:p>
        </w:tc>
        <w:tc>
          <w:tcPr>
            <w:tcW w:w="8320" w:type="dxa"/>
            <w:tcBorders>
              <w:top w:val="single" w:sz="6" w:space="0" w:color="auto"/>
              <w:bottom w:val="single" w:sz="6" w:space="0" w:color="auto"/>
            </w:tcBorders>
          </w:tcPr>
          <w:p w:rsidR="00451451" w:rsidP="00451451" w14:paraId="567E610F" w14:textId="77777777">
            <w:pPr>
              <w:spacing w:before="120" w:after="120"/>
              <w:rPr>
                <w:bCs/>
              </w:rPr>
            </w:pPr>
            <w:r w:rsidRPr="004D1783">
              <w:rPr>
                <w:b/>
              </w:rPr>
              <w:t>Other relevant documents and language(s) in which these are available:</w:t>
            </w:r>
            <w:r w:rsidRPr="004D1783">
              <w:rPr>
                <w:bCs/>
              </w:rPr>
              <w:t xml:space="preserve"> </w:t>
            </w:r>
          </w:p>
          <w:p w:rsidR="00451451" w:rsidRPr="00451451" w:rsidP="00451451" w14:paraId="52833E7E" w14:textId="53B15E8C">
            <w:pPr>
              <w:numPr>
                <w:ilvl w:val="0"/>
                <w:numId w:val="16"/>
              </w:numPr>
              <w:ind w:left="357" w:hanging="357"/>
            </w:pPr>
            <w:r w:rsidRPr="004D1783">
              <w:rPr>
                <w:bCs/>
              </w:rPr>
              <w:t>Balsak</w:t>
            </w:r>
            <w:r w:rsidRPr="004D1783">
              <w:rPr>
                <w:bCs/>
              </w:rPr>
              <w:t>, S. C. (2025) First molecular characterization of pepper chat fruit viroid infecting pepper crops in Turkey. Journal of Plant Diseases and Protection 132: 96. (online), available from</w:t>
            </w:r>
          </w:p>
          <w:p w:rsidR="00326D34" w:rsidRPr="004D1783" w:rsidP="00451451" w14:paraId="1592A3C9" w14:textId="56C4D053">
            <w:pPr>
              <w:ind w:left="357"/>
            </w:pPr>
            <w:hyperlink r:id="rId4" w:history="1">
              <w:r w:rsidRPr="00D649A1">
                <w:rPr>
                  <w:rStyle w:val="Hyperlink"/>
                  <w:bCs/>
                </w:rPr>
                <w:t>https://link.springer.com/article/10.1007/s41348-025-01091-4</w:t>
              </w:r>
            </w:hyperlink>
          </w:p>
          <w:p w:rsidR="004E095E" w:rsidRPr="004D1783" w:rsidP="00451451" w14:paraId="35A215DC" w14:textId="77777777">
            <w:pPr>
              <w:numPr>
                <w:ilvl w:val="0"/>
                <w:numId w:val="16"/>
              </w:numPr>
              <w:ind w:left="357" w:hanging="357"/>
              <w:rPr>
                <w:bCs/>
              </w:rPr>
            </w:pPr>
            <w:r w:rsidRPr="004D1783">
              <w:rPr>
                <w:bCs/>
              </w:rPr>
              <w:t xml:space="preserve">EPPO (2025) Pospiviroid parvicapsici. EPPO Global Database (online), available from </w:t>
            </w:r>
            <w:hyperlink r:id="rId5" w:history="1">
              <w:r w:rsidRPr="004D1783">
                <w:rPr>
                  <w:bCs/>
                  <w:color w:val="0000FF"/>
                  <w:u w:val="single"/>
                </w:rPr>
                <w:t>https://gd.eppo.int/taxon/PCFVD0/distribution/TR</w:t>
              </w:r>
            </w:hyperlink>
          </w:p>
          <w:p w:rsidR="004E095E" w:rsidRPr="00451451" w:rsidP="004D1783" w14:paraId="3734048D" w14:textId="01BEE4B6">
            <w:pPr>
              <w:numPr>
                <w:ilvl w:val="0"/>
                <w:numId w:val="16"/>
              </w:numPr>
              <w:spacing w:after="120"/>
              <w:ind w:left="357" w:hanging="357"/>
              <w:rPr>
                <w:bCs/>
              </w:rPr>
            </w:pPr>
            <w:r w:rsidRPr="004D1783">
              <w:rPr>
                <w:bCs/>
              </w:rPr>
              <w:t xml:space="preserve">List of the import prohibited plants (excluding the plants that meet the requirements) (Annexed Table 2-2 of the Ordinance for Enforcement of the Plant Protection Act) and the details of the requirements for each of the quarantine pests. (online), available from </w:t>
            </w:r>
            <w:hyperlink r:id="rId6" w:history="1">
              <w:r w:rsidRPr="004D1783">
                <w:rPr>
                  <w:bCs/>
                  <w:color w:val="0000FF"/>
                  <w:u w:val="single"/>
                </w:rPr>
                <w:t>https://www.maff.go.jp/pps/j/law/houki/shorei/E_Annexed_Table2-2.html</w:t>
              </w:r>
            </w:hyperlink>
          </w:p>
        </w:tc>
      </w:tr>
      <w:tr w14:paraId="38C39A2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87AF844"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0932324" w14:textId="4741CECF">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21</w:t>
            </w:r>
            <w:r w:rsidR="00451451">
              <w:t> </w:t>
            </w:r>
            <w:r w:rsidRPr="00EC5D60">
              <w:t>October 2025</w:t>
            </w:r>
          </w:p>
          <w:p w:rsidR="00326D34" w:rsidRPr="004D1783" w:rsidP="004D1783" w14:paraId="07B7FF23" w14:textId="77777777">
            <w:pPr>
              <w:spacing w:after="120"/>
              <w:ind w:left="607" w:hanging="607"/>
            </w:pPr>
            <w:r w:rsidRPr="004D1783">
              <w:rPr>
                <w:b/>
              </w:rPr>
              <w:t>[ ]</w:t>
            </w:r>
            <w:r w:rsidRPr="004D1783">
              <w:rPr>
                <w:b/>
              </w:rPr>
              <w:tab/>
              <w:t>Trade facilitating measure</w:t>
            </w:r>
            <w:r w:rsidRPr="00EC5D60">
              <w:t xml:space="preserve"> </w:t>
            </w:r>
          </w:p>
        </w:tc>
      </w:tr>
      <w:tr w14:paraId="091A87F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51451" w14:paraId="42FD01F0" w14:textId="77777777">
            <w:pPr>
              <w:keepNext/>
              <w:spacing w:before="120" w:after="120"/>
            </w:pPr>
            <w:r w:rsidRPr="004D1783">
              <w:rPr>
                <w:b/>
              </w:rPr>
              <w:t>12.</w:t>
            </w:r>
          </w:p>
        </w:tc>
        <w:tc>
          <w:tcPr>
            <w:tcW w:w="8320" w:type="dxa"/>
            <w:tcBorders>
              <w:top w:val="single" w:sz="6" w:space="0" w:color="auto"/>
              <w:bottom w:val="single" w:sz="6" w:space="0" w:color="auto"/>
            </w:tcBorders>
          </w:tcPr>
          <w:p w:rsidR="00326D34" w:rsidRPr="004D1783" w:rsidP="00451451" w14:paraId="7F402A20" w14:textId="77777777">
            <w:pPr>
              <w:keepNext/>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4E095E" w:rsidRPr="00EC5D60" w:rsidP="00451451" w14:paraId="5B9D1AF0" w14:textId="77777777">
            <w:pPr>
              <w:keepNext/>
            </w:pPr>
            <w:r w:rsidRPr="00EC5D60">
              <w:t>Standards Information Service</w:t>
            </w:r>
          </w:p>
          <w:p w:rsidR="004E095E" w:rsidRPr="00EC5D60" w:rsidP="00451451" w14:paraId="351F5935" w14:textId="77777777">
            <w:pPr>
              <w:keepNext/>
            </w:pPr>
            <w:r w:rsidRPr="00EC5D60">
              <w:t>International Trade Division</w:t>
            </w:r>
          </w:p>
          <w:p w:rsidR="004E095E" w:rsidRPr="00EC5D60" w:rsidP="00451451" w14:paraId="0EAE0EF0" w14:textId="77777777">
            <w:pPr>
              <w:keepNext/>
            </w:pPr>
            <w:r w:rsidRPr="00EC5D60">
              <w:t>Economic Affairs Bureau</w:t>
            </w:r>
          </w:p>
          <w:p w:rsidR="004E095E" w:rsidRPr="00EC5D60" w:rsidP="00451451" w14:paraId="467FC802" w14:textId="77777777">
            <w:pPr>
              <w:keepNext/>
            </w:pPr>
            <w:r w:rsidRPr="00EC5D60">
              <w:t>Ministry of Foreign Affairs</w:t>
            </w:r>
          </w:p>
          <w:p w:rsidR="004E095E" w:rsidRPr="00451451" w:rsidP="00451451" w14:paraId="2F28BEC2" w14:textId="77777777">
            <w:pPr>
              <w:keepNext/>
              <w:rPr>
                <w:lang w:val="es-ES_tradnl"/>
              </w:rPr>
            </w:pPr>
            <w:r w:rsidRPr="00451451">
              <w:rPr>
                <w:lang w:val="es-ES_tradnl"/>
              </w:rPr>
              <w:t xml:space="preserve">2-2-1 </w:t>
            </w:r>
            <w:r w:rsidRPr="00451451">
              <w:rPr>
                <w:lang w:val="es-ES_tradnl"/>
              </w:rPr>
              <w:t>Kasumigaseki</w:t>
            </w:r>
            <w:r w:rsidRPr="00451451">
              <w:rPr>
                <w:lang w:val="es-ES_tradnl"/>
              </w:rPr>
              <w:t xml:space="preserve">, </w:t>
            </w:r>
            <w:r w:rsidRPr="00451451">
              <w:rPr>
                <w:lang w:val="es-ES_tradnl"/>
              </w:rPr>
              <w:t>Chiyoda-ku</w:t>
            </w:r>
          </w:p>
          <w:p w:rsidR="004E095E" w:rsidRPr="00451451" w:rsidP="00451451" w14:paraId="492ADDA3" w14:textId="77777777">
            <w:pPr>
              <w:keepNext/>
              <w:rPr>
                <w:lang w:val="es-ES_tradnl"/>
              </w:rPr>
            </w:pPr>
            <w:r w:rsidRPr="00451451">
              <w:rPr>
                <w:lang w:val="es-ES_tradnl"/>
              </w:rPr>
              <w:t>Tokyo</w:t>
            </w:r>
            <w:r w:rsidRPr="00451451">
              <w:rPr>
                <w:lang w:val="es-ES_tradnl"/>
              </w:rPr>
              <w:t xml:space="preserve"> 100-8919, </w:t>
            </w:r>
            <w:r w:rsidRPr="00451451">
              <w:rPr>
                <w:lang w:val="es-ES_tradnl"/>
              </w:rPr>
              <w:t>Japan</w:t>
            </w:r>
          </w:p>
          <w:p w:rsidR="004E095E" w:rsidRPr="00451451" w:rsidP="00451451" w14:paraId="0C8582CC" w14:textId="77777777">
            <w:pPr>
              <w:keepNext/>
              <w:rPr>
                <w:lang w:val="es-ES_tradnl"/>
              </w:rPr>
            </w:pPr>
            <w:r w:rsidRPr="00451451">
              <w:rPr>
                <w:lang w:val="es-ES_tradnl"/>
              </w:rPr>
              <w:t>Tel: +(81 3) 5501 8344</w:t>
            </w:r>
          </w:p>
          <w:p w:rsidR="004E095E" w:rsidRPr="00451451" w:rsidP="00451451" w14:paraId="78F771A5" w14:textId="77777777">
            <w:pPr>
              <w:keepNext/>
              <w:rPr>
                <w:lang w:val="fr-CH"/>
              </w:rPr>
            </w:pPr>
            <w:r w:rsidRPr="00451451">
              <w:rPr>
                <w:lang w:val="fr-CH"/>
              </w:rPr>
              <w:t>Fax:</w:t>
            </w:r>
            <w:r w:rsidRPr="00451451">
              <w:rPr>
                <w:lang w:val="fr-CH"/>
              </w:rPr>
              <w:t xml:space="preserve"> +(81 3) 5501 8343</w:t>
            </w:r>
          </w:p>
          <w:p w:rsidR="004E095E" w:rsidRPr="00451451" w:rsidP="00451451" w14:paraId="47CFC738" w14:textId="77777777">
            <w:pPr>
              <w:keepNext/>
              <w:spacing w:after="120"/>
              <w:rPr>
                <w:lang w:val="fr-CH"/>
              </w:rPr>
            </w:pPr>
            <w:r w:rsidRPr="00451451">
              <w:rPr>
                <w:lang w:val="fr-CH"/>
              </w:rPr>
              <w:t>E-mail:</w:t>
            </w:r>
            <w:r w:rsidRPr="00451451">
              <w:rPr>
                <w:lang w:val="fr-CH"/>
              </w:rPr>
              <w:t xml:space="preserve"> </w:t>
            </w:r>
            <w:hyperlink r:id="rId7" w:history="1">
              <w:r w:rsidRPr="00451451">
                <w:rPr>
                  <w:color w:val="0000FF"/>
                  <w:u w:val="single"/>
                  <w:lang w:val="fr-CH"/>
                </w:rPr>
                <w:t>enquiry@mofa.go.jp</w:t>
              </w:r>
            </w:hyperlink>
          </w:p>
        </w:tc>
      </w:tr>
      <w:tr w14:paraId="40617599" w14:textId="77777777" w:rsidTr="00B056CB">
        <w:tblPrEx>
          <w:tblW w:w="5000" w:type="pct"/>
          <w:tblLayout w:type="fixed"/>
          <w:tblLook w:val="0000"/>
        </w:tblPrEx>
        <w:tc>
          <w:tcPr>
            <w:tcW w:w="707" w:type="dxa"/>
            <w:tcBorders>
              <w:top w:val="single" w:sz="6" w:space="0" w:color="auto"/>
            </w:tcBorders>
          </w:tcPr>
          <w:p w:rsidR="00326D34" w:rsidRPr="004D1783" w:rsidP="00B056CB" w14:paraId="59DFA3D0"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39C5786"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4FD69E46" w14:textId="77777777">
            <w:pPr>
              <w:keepNext/>
              <w:keepLines/>
              <w:rPr>
                <w:bCs/>
              </w:rPr>
            </w:pPr>
            <w:r w:rsidRPr="00EC5D60">
              <w:rPr>
                <w:bCs/>
              </w:rPr>
              <w:t>Standards Information Service</w:t>
            </w:r>
          </w:p>
          <w:p w:rsidR="00326D34" w:rsidRPr="00EC5D60" w:rsidP="00B056CB" w14:paraId="7782C129" w14:textId="77777777">
            <w:pPr>
              <w:keepNext/>
              <w:keepLines/>
              <w:rPr>
                <w:bCs/>
              </w:rPr>
            </w:pPr>
            <w:r w:rsidRPr="00EC5D60">
              <w:rPr>
                <w:bCs/>
              </w:rPr>
              <w:t>International Trade Division</w:t>
            </w:r>
          </w:p>
          <w:p w:rsidR="00326D34" w:rsidRPr="00EC5D60" w:rsidP="00B056CB" w14:paraId="6E394B03" w14:textId="77777777">
            <w:pPr>
              <w:keepNext/>
              <w:keepLines/>
              <w:rPr>
                <w:bCs/>
              </w:rPr>
            </w:pPr>
            <w:r w:rsidRPr="00EC5D60">
              <w:rPr>
                <w:bCs/>
              </w:rPr>
              <w:t>Economic Affairs Bureau</w:t>
            </w:r>
          </w:p>
          <w:p w:rsidR="00326D34" w:rsidRPr="00EC5D60" w:rsidP="00B056CB" w14:paraId="26FF9B84" w14:textId="77777777">
            <w:pPr>
              <w:keepNext/>
              <w:keepLines/>
              <w:rPr>
                <w:bCs/>
              </w:rPr>
            </w:pPr>
            <w:r w:rsidRPr="00EC5D60">
              <w:rPr>
                <w:bCs/>
              </w:rPr>
              <w:t>Ministry of Foreign Affairs</w:t>
            </w:r>
          </w:p>
          <w:p w:rsidR="00326D34" w:rsidRPr="00451451" w:rsidP="00B056CB" w14:paraId="36FDE04F" w14:textId="77777777">
            <w:pPr>
              <w:keepNext/>
              <w:keepLines/>
              <w:rPr>
                <w:bCs/>
                <w:lang w:val="es-ES_tradnl"/>
              </w:rPr>
            </w:pPr>
            <w:r w:rsidRPr="00451451">
              <w:rPr>
                <w:bCs/>
                <w:lang w:val="es-ES_tradnl"/>
              </w:rPr>
              <w:t xml:space="preserve">2-2-1 </w:t>
            </w:r>
            <w:r w:rsidRPr="00451451">
              <w:rPr>
                <w:bCs/>
                <w:lang w:val="es-ES_tradnl"/>
              </w:rPr>
              <w:t>Kasumigaseki</w:t>
            </w:r>
            <w:r w:rsidRPr="00451451">
              <w:rPr>
                <w:bCs/>
                <w:lang w:val="es-ES_tradnl"/>
              </w:rPr>
              <w:t xml:space="preserve">, </w:t>
            </w:r>
            <w:r w:rsidRPr="00451451">
              <w:rPr>
                <w:bCs/>
                <w:lang w:val="es-ES_tradnl"/>
              </w:rPr>
              <w:t>Chiyoda-ku</w:t>
            </w:r>
          </w:p>
          <w:p w:rsidR="00326D34" w:rsidRPr="00451451" w:rsidP="00B056CB" w14:paraId="449309DF" w14:textId="77777777">
            <w:pPr>
              <w:keepNext/>
              <w:keepLines/>
              <w:rPr>
                <w:bCs/>
                <w:lang w:val="es-ES_tradnl"/>
              </w:rPr>
            </w:pPr>
            <w:r w:rsidRPr="00451451">
              <w:rPr>
                <w:bCs/>
                <w:lang w:val="es-ES_tradnl"/>
              </w:rPr>
              <w:t>Tokyo</w:t>
            </w:r>
            <w:r w:rsidRPr="00451451">
              <w:rPr>
                <w:bCs/>
                <w:lang w:val="es-ES_tradnl"/>
              </w:rPr>
              <w:t xml:space="preserve"> 100-8919, </w:t>
            </w:r>
            <w:r w:rsidRPr="00451451">
              <w:rPr>
                <w:bCs/>
                <w:lang w:val="es-ES_tradnl"/>
              </w:rPr>
              <w:t>Japan</w:t>
            </w:r>
          </w:p>
          <w:p w:rsidR="00326D34" w:rsidRPr="00451451" w:rsidP="00B056CB" w14:paraId="57EE7B50" w14:textId="77777777">
            <w:pPr>
              <w:keepNext/>
              <w:keepLines/>
              <w:rPr>
                <w:bCs/>
                <w:lang w:val="es-ES_tradnl"/>
              </w:rPr>
            </w:pPr>
            <w:r w:rsidRPr="00451451">
              <w:rPr>
                <w:bCs/>
                <w:lang w:val="es-ES_tradnl"/>
              </w:rPr>
              <w:t>Tel: +(81 3) 5501 8344</w:t>
            </w:r>
          </w:p>
          <w:p w:rsidR="00326D34" w:rsidRPr="00451451" w:rsidP="00B056CB" w14:paraId="72FD9AF4" w14:textId="77777777">
            <w:pPr>
              <w:keepNext/>
              <w:keepLines/>
              <w:rPr>
                <w:bCs/>
                <w:lang w:val="fr-CH"/>
              </w:rPr>
            </w:pPr>
            <w:r w:rsidRPr="00451451">
              <w:rPr>
                <w:bCs/>
                <w:lang w:val="fr-CH"/>
              </w:rPr>
              <w:t>Fax:</w:t>
            </w:r>
            <w:r w:rsidRPr="00451451">
              <w:rPr>
                <w:bCs/>
                <w:lang w:val="fr-CH"/>
              </w:rPr>
              <w:t xml:space="preserve"> +(81 3) 5501 8343</w:t>
            </w:r>
          </w:p>
          <w:p w:rsidR="00326D34" w:rsidRPr="00451451" w:rsidP="00B056CB" w14:paraId="062E7C41" w14:textId="77777777">
            <w:pPr>
              <w:keepNext/>
              <w:keepLines/>
              <w:spacing w:after="120"/>
              <w:rPr>
                <w:bCs/>
                <w:lang w:val="fr-CH"/>
              </w:rPr>
            </w:pPr>
            <w:r w:rsidRPr="00451451">
              <w:rPr>
                <w:bCs/>
                <w:lang w:val="fr-CH"/>
              </w:rPr>
              <w:t>E-mail:</w:t>
            </w:r>
            <w:r w:rsidRPr="00451451">
              <w:rPr>
                <w:bCs/>
                <w:lang w:val="fr-CH"/>
              </w:rPr>
              <w:t xml:space="preserve"> </w:t>
            </w:r>
            <w:hyperlink r:id="rId7" w:history="1">
              <w:r w:rsidRPr="00451451">
                <w:rPr>
                  <w:bCs/>
                  <w:color w:val="0000FF"/>
                  <w:u w:val="single"/>
                  <w:lang w:val="fr-CH"/>
                </w:rPr>
                <w:t>enquiry@mofa.go.jp</w:t>
              </w:r>
            </w:hyperlink>
          </w:p>
        </w:tc>
      </w:tr>
    </w:tbl>
    <w:p w:rsidR="007141CF" w:rsidRPr="00451451" w:rsidP="004D1783" w14:paraId="75E939F5" w14:textId="77777777">
      <w:pPr>
        <w:rPr>
          <w:lang w:val="fr-CH"/>
        </w:rPr>
      </w:pPr>
    </w:p>
    <w:sectPr w:rsidSect="0045145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51451" w:rsidP="00451451" w14:paraId="7DD5E918" w14:textId="43346EC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51451" w:rsidP="00451451" w14:paraId="743F80D4" w14:textId="50543E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BA863B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451" w:rsidRPr="00451451" w:rsidP="00451451" w14:paraId="6025962E" w14:textId="77777777">
    <w:pPr>
      <w:pStyle w:val="Header"/>
      <w:pBdr>
        <w:bottom w:val="single" w:sz="4" w:space="1" w:color="auto"/>
      </w:pBdr>
      <w:tabs>
        <w:tab w:val="clear" w:pos="4513"/>
        <w:tab w:val="clear" w:pos="9027"/>
      </w:tabs>
      <w:jc w:val="center"/>
    </w:pPr>
    <w:r w:rsidRPr="00451451">
      <w:t>G/SPS/N/JPN/1376</w:t>
    </w:r>
  </w:p>
  <w:p w:rsidR="00451451" w:rsidRPr="00451451" w:rsidP="00451451" w14:paraId="090484E7" w14:textId="77777777">
    <w:pPr>
      <w:pStyle w:val="Header"/>
      <w:pBdr>
        <w:bottom w:val="single" w:sz="4" w:space="1" w:color="auto"/>
      </w:pBdr>
      <w:tabs>
        <w:tab w:val="clear" w:pos="4513"/>
        <w:tab w:val="clear" w:pos="9027"/>
      </w:tabs>
      <w:jc w:val="center"/>
    </w:pPr>
  </w:p>
  <w:p w:rsidR="00451451" w:rsidRPr="00451451" w:rsidP="00451451" w14:paraId="7E176B3A" w14:textId="1CFF4B9D">
    <w:pPr>
      <w:pStyle w:val="Header"/>
      <w:pBdr>
        <w:bottom w:val="single" w:sz="4" w:space="1" w:color="auto"/>
      </w:pBdr>
      <w:tabs>
        <w:tab w:val="clear" w:pos="4513"/>
        <w:tab w:val="clear" w:pos="9027"/>
      </w:tabs>
      <w:jc w:val="center"/>
    </w:pPr>
    <w:r w:rsidRPr="00451451">
      <w:t xml:space="preserve">- </w:t>
    </w:r>
    <w:r w:rsidRPr="00451451">
      <w:fldChar w:fldCharType="begin"/>
    </w:r>
    <w:r w:rsidRPr="00451451">
      <w:instrText xml:space="preserve"> PAGE </w:instrText>
    </w:r>
    <w:r w:rsidRPr="00451451">
      <w:fldChar w:fldCharType="separate"/>
    </w:r>
    <w:r w:rsidRPr="00451451">
      <w:t>2</w:t>
    </w:r>
    <w:r w:rsidRPr="00451451">
      <w:fldChar w:fldCharType="end"/>
    </w:r>
    <w:r w:rsidRPr="00451451">
      <w:t xml:space="preserve"> -</w:t>
    </w:r>
  </w:p>
  <w:p w:rsidR="00326D34" w:rsidRPr="00451451" w:rsidP="00451451" w14:paraId="18865C2D" w14:textId="4D101C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1451" w:rsidRPr="00451451" w:rsidP="00451451" w14:paraId="6A5EDA94" w14:textId="77777777">
    <w:pPr>
      <w:pStyle w:val="Header"/>
      <w:pBdr>
        <w:bottom w:val="single" w:sz="4" w:space="1" w:color="auto"/>
      </w:pBdr>
      <w:tabs>
        <w:tab w:val="clear" w:pos="4513"/>
        <w:tab w:val="clear" w:pos="9027"/>
      </w:tabs>
      <w:jc w:val="center"/>
    </w:pPr>
    <w:r w:rsidRPr="00451451">
      <w:t>G/SPS/N/JPN/1376</w:t>
    </w:r>
  </w:p>
  <w:p w:rsidR="00451451" w:rsidRPr="00451451" w:rsidP="00451451" w14:paraId="5CD406A7" w14:textId="77777777">
    <w:pPr>
      <w:pStyle w:val="Header"/>
      <w:pBdr>
        <w:bottom w:val="single" w:sz="4" w:space="1" w:color="auto"/>
      </w:pBdr>
      <w:tabs>
        <w:tab w:val="clear" w:pos="4513"/>
        <w:tab w:val="clear" w:pos="9027"/>
      </w:tabs>
      <w:jc w:val="center"/>
    </w:pPr>
  </w:p>
  <w:p w:rsidR="00451451" w:rsidRPr="00451451" w:rsidP="00451451" w14:paraId="481657DC" w14:textId="53F443A6">
    <w:pPr>
      <w:pStyle w:val="Header"/>
      <w:pBdr>
        <w:bottom w:val="single" w:sz="4" w:space="1" w:color="auto"/>
      </w:pBdr>
      <w:tabs>
        <w:tab w:val="clear" w:pos="4513"/>
        <w:tab w:val="clear" w:pos="9027"/>
      </w:tabs>
      <w:jc w:val="center"/>
    </w:pPr>
    <w:r w:rsidRPr="00451451">
      <w:t xml:space="preserve">- </w:t>
    </w:r>
    <w:r w:rsidRPr="00451451">
      <w:fldChar w:fldCharType="begin"/>
    </w:r>
    <w:r w:rsidRPr="00451451">
      <w:instrText xml:space="preserve"> PAGE </w:instrText>
    </w:r>
    <w:r w:rsidRPr="00451451">
      <w:fldChar w:fldCharType="separate"/>
    </w:r>
    <w:r w:rsidRPr="00451451">
      <w:t>3</w:t>
    </w:r>
    <w:r w:rsidRPr="00451451">
      <w:fldChar w:fldCharType="end"/>
    </w:r>
    <w:r w:rsidRPr="00451451">
      <w:t xml:space="preserve"> -</w:t>
    </w:r>
  </w:p>
  <w:p w:rsidR="00326D34" w:rsidRPr="00451451" w:rsidP="00451451" w14:paraId="6165616D" w14:textId="4D8A276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2EB8D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5237BF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D58652F" w14:textId="3D58607B">
          <w:pPr>
            <w:jc w:val="right"/>
            <w:rPr>
              <w:b/>
              <w:color w:val="FF0000"/>
              <w:szCs w:val="16"/>
            </w:rPr>
          </w:pPr>
          <w:r>
            <w:rPr>
              <w:b/>
              <w:color w:val="FF0000"/>
              <w:szCs w:val="16"/>
            </w:rPr>
            <w:t xml:space="preserve"> </w:t>
          </w:r>
        </w:p>
      </w:tc>
    </w:tr>
    <w:bookmarkEnd w:id="0"/>
    <w:tr w14:paraId="0243618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275877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1DBA486" w14:textId="77777777">
          <w:pPr>
            <w:jc w:val="right"/>
            <w:rPr>
              <w:b/>
              <w:szCs w:val="16"/>
            </w:rPr>
          </w:pPr>
        </w:p>
      </w:tc>
    </w:tr>
    <w:tr w14:paraId="43EBEDF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E0232E4" w14:textId="77777777">
          <w:pPr>
            <w:jc w:val="left"/>
            <w:rPr>
              <w:noProof/>
              <w:lang w:eastAsia="en-GB"/>
            </w:rPr>
          </w:pPr>
        </w:p>
      </w:tc>
      <w:tc>
        <w:tcPr>
          <w:tcW w:w="5448" w:type="dxa"/>
          <w:gridSpan w:val="2"/>
          <w:shd w:val="clear" w:color="auto" w:fill="FFFFFF"/>
          <w:tcMar>
            <w:left w:w="108" w:type="dxa"/>
            <w:right w:w="108" w:type="dxa"/>
          </w:tcMar>
        </w:tcPr>
        <w:p w:rsidR="00451451" w:rsidP="00043762" w14:paraId="3AF694A8" w14:textId="77777777">
          <w:pPr>
            <w:jc w:val="right"/>
            <w:rPr>
              <w:b/>
              <w:szCs w:val="16"/>
            </w:rPr>
          </w:pPr>
          <w:bookmarkStart w:id="1" w:name="bmkSymbols"/>
          <w:r>
            <w:rPr>
              <w:b/>
              <w:szCs w:val="16"/>
            </w:rPr>
            <w:t>G/SPS/N/JPN/1376</w:t>
          </w:r>
        </w:p>
        <w:bookmarkEnd w:id="1"/>
        <w:p w:rsidR="00ED54E0" w:rsidRPr="004D1783" w:rsidP="00043762" w14:paraId="65673869" w14:textId="42F137CD">
          <w:pPr>
            <w:jc w:val="right"/>
            <w:rPr>
              <w:b/>
              <w:szCs w:val="16"/>
            </w:rPr>
          </w:pPr>
        </w:p>
      </w:tc>
    </w:tr>
    <w:tr w14:paraId="7269C18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D15AE38" w14:textId="77777777"/>
      </w:tc>
      <w:tc>
        <w:tcPr>
          <w:tcW w:w="5448" w:type="dxa"/>
          <w:gridSpan w:val="2"/>
          <w:shd w:val="clear" w:color="auto" w:fill="FFFFFF"/>
          <w:tcMar>
            <w:left w:w="108" w:type="dxa"/>
            <w:right w:w="108" w:type="dxa"/>
          </w:tcMar>
          <w:vAlign w:val="center"/>
        </w:tcPr>
        <w:p w:rsidR="00ED54E0" w:rsidRPr="00326D34" w:rsidP="00545F9C" w14:paraId="53C973BB" w14:textId="77777777">
          <w:pPr>
            <w:jc w:val="right"/>
            <w:rPr>
              <w:szCs w:val="16"/>
            </w:rPr>
          </w:pPr>
          <w:bookmarkStart w:id="2" w:name="spsDateDistribution"/>
          <w:bookmarkStart w:id="3" w:name="bmkDate"/>
          <w:bookmarkEnd w:id="2"/>
          <w:r w:rsidRPr="00326D34">
            <w:rPr>
              <w:szCs w:val="16"/>
            </w:rPr>
            <w:t>22 October 2025</w:t>
          </w:r>
          <w:bookmarkEnd w:id="3"/>
        </w:p>
      </w:tc>
    </w:tr>
    <w:tr w14:paraId="7328E5B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E31FD6E" w14:textId="77777777">
          <w:pPr>
            <w:jc w:val="left"/>
            <w:rPr>
              <w:b/>
            </w:rPr>
          </w:pPr>
          <w:bookmarkStart w:id="4" w:name="bmkSerial"/>
          <w:r>
            <w:rPr>
              <w:rFonts w:ascii="Verdana" w:eastAsia="Verdana" w:hAnsi="Verdana" w:cs="Verdana"/>
              <w:b w:val="0"/>
              <w:color w:val="FF0000"/>
              <w:sz w:val="18"/>
            </w:rPr>
            <w:t>(25-6819)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ED45760"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4716DFF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301E0F9" w14:textId="6665A7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A20602F" w14:textId="61E92C66">
          <w:pPr>
            <w:jc w:val="right"/>
            <w:rPr>
              <w:bCs/>
              <w:szCs w:val="18"/>
            </w:rPr>
          </w:pPr>
          <w:bookmarkStart w:id="7" w:name="bmkLanguage"/>
          <w:r>
            <w:rPr>
              <w:bCs/>
              <w:szCs w:val="18"/>
            </w:rPr>
            <w:t>Original: English</w:t>
          </w:r>
          <w:bookmarkEnd w:id="7"/>
        </w:p>
      </w:tc>
    </w:tr>
  </w:tbl>
  <w:p w:rsidR="00ED54E0" w:rsidRPr="004D1783" w14:paraId="539ADF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25974FB"/>
    <w:multiLevelType w:val="hybridMultilevel"/>
    <w:tmpl w:val="39C82D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E195169"/>
    <w:multiLevelType w:val="hybridMultilevel"/>
    <w:tmpl w:val="E30CD5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99D2BCB8"/>
    <w:numStyleLink w:val="LegalHeadings"/>
  </w:abstractNum>
  <w:abstractNum w:abstractNumId="14">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7E4F7FEA"/>
    <w:multiLevelType w:val="hybridMultilevel"/>
    <w:tmpl w:val="D578E1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65141402">
    <w:abstractNumId w:val="9"/>
  </w:num>
  <w:num w:numId="2" w16cid:durableId="1025715737">
    <w:abstractNumId w:val="7"/>
  </w:num>
  <w:num w:numId="3" w16cid:durableId="1040669320">
    <w:abstractNumId w:val="6"/>
  </w:num>
  <w:num w:numId="4" w16cid:durableId="906108749">
    <w:abstractNumId w:val="5"/>
  </w:num>
  <w:num w:numId="5" w16cid:durableId="2059351236">
    <w:abstractNumId w:val="4"/>
  </w:num>
  <w:num w:numId="6" w16cid:durableId="1472597346">
    <w:abstractNumId w:val="14"/>
  </w:num>
  <w:num w:numId="7" w16cid:durableId="1713578354">
    <w:abstractNumId w:val="13"/>
  </w:num>
  <w:num w:numId="8" w16cid:durableId="1461730114">
    <w:abstractNumId w:val="12"/>
  </w:num>
  <w:num w:numId="9" w16cid:durableId="20726500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7703775">
    <w:abstractNumId w:val="15"/>
  </w:num>
  <w:num w:numId="11" w16cid:durableId="347873988">
    <w:abstractNumId w:val="8"/>
  </w:num>
  <w:num w:numId="12" w16cid:durableId="1245409738">
    <w:abstractNumId w:val="3"/>
  </w:num>
  <w:num w:numId="13" w16cid:durableId="1225986712">
    <w:abstractNumId w:val="2"/>
  </w:num>
  <w:num w:numId="14" w16cid:durableId="2094890535">
    <w:abstractNumId w:val="1"/>
  </w:num>
  <w:num w:numId="15" w16cid:durableId="898638989">
    <w:abstractNumId w:val="0"/>
  </w:num>
  <w:num w:numId="16" w16cid:durableId="346759167">
    <w:abstractNumId w:val="10"/>
  </w:num>
  <w:num w:numId="17" w16cid:durableId="898244638">
    <w:abstractNumId w:val="11"/>
  </w:num>
  <w:num w:numId="18" w16cid:durableId="20689142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51451"/>
    <w:rsid w:val="00467032"/>
    <w:rsid w:val="0046754A"/>
    <w:rsid w:val="00475E67"/>
    <w:rsid w:val="00486BC3"/>
    <w:rsid w:val="00494518"/>
    <w:rsid w:val="004A10F0"/>
    <w:rsid w:val="004C00BD"/>
    <w:rsid w:val="004D1783"/>
    <w:rsid w:val="004D23AF"/>
    <w:rsid w:val="004E095E"/>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649A1"/>
    <w:rsid w:val="00D747AE"/>
    <w:rsid w:val="00D9226C"/>
    <w:rsid w:val="00D94B0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14740"/>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58FC70"/>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451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ink.springer.com/article/10.1007/s41348-025-01091-4" TargetMode="External" /><Relationship Id="rId5" Type="http://schemas.openxmlformats.org/officeDocument/2006/relationships/hyperlink" Target="https://gd.eppo.int/taxon/PCFVD0/distribution/TR" TargetMode="External" /><Relationship Id="rId6" Type="http://schemas.openxmlformats.org/officeDocument/2006/relationships/hyperlink" Target="https://www.maff.go.jp/pps/j/law/houki/shorei/E_Annexed_Table2-2.html"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9</TotalTime>
  <Pages>3</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3</cp:revision>
  <dcterms:created xsi:type="dcterms:W3CDTF">2022-04-20T12:54:00Z</dcterms:created>
  <dcterms:modified xsi:type="dcterms:W3CDTF">2025-10-22T07:30:00Z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G/SPS/N/JPN/1376</vt:lpwstr>
  </property>
</Properties>
</file>