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00970" w:rsidRPr="002E75EE" w:rsidP="002E75EE" w14:paraId="7B1E576F" w14:textId="77777777">
      <w:pPr>
        <w:pStyle w:val="Title"/>
        <w:rPr>
          <w:caps w:val="0"/>
          <w:kern w:val="0"/>
        </w:rPr>
      </w:pPr>
      <w:r w:rsidRPr="002E75EE">
        <w:rPr>
          <w:caps w:val="0"/>
          <w:kern w:val="0"/>
        </w:rPr>
        <w:t>NOTIFICATION</w:t>
      </w:r>
    </w:p>
    <w:p w:rsidR="00900970" w:rsidRPr="002E75EE" w:rsidP="002E75EE" w14:paraId="560D25A0" w14:textId="77777777">
      <w:pPr>
        <w:pStyle w:val="Title3"/>
      </w:pPr>
      <w:r w:rsidRPr="002E75EE">
        <w:t>Revision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ED87C35" w14:textId="77777777" w:rsidTr="009A6033">
        <w:tblPrEx>
          <w:tblW w:w="5000" w:type="pct"/>
          <w:tblLayout w:type="fixed"/>
          <w:tblLook w:val="0000"/>
        </w:tblPrEx>
        <w:tc>
          <w:tcPr>
            <w:tcW w:w="707" w:type="dxa"/>
            <w:tcBorders>
              <w:bottom w:val="single" w:sz="6" w:space="0" w:color="auto"/>
            </w:tcBorders>
          </w:tcPr>
          <w:p w:rsidR="00900970" w:rsidRPr="002E75EE" w:rsidP="002E75EE" w14:paraId="51693EF8" w14:textId="77777777">
            <w:pPr>
              <w:spacing w:before="120" w:after="120"/>
              <w:jc w:val="left"/>
            </w:pPr>
            <w:r w:rsidRPr="002E75EE">
              <w:rPr>
                <w:b/>
              </w:rPr>
              <w:t>1.</w:t>
            </w:r>
          </w:p>
        </w:tc>
        <w:tc>
          <w:tcPr>
            <w:tcW w:w="8320" w:type="dxa"/>
            <w:tcBorders>
              <w:bottom w:val="single" w:sz="6" w:space="0" w:color="auto"/>
            </w:tcBorders>
          </w:tcPr>
          <w:p w:rsidR="00900970" w:rsidRPr="002E75EE" w:rsidP="002E75EE" w14:paraId="4DA193BF" w14:textId="77777777">
            <w:pPr>
              <w:spacing w:before="120" w:after="120"/>
            </w:pPr>
            <w:r w:rsidRPr="002E75EE">
              <w:rPr>
                <w:b/>
              </w:rPr>
              <w:t>Notifying Member:</w:t>
            </w:r>
            <w:r w:rsidRPr="00697A30">
              <w:t xml:space="preserve"> </w:t>
            </w:r>
            <w:r w:rsidRPr="00697A30">
              <w:rPr>
                <w:u w:val="single"/>
              </w:rPr>
              <w:t>UKRAINE</w:t>
            </w:r>
          </w:p>
          <w:p w:rsidR="00900970" w:rsidRPr="002E75EE" w:rsidP="002E75EE" w14:paraId="4AADF68E" w14:textId="77777777">
            <w:pPr>
              <w:spacing w:after="120"/>
            </w:pPr>
            <w:r w:rsidRPr="002E75EE">
              <w:rPr>
                <w:b/>
                <w:bCs/>
              </w:rPr>
              <w:t>If applicable, name of local government involved:</w:t>
            </w:r>
            <w:r w:rsidRPr="00697A30">
              <w:rPr>
                <w:bCs/>
              </w:rPr>
              <w:t xml:space="preserve"> </w:t>
            </w:r>
          </w:p>
        </w:tc>
      </w:tr>
      <w:tr w14:paraId="58FA6802"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2221AFD5" w14:textId="77777777">
            <w:pPr>
              <w:spacing w:before="120" w:after="120"/>
              <w:jc w:val="left"/>
            </w:pPr>
            <w:r w:rsidRPr="002E75EE">
              <w:rPr>
                <w:b/>
              </w:rPr>
              <w:t>2.</w:t>
            </w:r>
          </w:p>
        </w:tc>
        <w:tc>
          <w:tcPr>
            <w:tcW w:w="8320" w:type="dxa"/>
            <w:tcBorders>
              <w:top w:val="single" w:sz="6" w:space="0" w:color="auto"/>
              <w:bottom w:val="single" w:sz="6" w:space="0" w:color="auto"/>
            </w:tcBorders>
          </w:tcPr>
          <w:p w:rsidR="00900970" w:rsidRPr="002E75EE" w:rsidP="002E75EE" w14:paraId="01634929" w14:textId="77777777">
            <w:pPr>
              <w:spacing w:before="120" w:after="120"/>
            </w:pPr>
            <w:r w:rsidRPr="002E75EE">
              <w:rPr>
                <w:b/>
              </w:rPr>
              <w:t>Agency responsible:</w:t>
            </w:r>
            <w:r w:rsidRPr="00697A30">
              <w:t xml:space="preserve"> Ministry of Health of Ukraine</w:t>
            </w:r>
          </w:p>
        </w:tc>
      </w:tr>
      <w:tr w14:paraId="6B5C8F76"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97504D3" w14:textId="77777777">
            <w:pPr>
              <w:spacing w:before="120" w:after="120"/>
              <w:jc w:val="left"/>
            </w:pPr>
            <w:r w:rsidRPr="002E75EE">
              <w:rPr>
                <w:b/>
              </w:rPr>
              <w:t>3.</w:t>
            </w:r>
          </w:p>
        </w:tc>
        <w:tc>
          <w:tcPr>
            <w:tcW w:w="8320" w:type="dxa"/>
            <w:tcBorders>
              <w:top w:val="single" w:sz="6" w:space="0" w:color="auto"/>
              <w:bottom w:val="single" w:sz="6" w:space="0" w:color="auto"/>
            </w:tcBorders>
          </w:tcPr>
          <w:p w:rsidR="00900970" w:rsidRPr="002E75EE" w:rsidP="002E75EE" w14:paraId="3946C767" w14:textId="77777777">
            <w:pPr>
              <w:spacing w:before="120" w:after="120"/>
            </w:pPr>
            <w:r w:rsidRPr="002E75EE">
              <w:rPr>
                <w:b/>
              </w:rPr>
              <w:t>Products covered (provide tariff item number(s) as specified in national schedules deposited with the WTO;</w:t>
            </w:r>
            <w:r w:rsidRPr="002E75EE" w:rsidR="00E96982">
              <w:rPr>
                <w:b/>
              </w:rPr>
              <w:t xml:space="preserve"> </w:t>
            </w:r>
            <w:r w:rsidRPr="002E75EE">
              <w:rPr>
                <w:b/>
              </w:rPr>
              <w:t>ICS numbers should be provided in addition, where applicable):</w:t>
            </w:r>
            <w:r w:rsidRPr="00697A30">
              <w:t xml:space="preserve"> Food and dietary supplements</w:t>
            </w:r>
          </w:p>
        </w:tc>
      </w:tr>
      <w:tr w14:paraId="32D59480"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8F881ED" w14:textId="77777777">
            <w:pPr>
              <w:spacing w:before="120" w:after="120"/>
              <w:jc w:val="left"/>
              <w:rPr>
                <w:b/>
              </w:rPr>
            </w:pPr>
            <w:r w:rsidRPr="002E75EE">
              <w:rPr>
                <w:b/>
              </w:rPr>
              <w:t>4.</w:t>
            </w:r>
          </w:p>
        </w:tc>
        <w:tc>
          <w:tcPr>
            <w:tcW w:w="8320" w:type="dxa"/>
            <w:tcBorders>
              <w:top w:val="single" w:sz="6" w:space="0" w:color="auto"/>
              <w:bottom w:val="single" w:sz="6" w:space="0" w:color="auto"/>
            </w:tcBorders>
          </w:tcPr>
          <w:p w:rsidR="00900970" w:rsidRPr="002E75EE" w:rsidP="002E75EE" w14:paraId="509D35D7" w14:textId="77777777">
            <w:pPr>
              <w:spacing w:before="120" w:after="120"/>
              <w:rPr>
                <w:b/>
                <w:bCs/>
              </w:rPr>
            </w:pPr>
            <w:r w:rsidRPr="002E75EE">
              <w:rPr>
                <w:b/>
              </w:rPr>
              <w:t>Regions or countries likely to be affected, to the extent relevant or practicable</w:t>
            </w:r>
            <w:r w:rsidRPr="002E75EE">
              <w:rPr>
                <w:b/>
                <w:bCs/>
              </w:rPr>
              <w:t>:</w:t>
            </w:r>
          </w:p>
          <w:p w:rsidR="00900970" w:rsidRPr="002E75EE" w:rsidP="002E75EE" w14:paraId="3A2763A7" w14:textId="77777777">
            <w:pPr>
              <w:spacing w:after="120"/>
              <w:ind w:left="607" w:hanging="607"/>
              <w:rPr>
                <w:b/>
              </w:rPr>
            </w:pPr>
            <w:r w:rsidRPr="002E75EE">
              <w:rPr>
                <w:b/>
              </w:rPr>
              <w:t>[X]</w:t>
            </w:r>
            <w:r w:rsidRPr="002E75EE">
              <w:rPr>
                <w:b/>
              </w:rPr>
              <w:tab/>
              <w:t>All trading partners</w:t>
            </w:r>
            <w:r w:rsidRPr="00697A30">
              <w:t xml:space="preserve"> </w:t>
            </w:r>
          </w:p>
          <w:p w:rsidR="00900970" w:rsidRPr="002E75EE" w:rsidP="002E75EE" w14:paraId="1426E2C0" w14:textId="77777777">
            <w:pPr>
              <w:spacing w:after="120"/>
              <w:ind w:left="607" w:hanging="607"/>
              <w:rPr>
                <w:b/>
              </w:rPr>
            </w:pPr>
            <w:r w:rsidRPr="002E75EE">
              <w:rPr>
                <w:b/>
                <w:bCs/>
              </w:rPr>
              <w:t>[ ]</w:t>
            </w:r>
            <w:r w:rsidRPr="002E75EE">
              <w:rPr>
                <w:b/>
                <w:bCs/>
              </w:rPr>
              <w:tab/>
              <w:t>Specific regions or countries:</w:t>
            </w:r>
            <w:r w:rsidRPr="00697A30">
              <w:rPr>
                <w:bCs/>
              </w:rPr>
              <w:t xml:space="preserve"> </w:t>
            </w:r>
          </w:p>
        </w:tc>
      </w:tr>
      <w:tr w14:paraId="0BD04B9D"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46AEC78B" w14:textId="77777777">
            <w:pPr>
              <w:spacing w:before="120" w:after="120"/>
              <w:jc w:val="left"/>
            </w:pPr>
            <w:r w:rsidRPr="002E75EE">
              <w:rPr>
                <w:b/>
              </w:rPr>
              <w:t>5.</w:t>
            </w:r>
          </w:p>
        </w:tc>
        <w:tc>
          <w:tcPr>
            <w:tcW w:w="8320" w:type="dxa"/>
            <w:tcBorders>
              <w:top w:val="single" w:sz="6" w:space="0" w:color="auto"/>
              <w:bottom w:val="single" w:sz="6" w:space="0" w:color="auto"/>
            </w:tcBorders>
          </w:tcPr>
          <w:p w:rsidR="00900970" w:rsidRPr="002E75EE" w:rsidP="002E75EE" w14:paraId="3A29FF8E" w14:textId="0D2960BE">
            <w:pPr>
              <w:spacing w:before="120" w:after="120"/>
            </w:pPr>
            <w:r w:rsidRPr="002E75EE">
              <w:rPr>
                <w:b/>
              </w:rPr>
              <w:t>Title of the notified document:</w:t>
            </w:r>
            <w:r w:rsidRPr="00697A30">
              <w:t xml:space="preserve"> Draft Order of the Ministry of Health of Ukraine "On</w:t>
            </w:r>
            <w:r w:rsidR="0076303B">
              <w:t> </w:t>
            </w:r>
            <w:r w:rsidRPr="00697A30">
              <w:t>Approval of Amendments to Certain Regulatory Acts of the Ministry of Health of Ukraine"</w:t>
            </w:r>
            <w:r w:rsidRPr="002E75EE" w:rsidR="003A352F">
              <w:rPr>
                <w:bCs/>
              </w:rPr>
              <w:t>.</w:t>
            </w:r>
            <w:r w:rsidRPr="002E75EE">
              <w:rPr>
                <w:b/>
              </w:rPr>
              <w:t xml:space="preserve"> Language(s):</w:t>
            </w:r>
            <w:r w:rsidRPr="00697A30">
              <w:t xml:space="preserve"> Ukrainian</w:t>
            </w:r>
            <w:r w:rsidRPr="002E75EE" w:rsidR="003A352F">
              <w:rPr>
                <w:bCs/>
              </w:rPr>
              <w:t>.</w:t>
            </w:r>
            <w:r w:rsidRPr="002E75EE">
              <w:t xml:space="preserve"> </w:t>
            </w:r>
            <w:r w:rsidRPr="002E75EE">
              <w:rPr>
                <w:b/>
              </w:rPr>
              <w:t>Number of pages:</w:t>
            </w:r>
            <w:r w:rsidRPr="00697A30">
              <w:t xml:space="preserve"> 154</w:t>
            </w:r>
          </w:p>
          <w:p w:rsidR="00900970" w:rsidRPr="002E75EE" w:rsidP="0076303B" w14:paraId="783DBF2D" w14:textId="77777777">
            <w:hyperlink r:id="rId5" w:tgtFrame="_blank" w:history="1">
              <w:r w:rsidRPr="002E75EE">
                <w:rPr>
                  <w:color w:val="0000FF"/>
                  <w:u w:val="single"/>
                </w:rPr>
                <w:t>https://moz.gov.ua/uk/povidomlennya-pro-oprilyudnennya-doopracovanogo-proyektu-nakazu-ministerstva-ohoroni-zdorov-ya-ukrayini-pro-zatverdzhennya-zmin-do-deyakih-normativno-pravovih-aktiv-ministerstva-ohoroni-zdorov-ya-ukrayini</w:t>
              </w:r>
            </w:hyperlink>
          </w:p>
          <w:p w:rsidR="00900970" w:rsidRPr="002E75EE" w:rsidP="002E75EE" w14:paraId="73DC2452" w14:textId="77777777">
            <w:hyperlink r:id="rId6" w:tgtFrame="_blank" w:history="1">
              <w:r w:rsidRPr="002E75EE">
                <w:rPr>
                  <w:color w:val="0000FF"/>
                  <w:u w:val="single"/>
                </w:rPr>
                <w:t>https://members.wto.org/crnattachments/2025/SPS/UKR/25_06827_00_x.pdf</w:t>
              </w:r>
            </w:hyperlink>
          </w:p>
          <w:p w:rsidR="00900970" w:rsidRPr="002E75EE" w:rsidP="002E75EE" w14:paraId="5F6A4B1C" w14:textId="77777777">
            <w:pPr>
              <w:spacing w:after="120"/>
            </w:pPr>
            <w:hyperlink r:id="rId7" w:tgtFrame="_blank" w:history="1">
              <w:r w:rsidRPr="002E75EE">
                <w:rPr>
                  <w:color w:val="0000FF"/>
                  <w:u w:val="single"/>
                </w:rPr>
                <w:t>https://members.wto.org/crnattachments/2025/SPS/UKR/25_06827_01_x.pdf</w:t>
              </w:r>
            </w:hyperlink>
          </w:p>
        </w:tc>
      </w:tr>
      <w:tr w14:paraId="4DCE8ED2"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0F182BA" w14:textId="77777777">
            <w:pPr>
              <w:spacing w:before="120" w:after="120"/>
              <w:jc w:val="left"/>
            </w:pPr>
            <w:r w:rsidRPr="002E75EE">
              <w:rPr>
                <w:b/>
              </w:rPr>
              <w:t>6.</w:t>
            </w:r>
          </w:p>
        </w:tc>
        <w:tc>
          <w:tcPr>
            <w:tcW w:w="8320" w:type="dxa"/>
            <w:tcBorders>
              <w:top w:val="single" w:sz="6" w:space="0" w:color="auto"/>
              <w:bottom w:val="single" w:sz="6" w:space="0" w:color="auto"/>
            </w:tcBorders>
          </w:tcPr>
          <w:p w:rsidR="00900970" w:rsidRPr="002E75EE" w:rsidP="002E75EE" w14:paraId="5C30F85A" w14:textId="77777777">
            <w:pPr>
              <w:spacing w:before="120" w:after="120"/>
            </w:pPr>
            <w:r w:rsidRPr="002E75EE">
              <w:rPr>
                <w:b/>
              </w:rPr>
              <w:t>Description of content:</w:t>
            </w:r>
            <w:r w:rsidRPr="00697A30">
              <w:t xml:space="preserve"> The draft Order has been developed to improve the regulatory framework governing the production and circulation of dietary supplements and food products containing added vitamins and minerals with a view to ensuring alignment with European Union legislation and harmonizing the terminology used therein with the legislation on food safety and certain quality indicators.</w:t>
            </w:r>
          </w:p>
          <w:p w:rsidR="00346446" w:rsidRPr="00697A30" w:rsidP="0076303B" w14:paraId="5DB48C48" w14:textId="77777777">
            <w:pPr>
              <w:spacing w:before="120"/>
            </w:pPr>
            <w:r w:rsidRPr="00697A30">
              <w:t>The draft Order proposes amendments to:</w:t>
            </w:r>
          </w:p>
          <w:p w:rsidR="00346446" w:rsidRPr="00697A30" w:rsidP="0076303B" w14:paraId="72767C19" w14:textId="4EB38DF4">
            <w:pPr>
              <w:numPr>
                <w:ilvl w:val="0"/>
                <w:numId w:val="16"/>
              </w:numPr>
              <w:ind w:left="357" w:hanging="357"/>
            </w:pPr>
            <w:r w:rsidRPr="00697A30">
              <w:t>Hygiene Requirements for dietary supplements, approved by the Order of the Ministry of Health of Ukraine No. 1114 of 19 December 2013;</w:t>
            </w:r>
          </w:p>
          <w:p w:rsidR="00346446" w:rsidRPr="00697A30" w:rsidP="0076303B" w14:paraId="4683B209" w14:textId="75519D89">
            <w:pPr>
              <w:numPr>
                <w:ilvl w:val="0"/>
                <w:numId w:val="16"/>
              </w:numPr>
              <w:ind w:left="357" w:hanging="357"/>
            </w:pPr>
            <w:r w:rsidRPr="00697A30">
              <w:t>Requirements for nutrition and health claims made on food products, approved by the Order of the Ministry of Health of Ukraine No. 1145 of 15 May 2020;</w:t>
            </w:r>
          </w:p>
          <w:p w:rsidR="00346446" w:rsidRPr="00697A30" w:rsidP="0076303B" w14:paraId="4551CCED" w14:textId="571585F5">
            <w:pPr>
              <w:numPr>
                <w:ilvl w:val="0"/>
                <w:numId w:val="16"/>
              </w:numPr>
              <w:ind w:left="357" w:hanging="357"/>
            </w:pPr>
            <w:r w:rsidRPr="00697A30">
              <w:t>Rules on the addition of vitamins, minerals and certain other substances to foods, approved by the Order of the Ministry of Health of Ukraine No. 1613 of 16 July 2020 (notified in documents G/SPS/N/UKR/147, G/SPS/N/UKR/147/Add.1);</w:t>
            </w:r>
          </w:p>
          <w:p w:rsidR="00346446" w:rsidRPr="00697A30" w:rsidP="0076303B" w14:paraId="6E2F68C7" w14:textId="6FC0E523">
            <w:pPr>
              <w:numPr>
                <w:ilvl w:val="0"/>
                <w:numId w:val="16"/>
              </w:numPr>
              <w:ind w:left="357" w:hanging="357"/>
            </w:pPr>
            <w:r w:rsidRPr="00697A30">
              <w:t>Requirements for Food Flavours, Requirements for Food Additives and Requirements for Food Enzymes, approved by the Order of the Ministry of Health of Ukraine No. 45 of 8 January 2024 (notified in document G/SPS/N/UKR/200/Rev.1/Add.1).</w:t>
            </w:r>
          </w:p>
          <w:p w:rsidR="00346446" w:rsidRPr="00697A30" w:rsidP="002E75EE" w14:paraId="2BD37B7A" w14:textId="77777777">
            <w:pPr>
              <w:spacing w:before="120" w:after="120"/>
            </w:pPr>
            <w:r w:rsidRPr="00697A30">
              <w:t>The latter has been added compared to the previous version of the draft Order, notified in document G/SPS/N/UKR/246.</w:t>
            </w:r>
          </w:p>
          <w:p w:rsidR="00346446" w:rsidRPr="00697A30" w:rsidP="002E75EE" w14:paraId="6B34C16C" w14:textId="77777777">
            <w:pPr>
              <w:spacing w:before="120" w:after="120"/>
            </w:pPr>
            <w:r w:rsidRPr="00697A30">
              <w:t xml:space="preserve">It is also established that dietary supplements, which complied with the requirements in force prior to the entry into effect of this Order, but do not comply with the requirements </w:t>
            </w:r>
            <w:r w:rsidRPr="00697A30">
              <w:t>of the Law of Ukraine No. 4122-IX of 5 December 2024 "On Amendments to Certain Laws of Ukraine on Improving the Regulation of Production and Circulation of Food Supplements, and the Regulation of Other Issues in the Healthcare Sphere" (notified in documents G/SPS/N/UKR/224 and G/SPS/N/UKR/224/Add.1), may be imported into the customs territory of Ukraine, manufactured and/or placed and remain on the market for one year after the entry into force of this Law. Such dietary supplements may remain on the market until the date of minimum shelf life or use-by date, but no longer than three years from the date of entry into force of this Law.</w:t>
            </w:r>
          </w:p>
          <w:p w:rsidR="00346446" w:rsidRPr="00697A30" w:rsidP="002E75EE" w14:paraId="61ED3EB9" w14:textId="77777777">
            <w:pPr>
              <w:spacing w:before="120" w:after="120"/>
            </w:pPr>
            <w:r w:rsidRPr="00697A30">
              <w:t>The Law of Ukraine No. 4122-IX of 5 December 2024 came into force on 27 March 2025.</w:t>
            </w:r>
          </w:p>
          <w:p w:rsidR="00346446" w:rsidRPr="00697A30" w:rsidP="002E75EE" w14:paraId="658C2E06" w14:textId="77777777">
            <w:pPr>
              <w:spacing w:before="120" w:after="120"/>
            </w:pPr>
            <w:r w:rsidRPr="00697A30">
              <w:t>The draft Order is also notified under the TBT Agreement.</w:t>
            </w:r>
          </w:p>
        </w:tc>
      </w:tr>
      <w:tr w14:paraId="6D3424D0"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849E4AF" w14:textId="77777777">
            <w:pPr>
              <w:spacing w:before="120" w:after="120"/>
              <w:jc w:val="left"/>
            </w:pPr>
            <w:r w:rsidRPr="002E75EE">
              <w:rPr>
                <w:b/>
              </w:rPr>
              <w:t>7.</w:t>
            </w:r>
          </w:p>
        </w:tc>
        <w:tc>
          <w:tcPr>
            <w:tcW w:w="8320" w:type="dxa"/>
            <w:tcBorders>
              <w:top w:val="single" w:sz="6" w:space="0" w:color="auto"/>
              <w:bottom w:val="single" w:sz="6" w:space="0" w:color="auto"/>
            </w:tcBorders>
          </w:tcPr>
          <w:p w:rsidR="00900970" w:rsidRPr="002E75EE" w:rsidP="002E75EE" w14:paraId="15D6D19D" w14:textId="77777777">
            <w:pPr>
              <w:spacing w:before="120" w:after="120"/>
            </w:pPr>
            <w:r w:rsidRPr="002E75EE">
              <w:rPr>
                <w:b/>
              </w:rPr>
              <w:t>Objective and rationale: [X] food safety, [ ] animal health, [ ] plant protection, [ ] protect humans from animal/plant pest or disease, [ ] protect territory from other damage from pests.</w:t>
            </w:r>
            <w:r w:rsidRPr="00697A30">
              <w:t xml:space="preserve"> </w:t>
            </w:r>
          </w:p>
        </w:tc>
      </w:tr>
      <w:tr w14:paraId="393862D9"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47522EC" w14:textId="77777777">
            <w:pPr>
              <w:spacing w:before="120" w:after="120"/>
              <w:jc w:val="left"/>
              <w:rPr>
                <w:b/>
              </w:rPr>
            </w:pPr>
            <w:r w:rsidRPr="002E75EE">
              <w:rPr>
                <w:b/>
              </w:rPr>
              <w:t>8.</w:t>
            </w:r>
          </w:p>
        </w:tc>
        <w:tc>
          <w:tcPr>
            <w:tcW w:w="8320" w:type="dxa"/>
            <w:tcBorders>
              <w:top w:val="single" w:sz="6" w:space="0" w:color="auto"/>
              <w:bottom w:val="single" w:sz="6" w:space="0" w:color="auto"/>
            </w:tcBorders>
          </w:tcPr>
          <w:p w:rsidR="00900970" w:rsidRPr="002E75EE" w:rsidP="002E75EE" w14:paraId="1CC965D1" w14:textId="77777777">
            <w:pPr>
              <w:spacing w:before="120" w:after="120"/>
            </w:pPr>
            <w:r w:rsidRPr="002E75EE">
              <w:rPr>
                <w:b/>
              </w:rPr>
              <w:t>Is there a relevant international standard? If so, identify the standard:</w:t>
            </w:r>
          </w:p>
          <w:p w:rsidR="00900970" w:rsidRPr="002E75EE" w:rsidP="002E75EE" w14:paraId="7553D199" w14:textId="77777777">
            <w:pPr>
              <w:spacing w:after="120"/>
              <w:ind w:left="720" w:hanging="720"/>
            </w:pPr>
            <w:r w:rsidRPr="002E75EE">
              <w:rPr>
                <w:b/>
              </w:rPr>
              <w:t>[ ]</w:t>
            </w:r>
            <w:r w:rsidRPr="002E75EE">
              <w:rPr>
                <w:b/>
              </w:rPr>
              <w:tab/>
              <w:t xml:space="preserve">Codex Alimentarius Commission </w:t>
            </w:r>
            <w:r w:rsidRPr="002E75EE">
              <w:rPr>
                <w:b/>
                <w:i/>
              </w:rPr>
              <w:t>(e.g. title or serial number of Codex standard or related text)</w:t>
            </w:r>
            <w:r w:rsidRPr="002E75EE" w:rsidR="003A352F">
              <w:rPr>
                <w:b/>
              </w:rPr>
              <w:t>:</w:t>
            </w:r>
            <w:r w:rsidRPr="00697A30">
              <w:rPr>
                <w:i/>
              </w:rPr>
              <w:t xml:space="preserve"> </w:t>
            </w:r>
          </w:p>
          <w:p w:rsidR="00900970" w:rsidRPr="002E75EE" w:rsidP="002E75EE" w14:paraId="2B9CD025" w14:textId="77777777">
            <w:pPr>
              <w:spacing w:after="120"/>
              <w:ind w:left="720" w:hanging="720"/>
              <w:rPr>
                <w:b/>
              </w:rPr>
            </w:pPr>
            <w:r w:rsidRPr="002E75EE">
              <w:rPr>
                <w:b/>
              </w:rPr>
              <w:t>[ ]</w:t>
            </w:r>
            <w:r w:rsidRPr="002E75EE">
              <w:rPr>
                <w:b/>
              </w:rPr>
              <w:tab/>
              <w:t xml:space="preserve">World Organization for Animal Health (OIE) </w:t>
            </w:r>
            <w:r w:rsidRPr="002E75EE">
              <w:rPr>
                <w:b/>
                <w:i/>
              </w:rPr>
              <w:t>(e.g. Terrestrial or Aquatic Animal Health Code, chapter number)</w:t>
            </w:r>
            <w:r w:rsidRPr="002E75EE" w:rsidR="003A352F">
              <w:rPr>
                <w:b/>
              </w:rPr>
              <w:t>:</w:t>
            </w:r>
            <w:r w:rsidRPr="00697A30">
              <w:t xml:space="preserve"> </w:t>
            </w:r>
          </w:p>
          <w:p w:rsidR="00900970" w:rsidRPr="002E75EE" w:rsidP="002E75EE" w14:paraId="39E9F522" w14:textId="77777777">
            <w:pPr>
              <w:spacing w:after="120"/>
              <w:ind w:left="720" w:hanging="720"/>
              <w:rPr>
                <w:b/>
              </w:rPr>
            </w:pPr>
            <w:r w:rsidRPr="002E75EE">
              <w:rPr>
                <w:b/>
              </w:rPr>
              <w:t>[ ]</w:t>
            </w:r>
            <w:r w:rsidRPr="002E75EE">
              <w:rPr>
                <w:b/>
              </w:rPr>
              <w:tab/>
              <w:t xml:space="preserve">International Plant Protection Convention </w:t>
            </w:r>
            <w:r w:rsidRPr="002E75EE">
              <w:rPr>
                <w:b/>
                <w:i/>
              </w:rPr>
              <w:t>(e.g. ISPM number)</w:t>
            </w:r>
            <w:r w:rsidRPr="002E75EE" w:rsidR="003A352F">
              <w:rPr>
                <w:b/>
              </w:rPr>
              <w:t>:</w:t>
            </w:r>
            <w:r w:rsidRPr="00697A30">
              <w:t xml:space="preserve"> </w:t>
            </w:r>
          </w:p>
          <w:p w:rsidR="00900970" w:rsidRPr="002E75EE" w:rsidP="002E75EE" w14:paraId="5F6DDD16" w14:textId="77777777">
            <w:pPr>
              <w:spacing w:after="120"/>
              <w:ind w:left="720" w:hanging="720"/>
              <w:rPr>
                <w:b/>
              </w:rPr>
            </w:pPr>
            <w:r w:rsidRPr="002E75EE">
              <w:rPr>
                <w:b/>
              </w:rPr>
              <w:t>[X]</w:t>
            </w:r>
            <w:r w:rsidRPr="002E75EE">
              <w:rPr>
                <w:b/>
              </w:rPr>
              <w:tab/>
              <w:t>None</w:t>
            </w:r>
          </w:p>
          <w:p w:rsidR="00900970" w:rsidRPr="002E75EE" w:rsidP="002E75EE" w14:paraId="14C776A0" w14:textId="77777777">
            <w:pPr>
              <w:spacing w:after="120"/>
              <w:rPr>
                <w:b/>
              </w:rPr>
            </w:pPr>
            <w:r w:rsidRPr="002E75EE">
              <w:rPr>
                <w:b/>
              </w:rPr>
              <w:t>Does this proposed regulation conform to the relevant international standard?</w:t>
            </w:r>
          </w:p>
          <w:p w:rsidR="00900970" w:rsidRPr="002E75EE" w:rsidP="002E75EE" w14:paraId="431EA59A" w14:textId="77777777">
            <w:pPr>
              <w:spacing w:after="120"/>
              <w:rPr>
                <w:b/>
              </w:rPr>
            </w:pPr>
            <w:r w:rsidRPr="002E75EE">
              <w:rPr>
                <w:b/>
              </w:rPr>
              <w:t>[ ] Yes   [ ] No</w:t>
            </w:r>
          </w:p>
          <w:p w:rsidR="00900970" w:rsidRPr="002E75EE" w:rsidP="002E75EE" w14:paraId="09C3D7BF" w14:textId="77777777">
            <w:pPr>
              <w:spacing w:after="120"/>
            </w:pPr>
            <w:r w:rsidRPr="002E75EE">
              <w:rPr>
                <w:b/>
              </w:rPr>
              <w:t>If no, describe, whenever possible, how and why it deviates from the international standard:</w:t>
            </w:r>
            <w:r w:rsidRPr="00697A30">
              <w:t xml:space="preserve"> </w:t>
            </w:r>
          </w:p>
        </w:tc>
      </w:tr>
      <w:tr w14:paraId="387C9B7C"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4334FBF8" w14:textId="77777777">
            <w:pPr>
              <w:spacing w:before="120" w:after="120"/>
              <w:jc w:val="left"/>
            </w:pPr>
            <w:r w:rsidRPr="002E75EE">
              <w:rPr>
                <w:b/>
              </w:rPr>
              <w:t>9.</w:t>
            </w:r>
          </w:p>
        </w:tc>
        <w:tc>
          <w:tcPr>
            <w:tcW w:w="8320" w:type="dxa"/>
            <w:tcBorders>
              <w:top w:val="single" w:sz="6" w:space="0" w:color="auto"/>
              <w:bottom w:val="single" w:sz="6" w:space="0" w:color="auto"/>
            </w:tcBorders>
          </w:tcPr>
          <w:p w:rsidR="0076303B" w:rsidP="0076303B" w14:paraId="4D0370DC" w14:textId="77777777">
            <w:pPr>
              <w:spacing w:before="120" w:after="120"/>
            </w:pPr>
            <w:r w:rsidRPr="002E75EE">
              <w:rPr>
                <w:b/>
              </w:rPr>
              <w:t>Other relevant documents and language(s) in which these are available:</w:t>
            </w:r>
            <w:r w:rsidRPr="00697A30">
              <w:t xml:space="preserve"> </w:t>
            </w:r>
          </w:p>
          <w:p w:rsidR="00900970" w:rsidRPr="002E75EE" w:rsidP="0076303B" w14:paraId="62B32A77" w14:textId="323C5665">
            <w:pPr>
              <w:numPr>
                <w:ilvl w:val="0"/>
                <w:numId w:val="18"/>
              </w:numPr>
              <w:ind w:left="357" w:hanging="357"/>
            </w:pPr>
            <w:r w:rsidRPr="00697A30">
              <w:t>Law of Ukraine "On Basic Principles and Requirements for Food Safety and Quality", available in English at</w:t>
            </w:r>
            <w:r w:rsidR="0076303B">
              <w:t xml:space="preserve"> </w:t>
            </w:r>
            <w:hyperlink r:id="rId8" w:anchor="Text" w:history="1">
              <w:r w:rsidRPr="007769E4" w:rsidR="0076303B">
                <w:rPr>
                  <w:rStyle w:val="Hyperlink"/>
                </w:rPr>
                <w:t>https://zakon.rada.gov.ua/laws/show/en/771/97-%D0%B2%D1%80#Text</w:t>
              </w:r>
            </w:hyperlink>
            <w:r w:rsidRPr="00697A30">
              <w:t>;</w:t>
            </w:r>
          </w:p>
          <w:p w:rsidR="00346446" w:rsidRPr="00697A30" w:rsidP="0076303B" w14:paraId="0E70FB1D" w14:textId="62F18EC1">
            <w:pPr>
              <w:numPr>
                <w:ilvl w:val="0"/>
                <w:numId w:val="18"/>
              </w:numPr>
              <w:ind w:left="357" w:hanging="357"/>
            </w:pPr>
            <w:r w:rsidRPr="00697A30">
              <w:t xml:space="preserve">Law of Ukraine No. 4122-IX of 5 December 2024 "On Amendments to Certain Laws of Ukraine on Improving the Regulation of Production and Circulation of Food Supplements, and the Regulation of Other Issues in the Healthcare Sphere", available in Ukrainian at </w:t>
            </w:r>
            <w:hyperlink r:id="rId9" w:anchor="Text" w:history="1">
              <w:r w:rsidR="0076303B">
                <w:rPr>
                  <w:color w:val="0000FF"/>
                  <w:u w:val="single"/>
                </w:rPr>
                <w:t>https://zakon.rada.gov.ua/laws/show/4122-20#Text</w:t>
              </w:r>
            </w:hyperlink>
            <w:r w:rsidRPr="0076303B" w:rsidR="0076303B">
              <w:t>,</w:t>
            </w:r>
            <w:r w:rsidR="0076303B">
              <w:t xml:space="preserve"> </w:t>
            </w:r>
            <w:r w:rsidRPr="00697A30">
              <w:t>notified in documents G/SPS/N/UKR/224 and G/SPS/N/UKR/224/Add.1;</w:t>
            </w:r>
          </w:p>
          <w:p w:rsidR="00346446" w:rsidRPr="00697A30" w:rsidP="0076303B" w14:paraId="1F5E3FE2" w14:textId="187DEC83">
            <w:pPr>
              <w:numPr>
                <w:ilvl w:val="0"/>
                <w:numId w:val="18"/>
              </w:numPr>
              <w:ind w:left="357" w:hanging="357"/>
            </w:pPr>
            <w:r w:rsidRPr="00697A30">
              <w:t xml:space="preserve">Order of the Ministry of Health of Ukraine No. 1114 "On Approval of Hygienic Requirements for Dietary Supplements" of 19 December 2013, available in Ukrainian at </w:t>
            </w:r>
            <w:hyperlink r:id="rId10" w:anchor="Text" w:history="1">
              <w:r w:rsidR="0076303B">
                <w:rPr>
                  <w:color w:val="0000FF"/>
                  <w:u w:val="single"/>
                </w:rPr>
                <w:t>https://zakon.rada.gov.ua/laws/show/z2231-13#Text</w:t>
              </w:r>
            </w:hyperlink>
            <w:r w:rsidRPr="0076303B" w:rsidR="0076303B">
              <w:t>;</w:t>
            </w:r>
          </w:p>
          <w:p w:rsidR="00346446" w:rsidRPr="00697A30" w:rsidP="0076303B" w14:paraId="7DC58B5A" w14:textId="77777777">
            <w:pPr>
              <w:numPr>
                <w:ilvl w:val="0"/>
                <w:numId w:val="18"/>
              </w:numPr>
              <w:ind w:left="357" w:hanging="357"/>
            </w:pPr>
            <w:r w:rsidRPr="00697A30">
              <w:t>Order of the Ministry of Health of Ukraine No. 1145 "On Approval of the Requirements for nutrition and health claims made on food products" of 15 May 2020;</w:t>
            </w:r>
          </w:p>
          <w:p w:rsidR="00346446" w:rsidRPr="00697A30" w:rsidP="0076303B" w14:paraId="1E7FFC20" w14:textId="30001BCE">
            <w:pPr>
              <w:numPr>
                <w:ilvl w:val="0"/>
                <w:numId w:val="18"/>
              </w:numPr>
              <w:ind w:left="357" w:hanging="357"/>
            </w:pPr>
            <w:r w:rsidRPr="00697A30">
              <w:t xml:space="preserve">Order of the Ministry of Health of Ukraine No. 1613 "On Approval of the Rules on the addition of vitamins, minerals and certain other substances to foods" of 16 July 2020, available in Ukrainian at </w:t>
            </w:r>
            <w:hyperlink r:id="rId11" w:anchor="Text" w:history="1">
              <w:r w:rsidR="003E79F5">
                <w:rPr>
                  <w:color w:val="0000FF"/>
                  <w:u w:val="single"/>
                </w:rPr>
                <w:t>https://zakon.rada.gov.ua/laws/show/z0891-20#Text</w:t>
              </w:r>
            </w:hyperlink>
            <w:r w:rsidRPr="003E79F5" w:rsidR="003E79F5">
              <w:t>,</w:t>
            </w:r>
            <w:r w:rsidR="003E79F5">
              <w:t xml:space="preserve"> </w:t>
            </w:r>
            <w:r w:rsidRPr="00697A30">
              <w:t>notified in documents G/SPS/N/UKR/147, G/SPS/N/UKR/147/Add.1;</w:t>
            </w:r>
          </w:p>
          <w:p w:rsidR="00346446" w:rsidRPr="00697A30" w:rsidP="003E79F5" w14:paraId="7EBD1FDF" w14:textId="502E42F9">
            <w:pPr>
              <w:numPr>
                <w:ilvl w:val="0"/>
                <w:numId w:val="18"/>
              </w:numPr>
              <w:spacing w:after="120"/>
              <w:ind w:left="357" w:hanging="357"/>
            </w:pPr>
            <w:r w:rsidRPr="00697A30">
              <w:t xml:space="preserve">Order of the Ministry of Health of Ukraine No. 45 "On Approval of Requirements for Food Flavours, Requirements for Food Additives and Requirements for Food Enzymes" on 8 January 2024, available in Ukrainian at </w:t>
            </w:r>
            <w:hyperlink r:id="rId12" w:anchor="Text" w:history="1">
              <w:r w:rsidR="003E79F5">
                <w:rPr>
                  <w:color w:val="0000FF"/>
                  <w:u w:val="single"/>
                </w:rPr>
                <w:t>https://zakon.rada.gov.ua/laws/show/z0119-24#Text</w:t>
              </w:r>
            </w:hyperlink>
            <w:r w:rsidRPr="003E79F5" w:rsidR="003E79F5">
              <w:t>,</w:t>
            </w:r>
            <w:r w:rsidR="003E79F5">
              <w:t xml:space="preserve"> </w:t>
            </w:r>
            <w:r w:rsidRPr="00697A30">
              <w:t>notified in document G/SPS/N/UKR/200/Rev.1/Add.1.</w:t>
            </w:r>
          </w:p>
        </w:tc>
      </w:tr>
      <w:tr w14:paraId="7CD0A88D"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F65A610" w14:textId="77777777">
            <w:pPr>
              <w:spacing w:before="120" w:after="120"/>
              <w:jc w:val="left"/>
            </w:pPr>
            <w:r w:rsidRPr="002E75EE">
              <w:rPr>
                <w:b/>
              </w:rPr>
              <w:t>10.</w:t>
            </w:r>
          </w:p>
        </w:tc>
        <w:tc>
          <w:tcPr>
            <w:tcW w:w="8320" w:type="dxa"/>
            <w:tcBorders>
              <w:top w:val="single" w:sz="6" w:space="0" w:color="auto"/>
              <w:bottom w:val="single" w:sz="6" w:space="0" w:color="auto"/>
            </w:tcBorders>
          </w:tcPr>
          <w:p w:rsidR="00900970" w:rsidRPr="002E75EE" w:rsidP="002E75EE" w14:paraId="19A06844" w14:textId="77777777">
            <w:pPr>
              <w:spacing w:before="120" w:after="120"/>
            </w:pPr>
            <w:r w:rsidRPr="002E75EE">
              <w:rPr>
                <w:b/>
              </w:rPr>
              <w:t xml:space="preserve">Proposed date of adoption </w:t>
            </w:r>
            <w:r w:rsidRPr="002E75EE">
              <w:rPr>
                <w:b/>
                <w:i/>
              </w:rPr>
              <w:t>(dd/mm/yy)</w:t>
            </w:r>
            <w:r w:rsidRPr="002E75EE">
              <w:rPr>
                <w:b/>
              </w:rPr>
              <w:t>:</w:t>
            </w:r>
            <w:r w:rsidRPr="00697A30">
              <w:t xml:space="preserve"> To be determined.</w:t>
            </w:r>
          </w:p>
          <w:p w:rsidR="00900970" w:rsidRPr="002E75EE" w:rsidP="002E75EE" w14:paraId="39CCB1E0" w14:textId="77777777">
            <w:pPr>
              <w:spacing w:after="120"/>
            </w:pPr>
            <w:r w:rsidRPr="002E75EE">
              <w:rPr>
                <w:b/>
              </w:rPr>
              <w:t xml:space="preserve">Proposed date of publication </w:t>
            </w:r>
            <w:r w:rsidRPr="002E75EE">
              <w:rPr>
                <w:b/>
                <w:i/>
              </w:rPr>
              <w:t>(dd/mm/yy)</w:t>
            </w:r>
            <w:r w:rsidRPr="002E75EE">
              <w:rPr>
                <w:b/>
              </w:rPr>
              <w:t>:</w:t>
            </w:r>
            <w:r w:rsidRPr="00697A30">
              <w:t xml:space="preserve"> To be determined.</w:t>
            </w:r>
          </w:p>
        </w:tc>
      </w:tr>
      <w:tr w14:paraId="50324A3E"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9947C4" w14:paraId="6BDF22AE" w14:textId="77777777">
            <w:pPr>
              <w:keepNext/>
              <w:spacing w:before="120" w:after="120"/>
              <w:jc w:val="left"/>
            </w:pPr>
            <w:r w:rsidRPr="002E75EE">
              <w:rPr>
                <w:b/>
              </w:rPr>
              <w:t>11.</w:t>
            </w:r>
          </w:p>
        </w:tc>
        <w:tc>
          <w:tcPr>
            <w:tcW w:w="8320" w:type="dxa"/>
            <w:tcBorders>
              <w:top w:val="single" w:sz="6" w:space="0" w:color="auto"/>
              <w:bottom w:val="single" w:sz="6" w:space="0" w:color="auto"/>
            </w:tcBorders>
          </w:tcPr>
          <w:p w:rsidR="00900970" w:rsidRPr="002E75EE" w:rsidP="009947C4" w14:paraId="6A4257FB" w14:textId="77777777">
            <w:pPr>
              <w:keepNext/>
              <w:spacing w:before="120" w:after="120"/>
            </w:pPr>
            <w:r w:rsidRPr="002E75EE">
              <w:rPr>
                <w:b/>
              </w:rPr>
              <w:t>Proposed date of entry into force: [ ] Six months from date of publication</w:t>
            </w:r>
            <w:r w:rsidRPr="002E75EE">
              <w:t xml:space="preserve">, </w:t>
            </w:r>
            <w:r w:rsidRPr="002E75EE">
              <w:rPr>
                <w:b/>
              </w:rPr>
              <w:t>and/or</w:t>
            </w:r>
            <w:r w:rsidRPr="002E75EE">
              <w:t xml:space="preserve"> </w:t>
            </w:r>
            <w:r w:rsidRPr="002E75EE">
              <w:rPr>
                <w:b/>
                <w:i/>
              </w:rPr>
              <w:t>(dd/mm/yy)</w:t>
            </w:r>
            <w:r w:rsidRPr="002E75EE">
              <w:rPr>
                <w:b/>
              </w:rPr>
              <w:t>:</w:t>
            </w:r>
            <w:r w:rsidRPr="00697A30">
              <w:t xml:space="preserve"> This Order will enter into force on the date of its official publication.</w:t>
            </w:r>
          </w:p>
          <w:p w:rsidR="00900970" w:rsidRPr="002E75EE" w:rsidP="009947C4" w14:paraId="0E36323F" w14:textId="77777777">
            <w:pPr>
              <w:keepNext/>
              <w:spacing w:after="120"/>
              <w:ind w:left="607" w:hanging="607"/>
            </w:pPr>
            <w:r w:rsidRPr="002E75EE">
              <w:rPr>
                <w:b/>
              </w:rPr>
              <w:t>[ ]</w:t>
            </w:r>
            <w:r w:rsidRPr="002E75EE">
              <w:rPr>
                <w:b/>
              </w:rPr>
              <w:tab/>
              <w:t>Trade facilitating measure</w:t>
            </w:r>
            <w:r w:rsidRPr="00697A30">
              <w:t xml:space="preserve"> </w:t>
            </w:r>
          </w:p>
        </w:tc>
      </w:tr>
      <w:tr w14:paraId="44BB0558"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456FE92" w14:textId="77777777">
            <w:pPr>
              <w:spacing w:before="120" w:after="120"/>
              <w:jc w:val="left"/>
            </w:pPr>
            <w:r w:rsidRPr="002E75EE">
              <w:rPr>
                <w:b/>
              </w:rPr>
              <w:t>12.</w:t>
            </w:r>
          </w:p>
        </w:tc>
        <w:tc>
          <w:tcPr>
            <w:tcW w:w="8320" w:type="dxa"/>
            <w:tcBorders>
              <w:top w:val="single" w:sz="6" w:space="0" w:color="auto"/>
              <w:bottom w:val="single" w:sz="6" w:space="0" w:color="auto"/>
            </w:tcBorders>
          </w:tcPr>
          <w:p w:rsidR="00900970" w:rsidRPr="002E75EE" w:rsidP="002E75EE" w14:paraId="0870FCE9" w14:textId="77777777">
            <w:pPr>
              <w:spacing w:before="120" w:after="120"/>
            </w:pPr>
            <w:r w:rsidRPr="002E75EE">
              <w:rPr>
                <w:b/>
              </w:rPr>
              <w:t xml:space="preserve">Final date for comments: [X] Sixty days from the date of circulation of the notification and/or </w:t>
            </w:r>
            <w:r w:rsidRPr="002E75EE">
              <w:rPr>
                <w:b/>
                <w:i/>
              </w:rPr>
              <w:t>(dd/mm/yy)</w:t>
            </w:r>
            <w:r w:rsidRPr="002E75EE">
              <w:rPr>
                <w:b/>
              </w:rPr>
              <w:t>:</w:t>
            </w:r>
            <w:r w:rsidRPr="00697A30">
              <w:t xml:space="preserve"> 8 December 2025</w:t>
            </w:r>
          </w:p>
          <w:p w:rsidR="00900970" w:rsidRPr="002E75EE" w:rsidP="002E75EE" w14:paraId="71A33043" w14:textId="77777777">
            <w:pPr>
              <w:spacing w:after="120"/>
            </w:pPr>
            <w:r w:rsidRPr="002E75EE">
              <w:rPr>
                <w:b/>
              </w:rPr>
              <w:t>Agency or authority designated to handle comments: [X] National Notification Authority, [X] National Enquiry Point. Address, fax number and e-mail address (if available) of other body:</w:t>
            </w:r>
            <w:r w:rsidRPr="00697A30">
              <w:t xml:space="preserve"> </w:t>
            </w:r>
          </w:p>
          <w:p w:rsidR="00346446" w:rsidRPr="00697A30" w:rsidP="002E75EE" w14:paraId="1C7F6E55" w14:textId="77777777">
            <w:r w:rsidRPr="00697A30">
              <w:t>Ministry of Economу, Environment and Agriculture of Ukraine</w:t>
            </w:r>
          </w:p>
          <w:p w:rsidR="00346446" w:rsidRPr="00697A30" w:rsidP="002E75EE" w14:paraId="5FB86D3F" w14:textId="77777777">
            <w:r w:rsidRPr="00697A30">
              <w:t>Department for Trade Agreements</w:t>
            </w:r>
          </w:p>
          <w:p w:rsidR="00346446" w:rsidRPr="00697A30" w:rsidP="002E75EE" w14:paraId="4143F6D5" w14:textId="77777777">
            <w:r w:rsidRPr="00697A30">
              <w:t>12/2 Hrushevskoho Str.</w:t>
            </w:r>
          </w:p>
          <w:p w:rsidR="00346446" w:rsidRPr="00697A30" w:rsidP="002E75EE" w14:paraId="67612743" w14:textId="77777777">
            <w:r w:rsidRPr="00697A30">
              <w:t>Kyiv 01008</w:t>
            </w:r>
          </w:p>
          <w:p w:rsidR="00346446" w:rsidRPr="00697A30" w:rsidP="002E75EE" w14:paraId="152C2609" w14:textId="77777777">
            <w:r w:rsidRPr="00697A30">
              <w:t>Tel: +(38 044) 596 6839</w:t>
            </w:r>
          </w:p>
          <w:p w:rsidR="00346446" w:rsidRPr="00697A30" w:rsidP="002E75EE" w14:paraId="59BBE1F0" w14:textId="77777777">
            <w:r w:rsidRPr="00697A30">
              <w:t xml:space="preserve">E-mail: </w:t>
            </w:r>
            <w:hyperlink r:id="rId13" w:history="1">
              <w:r w:rsidRPr="00697A30">
                <w:rPr>
                  <w:color w:val="0000FF"/>
                  <w:u w:val="single"/>
                </w:rPr>
                <w:t>ep@me.gov.ua</w:t>
              </w:r>
            </w:hyperlink>
          </w:p>
          <w:p w:rsidR="00346446" w:rsidRPr="00697A30" w:rsidP="002E75EE" w14:paraId="17D796A5" w14:textId="77777777">
            <w:pPr>
              <w:spacing w:after="120"/>
            </w:pPr>
            <w:r w:rsidRPr="00697A30">
              <w:t xml:space="preserve">Website: </w:t>
            </w:r>
            <w:hyperlink r:id="rId14" w:history="1">
              <w:r w:rsidRPr="00697A30">
                <w:rPr>
                  <w:color w:val="0000FF"/>
                  <w:u w:val="single"/>
                </w:rPr>
                <w:t>https://www.me.gov.ua</w:t>
              </w:r>
            </w:hyperlink>
          </w:p>
        </w:tc>
      </w:tr>
      <w:tr w14:paraId="3AB596B8" w14:textId="77777777" w:rsidTr="009A6033">
        <w:tblPrEx>
          <w:tblW w:w="5000" w:type="pct"/>
          <w:tblLayout w:type="fixed"/>
          <w:tblLook w:val="0000"/>
        </w:tblPrEx>
        <w:tc>
          <w:tcPr>
            <w:tcW w:w="707" w:type="dxa"/>
            <w:tcBorders>
              <w:top w:val="single" w:sz="6" w:space="0" w:color="auto"/>
            </w:tcBorders>
          </w:tcPr>
          <w:p w:rsidR="00900970" w:rsidRPr="002E75EE" w:rsidP="0095296C" w14:paraId="55C8CCCC" w14:textId="77777777">
            <w:pPr>
              <w:keepNext/>
              <w:keepLines/>
              <w:spacing w:before="120" w:after="120"/>
              <w:jc w:val="left"/>
            </w:pPr>
            <w:r w:rsidRPr="002E75EE">
              <w:rPr>
                <w:b/>
              </w:rPr>
              <w:t>13.</w:t>
            </w:r>
          </w:p>
        </w:tc>
        <w:tc>
          <w:tcPr>
            <w:tcW w:w="8320" w:type="dxa"/>
            <w:tcBorders>
              <w:top w:val="single" w:sz="6" w:space="0" w:color="auto"/>
            </w:tcBorders>
          </w:tcPr>
          <w:p w:rsidR="00900970" w:rsidRPr="002E75EE" w:rsidP="0095296C" w14:paraId="1365810F" w14:textId="77777777">
            <w:pPr>
              <w:keepNext/>
              <w:keepLines/>
              <w:spacing w:before="120" w:after="120"/>
              <w:rPr>
                <w:b/>
              </w:rPr>
            </w:pPr>
            <w:r w:rsidRPr="002E75EE">
              <w:rPr>
                <w:b/>
              </w:rPr>
              <w:t>Text(s) available from: [X] National Notification Authority, [X] National Enquiry Point. Address, fax number and e-mail address (if available) of other body:</w:t>
            </w:r>
            <w:r w:rsidRPr="00697A30">
              <w:rPr>
                <w:bCs/>
              </w:rPr>
              <w:t xml:space="preserve"> </w:t>
            </w:r>
          </w:p>
          <w:p w:rsidR="00900970" w:rsidRPr="00697A30" w:rsidP="0095296C" w14:paraId="3814D2D9" w14:textId="77777777">
            <w:pPr>
              <w:keepNext/>
              <w:keepLines/>
              <w:rPr>
                <w:bCs/>
              </w:rPr>
            </w:pPr>
            <w:r w:rsidRPr="00697A30">
              <w:rPr>
                <w:bCs/>
              </w:rPr>
              <w:t>Ministry of Economу, Environment and Agriculture of Ukraine</w:t>
            </w:r>
          </w:p>
          <w:p w:rsidR="00900970" w:rsidRPr="00697A30" w:rsidP="0095296C" w14:paraId="11E9A3BB" w14:textId="77777777">
            <w:pPr>
              <w:keepNext/>
              <w:keepLines/>
              <w:rPr>
                <w:bCs/>
              </w:rPr>
            </w:pPr>
            <w:r w:rsidRPr="00697A30">
              <w:rPr>
                <w:bCs/>
              </w:rPr>
              <w:t>Department for Trade Agreements</w:t>
            </w:r>
          </w:p>
          <w:p w:rsidR="00900970" w:rsidRPr="00697A30" w:rsidP="0095296C" w14:paraId="4B3AE8B1" w14:textId="77777777">
            <w:pPr>
              <w:keepNext/>
              <w:keepLines/>
              <w:rPr>
                <w:bCs/>
              </w:rPr>
            </w:pPr>
            <w:r w:rsidRPr="00697A30">
              <w:rPr>
                <w:bCs/>
              </w:rPr>
              <w:t>12/2 Hrushevskoho Str.</w:t>
            </w:r>
          </w:p>
          <w:p w:rsidR="00900970" w:rsidRPr="00697A30" w:rsidP="0095296C" w14:paraId="2DFDAB23" w14:textId="77777777">
            <w:pPr>
              <w:keepNext/>
              <w:keepLines/>
              <w:rPr>
                <w:bCs/>
              </w:rPr>
            </w:pPr>
            <w:r w:rsidRPr="00697A30">
              <w:rPr>
                <w:bCs/>
              </w:rPr>
              <w:t>Kyiv 01008</w:t>
            </w:r>
          </w:p>
          <w:p w:rsidR="00900970" w:rsidRPr="00697A30" w:rsidP="0095296C" w14:paraId="779B3993" w14:textId="77777777">
            <w:pPr>
              <w:keepNext/>
              <w:keepLines/>
              <w:rPr>
                <w:bCs/>
              </w:rPr>
            </w:pPr>
            <w:r w:rsidRPr="00697A30">
              <w:rPr>
                <w:bCs/>
              </w:rPr>
              <w:t>Tel: +(38 044) 596 6839</w:t>
            </w:r>
          </w:p>
          <w:p w:rsidR="00900970" w:rsidRPr="00697A30" w:rsidP="0095296C" w14:paraId="18FCB0C5" w14:textId="77777777">
            <w:pPr>
              <w:keepNext/>
              <w:keepLines/>
              <w:rPr>
                <w:bCs/>
              </w:rPr>
            </w:pPr>
            <w:r w:rsidRPr="00697A30">
              <w:rPr>
                <w:bCs/>
              </w:rPr>
              <w:t xml:space="preserve">E-mail: </w:t>
            </w:r>
            <w:hyperlink r:id="rId13" w:history="1">
              <w:r w:rsidRPr="00697A30">
                <w:rPr>
                  <w:bCs/>
                  <w:color w:val="0000FF"/>
                  <w:u w:val="single"/>
                </w:rPr>
                <w:t>ep@me.gov.ua</w:t>
              </w:r>
            </w:hyperlink>
          </w:p>
          <w:p w:rsidR="00900970" w:rsidRPr="00697A30" w:rsidP="0095296C" w14:paraId="31162C7D" w14:textId="77777777">
            <w:pPr>
              <w:keepNext/>
              <w:keepLines/>
              <w:spacing w:after="120"/>
              <w:rPr>
                <w:bCs/>
              </w:rPr>
            </w:pPr>
            <w:r w:rsidRPr="00697A30">
              <w:rPr>
                <w:bCs/>
              </w:rPr>
              <w:t xml:space="preserve">Website: </w:t>
            </w:r>
            <w:hyperlink r:id="rId14" w:history="1">
              <w:r w:rsidRPr="00697A30">
                <w:rPr>
                  <w:bCs/>
                  <w:color w:val="0000FF"/>
                  <w:u w:val="single"/>
                </w:rPr>
                <w:t>https://www.me.gov.ua</w:t>
              </w:r>
            </w:hyperlink>
          </w:p>
        </w:tc>
      </w:tr>
    </w:tbl>
    <w:p w:rsidR="007141CF" w:rsidRPr="002E75EE" w:rsidP="002E75EE" w14:paraId="6363EC7B" w14:textId="77777777"/>
    <w:sectPr w:rsidSect="0076303B">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76303B" w:rsidP="0076303B" w14:paraId="221F7C56" w14:textId="03044A1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76303B" w:rsidP="0076303B" w14:paraId="50EA5140" w14:textId="7A2885C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41D4" w:rsidRPr="002E75EE" w:rsidP="00964B0A" w14:paraId="0D87E1BA" w14:textId="77777777">
    <w:pPr>
      <w:pStyle w:val="Footer"/>
    </w:pPr>
    <w:r w:rsidRPr="002E75EE">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303B" w:rsidRPr="0076303B" w:rsidP="0076303B" w14:paraId="76DC8CFC" w14:textId="77777777">
    <w:pPr>
      <w:pStyle w:val="Header"/>
      <w:pBdr>
        <w:bottom w:val="single" w:sz="4" w:space="1" w:color="auto"/>
      </w:pBdr>
      <w:tabs>
        <w:tab w:val="clear" w:pos="4513"/>
        <w:tab w:val="clear" w:pos="9027"/>
      </w:tabs>
      <w:jc w:val="center"/>
    </w:pPr>
    <w:r w:rsidRPr="0076303B">
      <w:t>G/SPS/N/</w:t>
    </w:r>
    <w:r w:rsidRPr="0076303B">
      <w:t>UKR</w:t>
    </w:r>
    <w:r w:rsidRPr="0076303B">
      <w:t>/246/Rev.1</w:t>
    </w:r>
  </w:p>
  <w:p w:rsidR="0076303B" w:rsidRPr="0076303B" w:rsidP="0076303B" w14:paraId="1DAE161F" w14:textId="77777777">
    <w:pPr>
      <w:pStyle w:val="Header"/>
      <w:pBdr>
        <w:bottom w:val="single" w:sz="4" w:space="1" w:color="auto"/>
      </w:pBdr>
      <w:tabs>
        <w:tab w:val="clear" w:pos="4513"/>
        <w:tab w:val="clear" w:pos="9027"/>
      </w:tabs>
      <w:jc w:val="center"/>
    </w:pPr>
  </w:p>
  <w:p w:rsidR="0076303B" w:rsidRPr="0076303B" w:rsidP="0076303B" w14:paraId="74938107" w14:textId="06198FCB">
    <w:pPr>
      <w:pStyle w:val="Header"/>
      <w:pBdr>
        <w:bottom w:val="single" w:sz="4" w:space="1" w:color="auto"/>
      </w:pBdr>
      <w:tabs>
        <w:tab w:val="clear" w:pos="4513"/>
        <w:tab w:val="clear" w:pos="9027"/>
      </w:tabs>
      <w:jc w:val="center"/>
    </w:pPr>
    <w:r w:rsidRPr="0076303B">
      <w:t xml:space="preserve">- </w:t>
    </w:r>
    <w:r w:rsidRPr="0076303B">
      <w:fldChar w:fldCharType="begin"/>
    </w:r>
    <w:r w:rsidRPr="0076303B">
      <w:instrText xml:space="preserve"> PAGE </w:instrText>
    </w:r>
    <w:r w:rsidRPr="0076303B">
      <w:fldChar w:fldCharType="separate"/>
    </w:r>
    <w:r w:rsidRPr="0076303B">
      <w:t>2</w:t>
    </w:r>
    <w:r w:rsidRPr="0076303B">
      <w:fldChar w:fldCharType="end"/>
    </w:r>
    <w:r w:rsidRPr="0076303B">
      <w:t xml:space="preserve"> -</w:t>
    </w:r>
  </w:p>
  <w:p w:rsidR="00900970" w:rsidRPr="0076303B" w:rsidP="0076303B" w14:paraId="43094E01" w14:textId="12CD99D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303B" w:rsidRPr="0076303B" w:rsidP="0076303B" w14:paraId="14F66308" w14:textId="77777777">
    <w:pPr>
      <w:pStyle w:val="Header"/>
      <w:pBdr>
        <w:bottom w:val="single" w:sz="4" w:space="1" w:color="auto"/>
      </w:pBdr>
      <w:tabs>
        <w:tab w:val="clear" w:pos="4513"/>
        <w:tab w:val="clear" w:pos="9027"/>
      </w:tabs>
      <w:jc w:val="center"/>
    </w:pPr>
    <w:r w:rsidRPr="0076303B">
      <w:t>G/SPS/N/</w:t>
    </w:r>
    <w:r w:rsidRPr="0076303B">
      <w:t>UKR</w:t>
    </w:r>
    <w:r w:rsidRPr="0076303B">
      <w:t>/246/Rev.1</w:t>
    </w:r>
  </w:p>
  <w:p w:rsidR="0076303B" w:rsidRPr="0076303B" w:rsidP="0076303B" w14:paraId="392D1D66" w14:textId="77777777">
    <w:pPr>
      <w:pStyle w:val="Header"/>
      <w:pBdr>
        <w:bottom w:val="single" w:sz="4" w:space="1" w:color="auto"/>
      </w:pBdr>
      <w:tabs>
        <w:tab w:val="clear" w:pos="4513"/>
        <w:tab w:val="clear" w:pos="9027"/>
      </w:tabs>
      <w:jc w:val="center"/>
    </w:pPr>
  </w:p>
  <w:p w:rsidR="0076303B" w:rsidRPr="0076303B" w:rsidP="0076303B" w14:paraId="0A843B6A" w14:textId="4B41DFA2">
    <w:pPr>
      <w:pStyle w:val="Header"/>
      <w:pBdr>
        <w:bottom w:val="single" w:sz="4" w:space="1" w:color="auto"/>
      </w:pBdr>
      <w:tabs>
        <w:tab w:val="clear" w:pos="4513"/>
        <w:tab w:val="clear" w:pos="9027"/>
      </w:tabs>
      <w:jc w:val="center"/>
    </w:pPr>
    <w:r w:rsidRPr="0076303B">
      <w:t xml:space="preserve">- </w:t>
    </w:r>
    <w:r w:rsidRPr="0076303B">
      <w:fldChar w:fldCharType="begin"/>
    </w:r>
    <w:r w:rsidRPr="0076303B">
      <w:instrText xml:space="preserve"> PAGE </w:instrText>
    </w:r>
    <w:r w:rsidRPr="0076303B">
      <w:fldChar w:fldCharType="separate"/>
    </w:r>
    <w:r w:rsidRPr="0076303B">
      <w:t>3</w:t>
    </w:r>
    <w:r w:rsidRPr="0076303B">
      <w:fldChar w:fldCharType="end"/>
    </w:r>
    <w:r w:rsidRPr="0076303B">
      <w:t xml:space="preserve"> -</w:t>
    </w:r>
  </w:p>
  <w:p w:rsidR="00900970" w:rsidRPr="0076303B" w:rsidP="0076303B" w14:paraId="056F188B" w14:textId="569AC4F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6E329A" w14:textId="77777777" w:rsidTr="008A7DCB">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00970" w:rsidP="00DE5C17" w14:paraId="3E02D02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00970" w:rsidP="00DE5C17" w14:paraId="0CF8A212" w14:textId="248043C4">
          <w:pPr>
            <w:jc w:val="right"/>
            <w:rPr>
              <w:b/>
              <w:color w:val="FF0000"/>
              <w:szCs w:val="16"/>
            </w:rPr>
          </w:pPr>
          <w:r>
            <w:rPr>
              <w:b/>
              <w:color w:val="FF0000"/>
              <w:szCs w:val="16"/>
            </w:rPr>
            <w:t xml:space="preserve"> </w:t>
          </w:r>
        </w:p>
      </w:tc>
    </w:tr>
    <w:bookmarkEnd w:id="0"/>
    <w:tr w14:paraId="3C478762" w14:textId="77777777" w:rsidTr="008A7DCB">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00970" w:rsidP="00DE5C17" w14:paraId="5398224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900970" w:rsidP="00DE5C17" w14:paraId="0E67B997" w14:textId="77777777">
          <w:pPr>
            <w:jc w:val="right"/>
            <w:rPr>
              <w:b/>
              <w:szCs w:val="16"/>
            </w:rPr>
          </w:pPr>
        </w:p>
      </w:tc>
    </w:tr>
    <w:tr w14:paraId="3FC6C080" w14:textId="77777777" w:rsidTr="008A7DCB">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00970" w:rsidP="00DE5C17" w14:paraId="1F2196EA" w14:textId="77777777">
          <w:pPr>
            <w:jc w:val="left"/>
            <w:rPr>
              <w:noProof/>
              <w:lang w:eastAsia="en-GB"/>
            </w:rPr>
          </w:pPr>
        </w:p>
      </w:tc>
      <w:tc>
        <w:tcPr>
          <w:tcW w:w="5448" w:type="dxa"/>
          <w:gridSpan w:val="2"/>
          <w:shd w:val="clear" w:color="auto" w:fill="FFFFFF"/>
          <w:tcMar>
            <w:left w:w="108" w:type="dxa"/>
            <w:right w:w="108" w:type="dxa"/>
          </w:tcMar>
        </w:tcPr>
        <w:p w:rsidR="0076303B" w:rsidP="000E74CA" w14:paraId="4C1AD7F9" w14:textId="77777777">
          <w:pPr>
            <w:jc w:val="right"/>
            <w:rPr>
              <w:b/>
              <w:szCs w:val="16"/>
            </w:rPr>
          </w:pPr>
          <w:bookmarkStart w:id="1" w:name="bmkSymbols"/>
          <w:r>
            <w:rPr>
              <w:b/>
              <w:szCs w:val="16"/>
            </w:rPr>
            <w:t>G/SPS/N/UKR/246/Rev.1</w:t>
          </w:r>
        </w:p>
        <w:bookmarkEnd w:id="1"/>
        <w:p w:rsidR="000E74CA" w:rsidRPr="00900970" w:rsidP="000E74CA" w14:paraId="3E2C2CFD" w14:textId="577C06B9">
          <w:pPr>
            <w:jc w:val="right"/>
            <w:rPr>
              <w:b/>
              <w:szCs w:val="16"/>
            </w:rPr>
          </w:pPr>
        </w:p>
      </w:tc>
    </w:tr>
    <w:tr w14:paraId="07181C62" w14:textId="77777777" w:rsidTr="008A7DCB">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00970" w:rsidP="00DE5C17" w14:paraId="46D3B921" w14:textId="77777777"/>
      </w:tc>
      <w:tc>
        <w:tcPr>
          <w:tcW w:w="5448" w:type="dxa"/>
          <w:gridSpan w:val="2"/>
          <w:shd w:val="clear" w:color="auto" w:fill="FFFFFF"/>
          <w:tcMar>
            <w:left w:w="108" w:type="dxa"/>
            <w:right w:w="108" w:type="dxa"/>
          </w:tcMar>
          <w:vAlign w:val="center"/>
        </w:tcPr>
        <w:p w:rsidR="00ED54E0" w:rsidRPr="00900970" w:rsidP="00DE5C17" w14:paraId="4371FD88" w14:textId="77777777">
          <w:pPr>
            <w:jc w:val="right"/>
            <w:rPr>
              <w:szCs w:val="16"/>
            </w:rPr>
          </w:pPr>
          <w:bookmarkStart w:id="2" w:name="spsDateDistribution"/>
          <w:bookmarkStart w:id="3" w:name="bmkDate"/>
          <w:bookmarkEnd w:id="2"/>
          <w:r w:rsidRPr="00900970">
            <w:rPr>
              <w:szCs w:val="16"/>
            </w:rPr>
            <w:t>9 October 2025</w:t>
          </w:r>
          <w:bookmarkEnd w:id="3"/>
        </w:p>
      </w:tc>
    </w:tr>
    <w:tr w14:paraId="4F97438A" w14:textId="77777777" w:rsidTr="008A7DCB">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00970" w:rsidP="00DE5C17" w14:paraId="43058423" w14:textId="77777777">
          <w:pPr>
            <w:jc w:val="left"/>
            <w:rPr>
              <w:b/>
            </w:rPr>
          </w:pPr>
          <w:bookmarkStart w:id="4" w:name="bmkSerial"/>
          <w:r>
            <w:rPr>
              <w:b w:val="0"/>
              <w:color w:val="FF0000"/>
            </w:rPr>
            <w:t>(25-6523)</w:t>
          </w:r>
          <w:bookmarkEnd w:id="4"/>
        </w:p>
      </w:tc>
      <w:tc>
        <w:tcPr>
          <w:tcW w:w="3325" w:type="dxa"/>
          <w:tcBorders>
            <w:bottom w:val="single" w:sz="4" w:space="0" w:color="auto"/>
          </w:tcBorders>
          <w:tcMar>
            <w:top w:w="0" w:type="dxa"/>
            <w:left w:w="108" w:type="dxa"/>
            <w:bottom w:w="57" w:type="dxa"/>
            <w:right w:w="108" w:type="dxa"/>
          </w:tcMar>
          <w:vAlign w:val="bottom"/>
        </w:tcPr>
        <w:p w:rsidR="00ED54E0" w:rsidRPr="00900970" w:rsidP="00DE5C17" w14:paraId="45AB16D2" w14:textId="77777777">
          <w:pPr>
            <w:jc w:val="right"/>
            <w:rPr>
              <w:szCs w:val="16"/>
            </w:rPr>
          </w:pPr>
          <w:bookmarkStart w:id="5" w:name="bmkTotPages"/>
          <w:r w:rsidRPr="002E75EE">
            <w:rPr>
              <w:bCs/>
              <w:szCs w:val="16"/>
            </w:rPr>
            <w:t xml:space="preserve">Page: </w:t>
          </w:r>
          <w:r w:rsidRPr="002E75EE">
            <w:rPr>
              <w:bCs/>
              <w:szCs w:val="16"/>
            </w:rPr>
            <w:fldChar w:fldCharType="begin"/>
          </w:r>
          <w:r w:rsidRPr="002E75EE">
            <w:rPr>
              <w:bCs/>
              <w:szCs w:val="16"/>
            </w:rPr>
            <w:instrText xml:space="preserve"> PAGE  \* Arabic  \* MERGEFORMAT </w:instrText>
          </w:r>
          <w:r w:rsidRPr="002E75EE">
            <w:rPr>
              <w:bCs/>
              <w:szCs w:val="16"/>
            </w:rPr>
            <w:fldChar w:fldCharType="separate"/>
          </w:r>
          <w:r w:rsidR="0095296C">
            <w:rPr>
              <w:rFonts w:ascii="Verdana" w:eastAsia="Calibri" w:hAnsi="Verdana"/>
              <w:bCs/>
              <w:noProof/>
              <w:sz w:val="18"/>
              <w:szCs w:val="16"/>
              <w:lang w:val="en-GB" w:eastAsia="en-US" w:bidi="ar-SA"/>
            </w:rPr>
            <w:t>1</w:t>
          </w:r>
          <w:r w:rsidRPr="002E75EE">
            <w:rPr>
              <w:bCs/>
              <w:szCs w:val="16"/>
            </w:rPr>
            <w:fldChar w:fldCharType="end"/>
          </w:r>
          <w:r w:rsidRPr="002E75EE">
            <w:rPr>
              <w:bCs/>
              <w:szCs w:val="16"/>
            </w:rPr>
            <w:t>/</w:t>
          </w:r>
          <w:r w:rsidRPr="002E75EE">
            <w:rPr>
              <w:bCs/>
              <w:szCs w:val="16"/>
            </w:rPr>
            <w:fldChar w:fldCharType="begin"/>
          </w:r>
          <w:r w:rsidRPr="002E75EE">
            <w:rPr>
              <w:bCs/>
              <w:szCs w:val="16"/>
            </w:rPr>
            <w:instrText xml:space="preserve"> NUMPAGES  \* Arabic  \* MERGEFORMAT </w:instrText>
          </w:r>
          <w:r w:rsidRPr="002E75EE">
            <w:rPr>
              <w:bCs/>
              <w:szCs w:val="16"/>
            </w:rPr>
            <w:fldChar w:fldCharType="separate"/>
          </w:r>
          <w:r w:rsidR="0095296C">
            <w:rPr>
              <w:rFonts w:ascii="Verdana" w:eastAsia="Calibri" w:hAnsi="Verdana"/>
              <w:bCs/>
              <w:noProof/>
              <w:sz w:val="18"/>
              <w:szCs w:val="16"/>
              <w:lang w:val="en-GB" w:eastAsia="en-US" w:bidi="ar-SA"/>
            </w:rPr>
            <w:t>3</w:t>
          </w:r>
          <w:r w:rsidRPr="002E75EE">
            <w:rPr>
              <w:bCs/>
              <w:szCs w:val="16"/>
            </w:rPr>
            <w:fldChar w:fldCharType="end"/>
          </w:r>
          <w:bookmarkEnd w:id="5"/>
        </w:p>
      </w:tc>
    </w:tr>
    <w:tr w14:paraId="07D9F242" w14:textId="77777777" w:rsidTr="008A7DCB">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00970" w:rsidP="00DE5C17" w14:paraId="7906E962" w14:textId="0D20E89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E75EE" w:rsidP="00606835" w14:paraId="19345628" w14:textId="1B98A8B8">
          <w:pPr>
            <w:jc w:val="right"/>
            <w:rPr>
              <w:bCs/>
              <w:szCs w:val="18"/>
            </w:rPr>
          </w:pPr>
          <w:bookmarkStart w:id="7" w:name="bmkLanguage"/>
          <w:r>
            <w:rPr>
              <w:bCs/>
              <w:szCs w:val="18"/>
            </w:rPr>
            <w:t>Original: English</w:t>
          </w:r>
          <w:bookmarkEnd w:id="7"/>
        </w:p>
      </w:tc>
    </w:tr>
  </w:tbl>
  <w:p w:rsidR="00ED54E0" w:rsidRPr="002E75EE" w14:paraId="4F2F8A8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D9CB1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D8DC0DD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C87529D"/>
    <w:multiLevelType w:val="hybridMultilevel"/>
    <w:tmpl w:val="35B82E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8A3232D"/>
    <w:multiLevelType w:val="hybridMultilevel"/>
    <w:tmpl w:val="879023B2"/>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6842BD1"/>
    <w:multiLevelType w:val="hybridMultilevel"/>
    <w:tmpl w:val="39503A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3E948C5"/>
    <w:multiLevelType w:val="multilevel"/>
    <w:tmpl w:val="D8CEDDE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4">
    <w:nsid w:val="57454AB1"/>
    <w:multiLevelType w:val="multilevel"/>
    <w:tmpl w:val="5D805FF6"/>
    <w:numStyleLink w:val="LegalHeadings"/>
  </w:abstractNum>
  <w:abstractNum w:abstractNumId="15">
    <w:nsid w:val="57551E12"/>
    <w:multiLevelType w:val="multilevel"/>
    <w:tmpl w:val="5D805F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6">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99825028">
    <w:abstractNumId w:val="9"/>
  </w:num>
  <w:num w:numId="2" w16cid:durableId="1190022570">
    <w:abstractNumId w:val="7"/>
  </w:num>
  <w:num w:numId="3" w16cid:durableId="207499665">
    <w:abstractNumId w:val="6"/>
  </w:num>
  <w:num w:numId="4" w16cid:durableId="1982079891">
    <w:abstractNumId w:val="5"/>
  </w:num>
  <w:num w:numId="5" w16cid:durableId="1724058344">
    <w:abstractNumId w:val="4"/>
  </w:num>
  <w:num w:numId="6" w16cid:durableId="1738438444">
    <w:abstractNumId w:val="15"/>
  </w:num>
  <w:num w:numId="7" w16cid:durableId="1716154399">
    <w:abstractNumId w:val="14"/>
  </w:num>
  <w:num w:numId="8" w16cid:durableId="1386174831">
    <w:abstractNumId w:val="13"/>
  </w:num>
  <w:num w:numId="9" w16cid:durableId="6631707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9888058">
    <w:abstractNumId w:val="16"/>
  </w:num>
  <w:num w:numId="11" w16cid:durableId="196621252">
    <w:abstractNumId w:val="8"/>
  </w:num>
  <w:num w:numId="12" w16cid:durableId="1428891865">
    <w:abstractNumId w:val="3"/>
  </w:num>
  <w:num w:numId="13" w16cid:durableId="1957057401">
    <w:abstractNumId w:val="2"/>
  </w:num>
  <w:num w:numId="14" w16cid:durableId="474378729">
    <w:abstractNumId w:val="1"/>
  </w:num>
  <w:num w:numId="15" w16cid:durableId="1547372929">
    <w:abstractNumId w:val="0"/>
  </w:num>
  <w:num w:numId="16" w16cid:durableId="363482837">
    <w:abstractNumId w:val="10"/>
  </w:num>
  <w:num w:numId="17" w16cid:durableId="662316380">
    <w:abstractNumId w:val="11"/>
  </w:num>
  <w:num w:numId="18" w16cid:durableId="1667503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78788E"/>
    <w:rsid w:val="000272F6"/>
    <w:rsid w:val="00037AC4"/>
    <w:rsid w:val="000423BF"/>
    <w:rsid w:val="000A4945"/>
    <w:rsid w:val="000B31E1"/>
    <w:rsid w:val="000D4B07"/>
    <w:rsid w:val="000E74CA"/>
    <w:rsid w:val="00102453"/>
    <w:rsid w:val="0011356B"/>
    <w:rsid w:val="00117EEF"/>
    <w:rsid w:val="0013337F"/>
    <w:rsid w:val="00137651"/>
    <w:rsid w:val="00144B3C"/>
    <w:rsid w:val="00145E44"/>
    <w:rsid w:val="00182B84"/>
    <w:rsid w:val="001E291F"/>
    <w:rsid w:val="00204E20"/>
    <w:rsid w:val="00214EFD"/>
    <w:rsid w:val="00233408"/>
    <w:rsid w:val="0027067B"/>
    <w:rsid w:val="0029055C"/>
    <w:rsid w:val="002E75EE"/>
    <w:rsid w:val="00311266"/>
    <w:rsid w:val="00333146"/>
    <w:rsid w:val="00346446"/>
    <w:rsid w:val="003572B4"/>
    <w:rsid w:val="00393BA2"/>
    <w:rsid w:val="003A352F"/>
    <w:rsid w:val="003E79F5"/>
    <w:rsid w:val="00421517"/>
    <w:rsid w:val="00467032"/>
    <w:rsid w:val="0046754A"/>
    <w:rsid w:val="004F203A"/>
    <w:rsid w:val="005336B8"/>
    <w:rsid w:val="00547B5F"/>
    <w:rsid w:val="005B04B9"/>
    <w:rsid w:val="005B68C7"/>
    <w:rsid w:val="005B7054"/>
    <w:rsid w:val="005D5981"/>
    <w:rsid w:val="005E1B14"/>
    <w:rsid w:val="005E3A8C"/>
    <w:rsid w:val="005F30CB"/>
    <w:rsid w:val="00606835"/>
    <w:rsid w:val="00612644"/>
    <w:rsid w:val="00674CCD"/>
    <w:rsid w:val="00697A30"/>
    <w:rsid w:val="006F5826"/>
    <w:rsid w:val="00700181"/>
    <w:rsid w:val="007141CF"/>
    <w:rsid w:val="00745146"/>
    <w:rsid w:val="0074517D"/>
    <w:rsid w:val="007577E3"/>
    <w:rsid w:val="00760DB3"/>
    <w:rsid w:val="0076303B"/>
    <w:rsid w:val="007769E4"/>
    <w:rsid w:val="0078788E"/>
    <w:rsid w:val="00790D49"/>
    <w:rsid w:val="007E6507"/>
    <w:rsid w:val="007F2B8E"/>
    <w:rsid w:val="007F7992"/>
    <w:rsid w:val="00807247"/>
    <w:rsid w:val="00835F0F"/>
    <w:rsid w:val="00840C2B"/>
    <w:rsid w:val="008431F7"/>
    <w:rsid w:val="00847985"/>
    <w:rsid w:val="008739FD"/>
    <w:rsid w:val="0088774D"/>
    <w:rsid w:val="00887E8E"/>
    <w:rsid w:val="008909CA"/>
    <w:rsid w:val="00893E85"/>
    <w:rsid w:val="008A7DCB"/>
    <w:rsid w:val="008B66C2"/>
    <w:rsid w:val="008E372C"/>
    <w:rsid w:val="00900970"/>
    <w:rsid w:val="009246D6"/>
    <w:rsid w:val="0095296C"/>
    <w:rsid w:val="00953896"/>
    <w:rsid w:val="00964B0A"/>
    <w:rsid w:val="009947C4"/>
    <w:rsid w:val="009A41D4"/>
    <w:rsid w:val="009A6033"/>
    <w:rsid w:val="009A6F54"/>
    <w:rsid w:val="00A6057A"/>
    <w:rsid w:val="00A74017"/>
    <w:rsid w:val="00A75EFE"/>
    <w:rsid w:val="00A931EC"/>
    <w:rsid w:val="00AA13D7"/>
    <w:rsid w:val="00AA332C"/>
    <w:rsid w:val="00AC27F8"/>
    <w:rsid w:val="00AD4C72"/>
    <w:rsid w:val="00AE2AEE"/>
    <w:rsid w:val="00B00276"/>
    <w:rsid w:val="00B230EC"/>
    <w:rsid w:val="00B449F4"/>
    <w:rsid w:val="00B52738"/>
    <w:rsid w:val="00B56EDC"/>
    <w:rsid w:val="00BB1191"/>
    <w:rsid w:val="00BB1F84"/>
    <w:rsid w:val="00BE5468"/>
    <w:rsid w:val="00BF2E64"/>
    <w:rsid w:val="00C11EAC"/>
    <w:rsid w:val="00C1767E"/>
    <w:rsid w:val="00C2482E"/>
    <w:rsid w:val="00C305D7"/>
    <w:rsid w:val="00C30F2A"/>
    <w:rsid w:val="00C32EC8"/>
    <w:rsid w:val="00C36ABC"/>
    <w:rsid w:val="00C43456"/>
    <w:rsid w:val="00C65C0C"/>
    <w:rsid w:val="00C72D34"/>
    <w:rsid w:val="00C808FC"/>
    <w:rsid w:val="00CB1D2D"/>
    <w:rsid w:val="00CD7D97"/>
    <w:rsid w:val="00CE3EE6"/>
    <w:rsid w:val="00CE4BA1"/>
    <w:rsid w:val="00D000C7"/>
    <w:rsid w:val="00D41894"/>
    <w:rsid w:val="00D52A9D"/>
    <w:rsid w:val="00D55AAD"/>
    <w:rsid w:val="00D747AE"/>
    <w:rsid w:val="00D86657"/>
    <w:rsid w:val="00D9226C"/>
    <w:rsid w:val="00DA20BD"/>
    <w:rsid w:val="00DE50DB"/>
    <w:rsid w:val="00DE5C17"/>
    <w:rsid w:val="00DF4198"/>
    <w:rsid w:val="00DF6AE1"/>
    <w:rsid w:val="00E3781A"/>
    <w:rsid w:val="00E46FD5"/>
    <w:rsid w:val="00E544BB"/>
    <w:rsid w:val="00E56545"/>
    <w:rsid w:val="00E6165F"/>
    <w:rsid w:val="00E96982"/>
    <w:rsid w:val="00EA5D4F"/>
    <w:rsid w:val="00EB6C56"/>
    <w:rsid w:val="00ED54E0"/>
    <w:rsid w:val="00F32397"/>
    <w:rsid w:val="00F40595"/>
    <w:rsid w:val="00F56AB5"/>
    <w:rsid w:val="00F619B2"/>
    <w:rsid w:val="00FA5EBC"/>
    <w:rsid w:val="00FB1416"/>
    <w:rsid w:val="00FD224A"/>
    <w:rsid w:val="00FE796F"/>
    <w:rsid w:val="00FF0069"/>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773025B"/>
  <w15:docId w15:val="{4A7336FE-0E70-4EF9-A37A-4265A0A5B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E75EE"/>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E75EE"/>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E75EE"/>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E75EE"/>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E75EE"/>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E75EE"/>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E75EE"/>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E75EE"/>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E75EE"/>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E75EE"/>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E75EE"/>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E75EE"/>
    <w:rPr>
      <w:rFonts w:ascii="Verdana" w:eastAsia="Times New Roman" w:hAnsi="Verdana"/>
      <w:b/>
      <w:bCs/>
      <w:color w:val="006283"/>
      <w:sz w:val="18"/>
      <w:szCs w:val="26"/>
      <w:lang w:val="en-GB"/>
    </w:rPr>
  </w:style>
  <w:style w:type="character" w:customStyle="1" w:styleId="Heading3Char">
    <w:name w:val="Heading 3 Char"/>
    <w:link w:val="Heading3"/>
    <w:uiPriority w:val="2"/>
    <w:rsid w:val="002E75EE"/>
    <w:rPr>
      <w:rFonts w:ascii="Verdana" w:eastAsia="Times New Roman" w:hAnsi="Verdana"/>
      <w:b/>
      <w:bCs/>
      <w:color w:val="006283"/>
      <w:sz w:val="18"/>
      <w:szCs w:val="22"/>
      <w:lang w:val="en-GB"/>
    </w:rPr>
  </w:style>
  <w:style w:type="character" w:customStyle="1" w:styleId="Heading4Char">
    <w:name w:val="Heading 4 Char"/>
    <w:link w:val="Heading4"/>
    <w:uiPriority w:val="2"/>
    <w:rsid w:val="002E75EE"/>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E75EE"/>
    <w:rPr>
      <w:rFonts w:ascii="Verdana" w:eastAsia="Times New Roman" w:hAnsi="Verdana"/>
      <w:b/>
      <w:color w:val="006283"/>
      <w:sz w:val="18"/>
      <w:szCs w:val="22"/>
      <w:lang w:val="en-GB"/>
    </w:rPr>
  </w:style>
  <w:style w:type="character" w:customStyle="1" w:styleId="Heading6Char">
    <w:name w:val="Heading 6 Char"/>
    <w:link w:val="Heading6"/>
    <w:uiPriority w:val="2"/>
    <w:rsid w:val="002E75EE"/>
    <w:rPr>
      <w:rFonts w:ascii="Verdana" w:eastAsia="Times New Roman" w:hAnsi="Verdana"/>
      <w:b/>
      <w:iCs/>
      <w:color w:val="006283"/>
      <w:sz w:val="18"/>
      <w:szCs w:val="22"/>
      <w:lang w:val="en-GB"/>
    </w:rPr>
  </w:style>
  <w:style w:type="character" w:customStyle="1" w:styleId="Heading7Char">
    <w:name w:val="Heading 7 Char"/>
    <w:link w:val="Heading7"/>
    <w:uiPriority w:val="2"/>
    <w:rsid w:val="002E75EE"/>
    <w:rPr>
      <w:rFonts w:ascii="Verdana" w:eastAsia="Times New Roman" w:hAnsi="Verdana"/>
      <w:b/>
      <w:iCs/>
      <w:color w:val="006283"/>
      <w:sz w:val="18"/>
      <w:szCs w:val="22"/>
      <w:lang w:val="en-GB"/>
    </w:rPr>
  </w:style>
  <w:style w:type="character" w:customStyle="1" w:styleId="Heading8Char">
    <w:name w:val="Heading 8 Char"/>
    <w:link w:val="Heading8"/>
    <w:uiPriority w:val="2"/>
    <w:rsid w:val="002E75EE"/>
    <w:rPr>
      <w:rFonts w:ascii="Verdana" w:eastAsia="Times New Roman" w:hAnsi="Verdana"/>
      <w:b/>
      <w:i/>
      <w:color w:val="006283"/>
      <w:sz w:val="18"/>
      <w:lang w:val="en-GB"/>
    </w:rPr>
  </w:style>
  <w:style w:type="character" w:customStyle="1" w:styleId="Heading9Char">
    <w:name w:val="Heading 9 Char"/>
    <w:link w:val="Heading9"/>
    <w:uiPriority w:val="2"/>
    <w:rsid w:val="002E75EE"/>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E75EE"/>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E75EE"/>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E75EE"/>
    <w:pPr>
      <w:numPr>
        <w:ilvl w:val="6"/>
        <w:numId w:val="13"/>
      </w:numPr>
      <w:spacing w:after="240"/>
    </w:pPr>
  </w:style>
  <w:style w:type="character" w:customStyle="1" w:styleId="BodyTextChar">
    <w:name w:val="Body Text Char"/>
    <w:link w:val="BodyText"/>
    <w:uiPriority w:val="1"/>
    <w:rsid w:val="002E75EE"/>
    <w:rPr>
      <w:rFonts w:ascii="Verdana" w:hAnsi="Verdana"/>
      <w:sz w:val="18"/>
      <w:szCs w:val="22"/>
      <w:lang w:val="en-GB"/>
    </w:rPr>
  </w:style>
  <w:style w:type="paragraph" w:styleId="BodyText2">
    <w:name w:val="Body Text 2"/>
    <w:basedOn w:val="Normal"/>
    <w:link w:val="BodyText2Char"/>
    <w:uiPriority w:val="1"/>
    <w:qFormat/>
    <w:rsid w:val="002E75EE"/>
    <w:pPr>
      <w:numPr>
        <w:ilvl w:val="7"/>
        <w:numId w:val="13"/>
      </w:numPr>
      <w:spacing w:after="240"/>
    </w:pPr>
  </w:style>
  <w:style w:type="character" w:customStyle="1" w:styleId="BodyText2Char">
    <w:name w:val="Body Text 2 Char"/>
    <w:link w:val="BodyText2"/>
    <w:uiPriority w:val="1"/>
    <w:rsid w:val="002E75EE"/>
    <w:rPr>
      <w:rFonts w:ascii="Verdana" w:hAnsi="Verdana"/>
      <w:sz w:val="18"/>
      <w:szCs w:val="22"/>
      <w:lang w:val="en-GB"/>
    </w:rPr>
  </w:style>
  <w:style w:type="paragraph" w:styleId="BodyText3">
    <w:name w:val="Body Text 3"/>
    <w:basedOn w:val="Normal"/>
    <w:link w:val="BodyText3Char"/>
    <w:uiPriority w:val="1"/>
    <w:qFormat/>
    <w:rsid w:val="002E75EE"/>
    <w:pPr>
      <w:numPr>
        <w:ilvl w:val="8"/>
        <w:numId w:val="13"/>
      </w:numPr>
      <w:spacing w:after="240"/>
    </w:pPr>
    <w:rPr>
      <w:szCs w:val="16"/>
    </w:rPr>
  </w:style>
  <w:style w:type="character" w:customStyle="1" w:styleId="BodyText3Char">
    <w:name w:val="Body Text 3 Char"/>
    <w:link w:val="BodyText3"/>
    <w:uiPriority w:val="1"/>
    <w:rsid w:val="002E75EE"/>
    <w:rPr>
      <w:rFonts w:ascii="Verdana" w:hAnsi="Verdana"/>
      <w:sz w:val="18"/>
      <w:szCs w:val="16"/>
      <w:lang w:val="en-GB"/>
    </w:rPr>
  </w:style>
  <w:style w:type="numbering" w:customStyle="1" w:styleId="LegalHeadings">
    <w:name w:val="LegalHeadings"/>
    <w:uiPriority w:val="99"/>
    <w:rsid w:val="002E75EE"/>
    <w:pPr>
      <w:numPr>
        <w:numId w:val="6"/>
      </w:numPr>
    </w:pPr>
  </w:style>
  <w:style w:type="paragraph" w:styleId="ListBullet">
    <w:name w:val="List Bullet"/>
    <w:basedOn w:val="Normal"/>
    <w:uiPriority w:val="1"/>
    <w:rsid w:val="002E75EE"/>
    <w:pPr>
      <w:numPr>
        <w:numId w:val="15"/>
      </w:numPr>
      <w:tabs>
        <w:tab w:val="left" w:pos="567"/>
      </w:tabs>
      <w:spacing w:after="240"/>
      <w:contextualSpacing/>
    </w:pPr>
  </w:style>
  <w:style w:type="paragraph" w:styleId="ListBullet2">
    <w:name w:val="List Bullet 2"/>
    <w:basedOn w:val="Normal"/>
    <w:uiPriority w:val="1"/>
    <w:rsid w:val="002E75EE"/>
    <w:pPr>
      <w:numPr>
        <w:ilvl w:val="1"/>
        <w:numId w:val="15"/>
      </w:numPr>
      <w:tabs>
        <w:tab w:val="left" w:pos="907"/>
      </w:tabs>
      <w:spacing w:after="240"/>
      <w:contextualSpacing/>
    </w:pPr>
  </w:style>
  <w:style w:type="paragraph" w:styleId="ListBullet3">
    <w:name w:val="List Bullet 3"/>
    <w:basedOn w:val="Normal"/>
    <w:uiPriority w:val="1"/>
    <w:rsid w:val="002E75EE"/>
    <w:pPr>
      <w:numPr>
        <w:ilvl w:val="2"/>
        <w:numId w:val="15"/>
      </w:numPr>
      <w:tabs>
        <w:tab w:val="left" w:pos="1247"/>
      </w:tabs>
      <w:spacing w:after="240"/>
      <w:contextualSpacing/>
    </w:pPr>
  </w:style>
  <w:style w:type="paragraph" w:styleId="ListBullet4">
    <w:name w:val="List Bullet 4"/>
    <w:basedOn w:val="Normal"/>
    <w:uiPriority w:val="1"/>
    <w:rsid w:val="002E75EE"/>
    <w:pPr>
      <w:numPr>
        <w:ilvl w:val="3"/>
        <w:numId w:val="15"/>
      </w:numPr>
      <w:tabs>
        <w:tab w:val="left" w:pos="1587"/>
      </w:tabs>
      <w:spacing w:after="240"/>
      <w:contextualSpacing/>
    </w:pPr>
  </w:style>
  <w:style w:type="paragraph" w:styleId="ListBullet5">
    <w:name w:val="List Bullet 5"/>
    <w:basedOn w:val="Normal"/>
    <w:uiPriority w:val="1"/>
    <w:rsid w:val="002E75EE"/>
    <w:pPr>
      <w:numPr>
        <w:ilvl w:val="4"/>
        <w:numId w:val="15"/>
      </w:numPr>
      <w:tabs>
        <w:tab w:val="clear" w:pos="1927"/>
        <w:tab w:val="left" w:pos="1928"/>
      </w:tabs>
      <w:spacing w:after="240"/>
      <w:contextualSpacing/>
    </w:pPr>
  </w:style>
  <w:style w:type="numbering" w:customStyle="1" w:styleId="ListBullets">
    <w:name w:val="ListBullets"/>
    <w:uiPriority w:val="99"/>
    <w:rsid w:val="002E75EE"/>
    <w:pPr>
      <w:numPr>
        <w:numId w:val="8"/>
      </w:numPr>
    </w:pPr>
  </w:style>
  <w:style w:type="paragraph" w:customStyle="1" w:styleId="Answer">
    <w:name w:val="Answer"/>
    <w:basedOn w:val="Normal"/>
    <w:link w:val="AnswerChar"/>
    <w:uiPriority w:val="6"/>
    <w:qFormat/>
    <w:rsid w:val="002E75EE"/>
    <w:pPr>
      <w:spacing w:after="240"/>
      <w:ind w:left="1077"/>
    </w:pPr>
  </w:style>
  <w:style w:type="character" w:customStyle="1" w:styleId="AnswerChar">
    <w:name w:val="Answer Char"/>
    <w:link w:val="Answer"/>
    <w:uiPriority w:val="6"/>
    <w:rsid w:val="002E75EE"/>
    <w:rPr>
      <w:rFonts w:ascii="Verdana" w:hAnsi="Verdana"/>
      <w:sz w:val="18"/>
      <w:szCs w:val="22"/>
      <w:lang w:val="en-GB"/>
    </w:rPr>
  </w:style>
  <w:style w:type="paragraph" w:styleId="Caption">
    <w:name w:val="caption"/>
    <w:basedOn w:val="Normal"/>
    <w:next w:val="Normal"/>
    <w:uiPriority w:val="6"/>
    <w:qFormat/>
    <w:rsid w:val="002E75EE"/>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E75EE"/>
    <w:rPr>
      <w:vertAlign w:val="superscript"/>
      <w:lang w:val="en-GB"/>
    </w:rPr>
  </w:style>
  <w:style w:type="paragraph" w:styleId="FootnoteText">
    <w:name w:val="footnote text"/>
    <w:basedOn w:val="Normal"/>
    <w:link w:val="FootnoteTextChar"/>
    <w:uiPriority w:val="5"/>
    <w:rsid w:val="002E75EE"/>
    <w:pPr>
      <w:ind w:firstLine="567"/>
      <w:jc w:val="left"/>
    </w:pPr>
    <w:rPr>
      <w:sz w:val="16"/>
      <w:szCs w:val="18"/>
      <w:lang w:eastAsia="en-GB"/>
    </w:rPr>
  </w:style>
  <w:style w:type="character" w:customStyle="1" w:styleId="FootnoteTextChar">
    <w:name w:val="Footnote Text Char"/>
    <w:link w:val="FootnoteText"/>
    <w:uiPriority w:val="5"/>
    <w:rsid w:val="002E75EE"/>
    <w:rPr>
      <w:rFonts w:ascii="Verdana" w:hAnsi="Verdana"/>
      <w:sz w:val="16"/>
      <w:szCs w:val="18"/>
      <w:lang w:val="en-GB" w:eastAsia="en-GB"/>
    </w:rPr>
  </w:style>
  <w:style w:type="paragraph" w:styleId="EndnoteText">
    <w:name w:val="endnote text"/>
    <w:basedOn w:val="FootnoteText"/>
    <w:link w:val="EndnoteTextChar"/>
    <w:uiPriority w:val="49"/>
    <w:rsid w:val="002E75EE"/>
    <w:rPr>
      <w:szCs w:val="20"/>
    </w:rPr>
  </w:style>
  <w:style w:type="character" w:customStyle="1" w:styleId="EndnoteTextChar">
    <w:name w:val="Endnote Text Char"/>
    <w:link w:val="EndnoteText"/>
    <w:uiPriority w:val="49"/>
    <w:rsid w:val="002E75EE"/>
    <w:rPr>
      <w:rFonts w:ascii="Verdana" w:hAnsi="Verdana"/>
      <w:sz w:val="16"/>
      <w:lang w:val="en-GB" w:eastAsia="en-GB"/>
    </w:rPr>
  </w:style>
  <w:style w:type="paragraph" w:customStyle="1" w:styleId="FollowUp">
    <w:name w:val="FollowUp"/>
    <w:basedOn w:val="Normal"/>
    <w:link w:val="FollowUpChar"/>
    <w:uiPriority w:val="6"/>
    <w:qFormat/>
    <w:rsid w:val="002E75EE"/>
    <w:pPr>
      <w:spacing w:after="240"/>
      <w:ind w:left="720"/>
    </w:pPr>
    <w:rPr>
      <w:i/>
    </w:rPr>
  </w:style>
  <w:style w:type="character" w:customStyle="1" w:styleId="FollowUpChar">
    <w:name w:val="FollowUp Char"/>
    <w:link w:val="FollowUp"/>
    <w:uiPriority w:val="6"/>
    <w:rsid w:val="002E75EE"/>
    <w:rPr>
      <w:rFonts w:ascii="Verdana" w:hAnsi="Verdana"/>
      <w:i/>
      <w:sz w:val="18"/>
      <w:szCs w:val="22"/>
      <w:lang w:val="en-GB"/>
    </w:rPr>
  </w:style>
  <w:style w:type="paragraph" w:styleId="Footer">
    <w:name w:val="footer"/>
    <w:basedOn w:val="Normal"/>
    <w:link w:val="FooterChar"/>
    <w:uiPriority w:val="3"/>
    <w:rsid w:val="002E75EE"/>
    <w:pPr>
      <w:tabs>
        <w:tab w:val="center" w:pos="4513"/>
        <w:tab w:val="right" w:pos="9027"/>
      </w:tabs>
    </w:pPr>
    <w:rPr>
      <w:szCs w:val="18"/>
      <w:lang w:eastAsia="en-GB"/>
    </w:rPr>
  </w:style>
  <w:style w:type="character" w:customStyle="1" w:styleId="FooterChar">
    <w:name w:val="Footer Char"/>
    <w:link w:val="Footer"/>
    <w:uiPriority w:val="3"/>
    <w:rsid w:val="002E75EE"/>
    <w:rPr>
      <w:rFonts w:ascii="Verdana" w:hAnsi="Verdana"/>
      <w:sz w:val="18"/>
      <w:szCs w:val="18"/>
      <w:lang w:val="en-GB" w:eastAsia="en-GB"/>
    </w:rPr>
  </w:style>
  <w:style w:type="paragraph" w:customStyle="1" w:styleId="FootnoteQuotation">
    <w:name w:val="Footnote Quotation"/>
    <w:basedOn w:val="FootnoteText"/>
    <w:uiPriority w:val="5"/>
    <w:rsid w:val="002E75EE"/>
    <w:pPr>
      <w:ind w:left="567" w:right="567" w:firstLine="0"/>
    </w:pPr>
  </w:style>
  <w:style w:type="character" w:styleId="FootnoteReference">
    <w:name w:val="footnote reference"/>
    <w:uiPriority w:val="5"/>
    <w:rsid w:val="002E75EE"/>
    <w:rPr>
      <w:vertAlign w:val="superscript"/>
      <w:lang w:val="en-GB"/>
    </w:rPr>
  </w:style>
  <w:style w:type="paragraph" w:styleId="Header">
    <w:name w:val="header"/>
    <w:basedOn w:val="Normal"/>
    <w:link w:val="HeaderChar"/>
    <w:uiPriority w:val="3"/>
    <w:rsid w:val="002E75EE"/>
    <w:pPr>
      <w:tabs>
        <w:tab w:val="center" w:pos="4513"/>
        <w:tab w:val="right" w:pos="9027"/>
      </w:tabs>
      <w:jc w:val="left"/>
    </w:pPr>
    <w:rPr>
      <w:szCs w:val="18"/>
      <w:lang w:eastAsia="en-GB"/>
    </w:rPr>
  </w:style>
  <w:style w:type="character" w:customStyle="1" w:styleId="HeaderChar">
    <w:name w:val="Header Char"/>
    <w:link w:val="Header"/>
    <w:uiPriority w:val="3"/>
    <w:rsid w:val="002E75EE"/>
    <w:rPr>
      <w:rFonts w:ascii="Verdana" w:hAnsi="Verdana"/>
      <w:sz w:val="18"/>
      <w:szCs w:val="18"/>
      <w:lang w:val="en-GB" w:eastAsia="en-GB"/>
    </w:rPr>
  </w:style>
  <w:style w:type="paragraph" w:customStyle="1" w:styleId="Quotation">
    <w:name w:val="Quotation"/>
    <w:basedOn w:val="Normal"/>
    <w:uiPriority w:val="5"/>
    <w:qFormat/>
    <w:rsid w:val="002E75EE"/>
    <w:pPr>
      <w:spacing w:after="240"/>
      <w:ind w:left="567" w:right="567"/>
    </w:pPr>
    <w:rPr>
      <w:szCs w:val="18"/>
      <w:lang w:eastAsia="en-GB"/>
    </w:rPr>
  </w:style>
  <w:style w:type="paragraph" w:customStyle="1" w:styleId="QuotationDouble">
    <w:name w:val="Quotation Double"/>
    <w:basedOn w:val="Normal"/>
    <w:uiPriority w:val="5"/>
    <w:qFormat/>
    <w:rsid w:val="002E75EE"/>
    <w:pPr>
      <w:spacing w:after="240"/>
      <w:ind w:left="1134" w:right="1134"/>
    </w:pPr>
    <w:rPr>
      <w:szCs w:val="18"/>
      <w:lang w:eastAsia="en-GB"/>
    </w:rPr>
  </w:style>
  <w:style w:type="paragraph" w:styleId="TableofAuthorities">
    <w:name w:val="table of authoriti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E75EE"/>
    <w:pPr>
      <w:spacing w:after="360"/>
      <w:jc w:val="center"/>
    </w:pPr>
    <w:rPr>
      <w:caps/>
      <w:color w:val="006283"/>
      <w:szCs w:val="18"/>
      <w:lang w:eastAsia="en-GB"/>
    </w:rPr>
  </w:style>
  <w:style w:type="paragraph" w:customStyle="1" w:styleId="Title3">
    <w:name w:val="Title 3"/>
    <w:basedOn w:val="Normal"/>
    <w:next w:val="Normal"/>
    <w:uiPriority w:val="5"/>
    <w:qFormat/>
    <w:rsid w:val="002E75EE"/>
    <w:pPr>
      <w:spacing w:after="360"/>
      <w:jc w:val="center"/>
    </w:pPr>
    <w:rPr>
      <w:i/>
      <w:color w:val="006283"/>
      <w:szCs w:val="18"/>
      <w:lang w:eastAsia="en-GB"/>
    </w:rPr>
  </w:style>
  <w:style w:type="paragraph" w:customStyle="1" w:styleId="TitleCountry">
    <w:name w:val="Title Country"/>
    <w:basedOn w:val="Normal"/>
    <w:next w:val="Normal"/>
    <w:uiPriority w:val="5"/>
    <w:qFormat/>
    <w:rsid w:val="002E75EE"/>
    <w:pPr>
      <w:spacing w:after="360"/>
      <w:jc w:val="center"/>
    </w:pPr>
    <w:rPr>
      <w:smallCaps/>
      <w:color w:val="006283"/>
      <w:szCs w:val="18"/>
      <w:lang w:eastAsia="en-GB"/>
    </w:rPr>
  </w:style>
  <w:style w:type="paragraph" w:styleId="TOC1">
    <w:name w:val="toc 1"/>
    <w:basedOn w:val="Normal"/>
    <w:next w:val="Normal"/>
    <w:uiPriority w:val="39"/>
    <w:rsid w:val="002E75EE"/>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E75EE"/>
    <w:pPr>
      <w:spacing w:before="240"/>
      <w:jc w:val="center"/>
    </w:pPr>
    <w:rPr>
      <w:rFonts w:eastAsia="Times New Roman"/>
      <w:b/>
      <w:bCs/>
      <w:szCs w:val="28"/>
      <w:lang w:eastAsia="en-GB"/>
    </w:rPr>
  </w:style>
  <w:style w:type="table" w:customStyle="1" w:styleId="WTOTable2">
    <w:name w:val="WTOTable2"/>
    <w:basedOn w:val="TableNormal"/>
    <w:uiPriority w:val="99"/>
    <w:rsid w:val="002E75EE"/>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E75EE"/>
    <w:rPr>
      <w:rFonts w:ascii="Tahoma" w:hAnsi="Tahoma" w:cs="Tahoma"/>
      <w:sz w:val="16"/>
      <w:szCs w:val="16"/>
    </w:rPr>
  </w:style>
  <w:style w:type="character" w:customStyle="1" w:styleId="BalloonTextChar">
    <w:name w:val="Balloon Text Char"/>
    <w:link w:val="BalloonText"/>
    <w:uiPriority w:val="99"/>
    <w:semiHidden/>
    <w:rsid w:val="002E75EE"/>
    <w:rPr>
      <w:rFonts w:ascii="Tahoma" w:hAnsi="Tahoma" w:cs="Tahoma"/>
      <w:sz w:val="16"/>
      <w:szCs w:val="16"/>
      <w:lang w:val="en-GB"/>
    </w:rPr>
  </w:style>
  <w:style w:type="paragraph" w:styleId="Subtitle">
    <w:name w:val="Subtitle"/>
    <w:basedOn w:val="Normal"/>
    <w:next w:val="Normal"/>
    <w:link w:val="SubtitleChar"/>
    <w:uiPriority w:val="6"/>
    <w:qFormat/>
    <w:rsid w:val="002E75EE"/>
    <w:pPr>
      <w:numPr>
        <w:ilvl w:val="1"/>
      </w:numPr>
    </w:pPr>
    <w:rPr>
      <w:rFonts w:eastAsia="Times New Roman"/>
      <w:b/>
      <w:iCs/>
      <w:szCs w:val="24"/>
    </w:rPr>
  </w:style>
  <w:style w:type="character" w:customStyle="1" w:styleId="SubtitleChar">
    <w:name w:val="Subtitle Char"/>
    <w:link w:val="Subtitle"/>
    <w:uiPriority w:val="6"/>
    <w:rsid w:val="002E75EE"/>
    <w:rPr>
      <w:rFonts w:ascii="Verdana" w:eastAsia="Times New Roman" w:hAnsi="Verdana"/>
      <w:b/>
      <w:iCs/>
      <w:sz w:val="18"/>
      <w:szCs w:val="24"/>
      <w:lang w:val="en-GB"/>
    </w:rPr>
  </w:style>
  <w:style w:type="paragraph" w:customStyle="1" w:styleId="SummaryHeader">
    <w:name w:val="SummaryHeader"/>
    <w:basedOn w:val="Normal"/>
    <w:uiPriority w:val="4"/>
    <w:qFormat/>
    <w:rsid w:val="002E75EE"/>
    <w:pPr>
      <w:spacing w:after="240"/>
      <w:outlineLvl w:val="0"/>
    </w:pPr>
    <w:rPr>
      <w:b/>
      <w:caps/>
      <w:color w:val="006283"/>
    </w:rPr>
  </w:style>
  <w:style w:type="paragraph" w:customStyle="1" w:styleId="SummarySubheader">
    <w:name w:val="SummarySubheader"/>
    <w:basedOn w:val="Normal"/>
    <w:uiPriority w:val="4"/>
    <w:qFormat/>
    <w:rsid w:val="002E75EE"/>
    <w:pPr>
      <w:spacing w:after="240"/>
      <w:outlineLvl w:val="1"/>
    </w:pPr>
    <w:rPr>
      <w:b/>
      <w:color w:val="006283"/>
    </w:rPr>
  </w:style>
  <w:style w:type="paragraph" w:customStyle="1" w:styleId="SummaryText">
    <w:name w:val="SummaryText"/>
    <w:basedOn w:val="Normal"/>
    <w:uiPriority w:val="4"/>
    <w:qFormat/>
    <w:rsid w:val="002E75EE"/>
    <w:pPr>
      <w:numPr>
        <w:numId w:val="10"/>
      </w:numPr>
      <w:spacing w:after="240"/>
      <w:ind w:left="0" w:firstLine="0"/>
    </w:pPr>
  </w:style>
  <w:style w:type="paragraph" w:styleId="ListParagraph">
    <w:name w:val="List Paragraph"/>
    <w:basedOn w:val="Normal"/>
    <w:uiPriority w:val="59"/>
    <w:semiHidden/>
    <w:qFormat/>
    <w:rsid w:val="002E75EE"/>
    <w:pPr>
      <w:ind w:left="720"/>
      <w:contextualSpacing/>
    </w:pPr>
  </w:style>
  <w:style w:type="table" w:customStyle="1" w:styleId="WTOBox1">
    <w:name w:val="WTOBox1"/>
    <w:basedOn w:val="TableNormal"/>
    <w:uiPriority w:val="99"/>
    <w:rsid w:val="002E75EE"/>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E75EE"/>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E75EE"/>
    <w:pPr>
      <w:keepNext/>
      <w:keepLines/>
      <w:spacing w:after="240"/>
      <w:jc w:val="left"/>
    </w:pPr>
    <w:rPr>
      <w:rFonts w:eastAsia="Times New Roman"/>
      <w:b/>
      <w:caps/>
      <w:color w:val="006283"/>
      <w:sz w:val="28"/>
    </w:rPr>
  </w:style>
  <w:style w:type="table" w:styleId="TableGrid">
    <w:name w:val="Table Grid"/>
    <w:basedOn w:val="TableNormal"/>
    <w:uiPriority w:val="59"/>
    <w:rsid w:val="002E75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E75EE"/>
    <w:pPr>
      <w:tabs>
        <w:tab w:val="left" w:pos="851"/>
      </w:tabs>
      <w:ind w:left="851" w:hanging="851"/>
      <w:jc w:val="left"/>
    </w:pPr>
    <w:rPr>
      <w:sz w:val="16"/>
    </w:rPr>
  </w:style>
  <w:style w:type="character" w:styleId="Hyperlink">
    <w:name w:val="Hyperlink"/>
    <w:uiPriority w:val="9"/>
    <w:unhideWhenUsed/>
    <w:rsid w:val="002E75EE"/>
    <w:rPr>
      <w:color w:val="0000FF"/>
      <w:u w:val="single"/>
      <w:lang w:val="en-GB"/>
    </w:rPr>
  </w:style>
  <w:style w:type="paragraph" w:styleId="Bibliography">
    <w:name w:val="Bibliography"/>
    <w:basedOn w:val="Normal"/>
    <w:next w:val="Normal"/>
    <w:uiPriority w:val="49"/>
    <w:semiHidden/>
    <w:unhideWhenUsed/>
    <w:rsid w:val="002E75EE"/>
  </w:style>
  <w:style w:type="paragraph" w:styleId="BlockText">
    <w:name w:val="Block Text"/>
    <w:basedOn w:val="Normal"/>
    <w:uiPriority w:val="99"/>
    <w:semiHidden/>
    <w:unhideWhenUsed/>
    <w:rsid w:val="002E75EE"/>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E75EE"/>
    <w:pPr>
      <w:numPr>
        <w:ilvl w:val="0"/>
        <w:numId w:val="0"/>
      </w:numPr>
      <w:spacing w:after="0"/>
      <w:ind w:firstLine="360"/>
    </w:pPr>
  </w:style>
  <w:style w:type="character" w:customStyle="1" w:styleId="BodyTextFirstIndentChar">
    <w:name w:val="Body Text First Indent Char"/>
    <w:link w:val="BodyTextFirstIndent"/>
    <w:uiPriority w:val="99"/>
    <w:semiHidden/>
    <w:rsid w:val="002E75EE"/>
    <w:rPr>
      <w:rFonts w:ascii="Verdana" w:hAnsi="Verdana"/>
      <w:sz w:val="18"/>
      <w:szCs w:val="22"/>
      <w:lang w:val="en-GB"/>
    </w:rPr>
  </w:style>
  <w:style w:type="paragraph" w:styleId="BodyTextIndent">
    <w:name w:val="Body Text Indent"/>
    <w:basedOn w:val="Normal"/>
    <w:link w:val="BodyTextIndentChar"/>
    <w:uiPriority w:val="99"/>
    <w:semiHidden/>
    <w:unhideWhenUsed/>
    <w:rsid w:val="002E75EE"/>
    <w:pPr>
      <w:spacing w:after="120"/>
      <w:ind w:left="283"/>
    </w:pPr>
  </w:style>
  <w:style w:type="character" w:customStyle="1" w:styleId="BodyTextIndentChar">
    <w:name w:val="Body Text Indent Char"/>
    <w:link w:val="BodyTextIndent"/>
    <w:uiPriority w:val="99"/>
    <w:semiHidden/>
    <w:rsid w:val="002E75EE"/>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E75EE"/>
    <w:pPr>
      <w:spacing w:after="0"/>
      <w:ind w:left="360" w:firstLine="360"/>
    </w:pPr>
  </w:style>
  <w:style w:type="character" w:customStyle="1" w:styleId="BodyTextFirstIndent2Char">
    <w:name w:val="Body Text First Indent 2 Char"/>
    <w:link w:val="BodyTextFirstIndent2"/>
    <w:uiPriority w:val="99"/>
    <w:semiHidden/>
    <w:rsid w:val="002E75EE"/>
    <w:rPr>
      <w:rFonts w:ascii="Verdana" w:hAnsi="Verdana"/>
      <w:sz w:val="18"/>
      <w:szCs w:val="22"/>
      <w:lang w:val="en-GB"/>
    </w:rPr>
  </w:style>
  <w:style w:type="paragraph" w:styleId="BodyTextIndent2">
    <w:name w:val="Body Text Indent 2"/>
    <w:basedOn w:val="Normal"/>
    <w:link w:val="BodyTextIndent2Char"/>
    <w:uiPriority w:val="99"/>
    <w:semiHidden/>
    <w:unhideWhenUsed/>
    <w:rsid w:val="002E75EE"/>
    <w:pPr>
      <w:spacing w:after="120" w:line="480" w:lineRule="auto"/>
      <w:ind w:left="283"/>
    </w:pPr>
  </w:style>
  <w:style w:type="character" w:customStyle="1" w:styleId="BodyTextIndent2Char">
    <w:name w:val="Body Text Indent 2 Char"/>
    <w:link w:val="BodyTextIndent2"/>
    <w:uiPriority w:val="99"/>
    <w:semiHidden/>
    <w:rsid w:val="002E75EE"/>
    <w:rPr>
      <w:rFonts w:ascii="Verdana" w:hAnsi="Verdana"/>
      <w:sz w:val="18"/>
      <w:szCs w:val="22"/>
      <w:lang w:val="en-GB"/>
    </w:rPr>
  </w:style>
  <w:style w:type="paragraph" w:styleId="BodyTextIndent3">
    <w:name w:val="Body Text Indent 3"/>
    <w:basedOn w:val="Normal"/>
    <w:link w:val="BodyTextIndent3Char"/>
    <w:uiPriority w:val="99"/>
    <w:semiHidden/>
    <w:unhideWhenUsed/>
    <w:rsid w:val="002E75EE"/>
    <w:pPr>
      <w:spacing w:after="120"/>
      <w:ind w:left="283"/>
    </w:pPr>
    <w:rPr>
      <w:sz w:val="16"/>
      <w:szCs w:val="16"/>
    </w:rPr>
  </w:style>
  <w:style w:type="character" w:customStyle="1" w:styleId="BodyTextIndent3Char">
    <w:name w:val="Body Text Indent 3 Char"/>
    <w:link w:val="BodyTextIndent3"/>
    <w:uiPriority w:val="99"/>
    <w:semiHidden/>
    <w:rsid w:val="002E75EE"/>
    <w:rPr>
      <w:rFonts w:ascii="Verdana" w:hAnsi="Verdana"/>
      <w:sz w:val="16"/>
      <w:szCs w:val="16"/>
      <w:lang w:val="en-GB"/>
    </w:rPr>
  </w:style>
  <w:style w:type="character" w:styleId="BookTitle">
    <w:name w:val="Book Title"/>
    <w:uiPriority w:val="99"/>
    <w:semiHidden/>
    <w:qFormat/>
    <w:rsid w:val="002E75EE"/>
    <w:rPr>
      <w:b/>
      <w:bCs/>
      <w:smallCaps/>
      <w:spacing w:val="5"/>
      <w:lang w:val="en-GB"/>
    </w:rPr>
  </w:style>
  <w:style w:type="paragraph" w:styleId="Closing">
    <w:name w:val="Closing"/>
    <w:basedOn w:val="Normal"/>
    <w:link w:val="ClosingChar"/>
    <w:uiPriority w:val="99"/>
    <w:semiHidden/>
    <w:unhideWhenUsed/>
    <w:rsid w:val="002E75EE"/>
    <w:pPr>
      <w:ind w:left="4252"/>
    </w:pPr>
  </w:style>
  <w:style w:type="character" w:customStyle="1" w:styleId="ClosingChar">
    <w:name w:val="Closing Char"/>
    <w:link w:val="Closing"/>
    <w:uiPriority w:val="99"/>
    <w:semiHidden/>
    <w:rsid w:val="002E75EE"/>
    <w:rPr>
      <w:rFonts w:ascii="Verdana" w:hAnsi="Verdana"/>
      <w:sz w:val="18"/>
      <w:szCs w:val="22"/>
      <w:lang w:val="en-GB"/>
    </w:rPr>
  </w:style>
  <w:style w:type="character" w:styleId="CommentReference">
    <w:name w:val="annotation reference"/>
    <w:uiPriority w:val="99"/>
    <w:semiHidden/>
    <w:unhideWhenUsed/>
    <w:rsid w:val="002E75EE"/>
    <w:rPr>
      <w:sz w:val="16"/>
      <w:szCs w:val="16"/>
      <w:lang w:val="en-GB"/>
    </w:rPr>
  </w:style>
  <w:style w:type="paragraph" w:styleId="CommentText">
    <w:name w:val="annotation text"/>
    <w:basedOn w:val="Normal"/>
    <w:link w:val="CommentTextChar"/>
    <w:uiPriority w:val="99"/>
    <w:unhideWhenUsed/>
    <w:rsid w:val="002E75EE"/>
    <w:rPr>
      <w:sz w:val="20"/>
      <w:szCs w:val="20"/>
    </w:rPr>
  </w:style>
  <w:style w:type="character" w:customStyle="1" w:styleId="CommentTextChar">
    <w:name w:val="Comment Text Char"/>
    <w:link w:val="CommentText"/>
    <w:uiPriority w:val="99"/>
    <w:rsid w:val="002E75EE"/>
    <w:rPr>
      <w:rFonts w:ascii="Verdana" w:hAnsi="Verdana"/>
      <w:lang w:val="en-GB"/>
    </w:rPr>
  </w:style>
  <w:style w:type="paragraph" w:styleId="CommentSubject">
    <w:name w:val="annotation subject"/>
    <w:basedOn w:val="CommentText"/>
    <w:next w:val="CommentText"/>
    <w:link w:val="CommentSubjectChar"/>
    <w:uiPriority w:val="99"/>
    <w:unhideWhenUsed/>
    <w:rsid w:val="002E75EE"/>
    <w:rPr>
      <w:b/>
      <w:bCs/>
    </w:rPr>
  </w:style>
  <w:style w:type="character" w:customStyle="1" w:styleId="CommentSubjectChar">
    <w:name w:val="Comment Subject Char"/>
    <w:link w:val="CommentSubject"/>
    <w:uiPriority w:val="99"/>
    <w:rsid w:val="002E75EE"/>
    <w:rPr>
      <w:rFonts w:ascii="Verdana" w:hAnsi="Verdana"/>
      <w:b/>
      <w:bCs/>
      <w:lang w:val="en-GB"/>
    </w:rPr>
  </w:style>
  <w:style w:type="paragraph" w:styleId="Date">
    <w:name w:val="Date"/>
    <w:basedOn w:val="Normal"/>
    <w:next w:val="Normal"/>
    <w:link w:val="DateChar"/>
    <w:uiPriority w:val="99"/>
    <w:semiHidden/>
    <w:unhideWhenUsed/>
    <w:rsid w:val="002E75EE"/>
  </w:style>
  <w:style w:type="character" w:customStyle="1" w:styleId="DateChar">
    <w:name w:val="Date Char"/>
    <w:link w:val="Date"/>
    <w:uiPriority w:val="99"/>
    <w:semiHidden/>
    <w:rsid w:val="002E75EE"/>
    <w:rPr>
      <w:rFonts w:ascii="Verdana" w:hAnsi="Verdana"/>
      <w:sz w:val="18"/>
      <w:szCs w:val="22"/>
      <w:lang w:val="en-GB"/>
    </w:rPr>
  </w:style>
  <w:style w:type="paragraph" w:styleId="DocumentMap">
    <w:name w:val="Document Map"/>
    <w:basedOn w:val="Normal"/>
    <w:link w:val="DocumentMapChar"/>
    <w:uiPriority w:val="99"/>
    <w:semiHidden/>
    <w:unhideWhenUsed/>
    <w:rsid w:val="002E75EE"/>
    <w:rPr>
      <w:rFonts w:ascii="Tahoma" w:hAnsi="Tahoma" w:cs="Tahoma"/>
      <w:sz w:val="16"/>
      <w:szCs w:val="16"/>
    </w:rPr>
  </w:style>
  <w:style w:type="character" w:customStyle="1" w:styleId="DocumentMapChar">
    <w:name w:val="Document Map Char"/>
    <w:link w:val="DocumentMap"/>
    <w:uiPriority w:val="99"/>
    <w:semiHidden/>
    <w:rsid w:val="002E75EE"/>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E75EE"/>
  </w:style>
  <w:style w:type="character" w:customStyle="1" w:styleId="E-mailSignatureChar">
    <w:name w:val="E-mail Signature Char"/>
    <w:link w:val="E-mailSignature"/>
    <w:uiPriority w:val="99"/>
    <w:semiHidden/>
    <w:rsid w:val="002E75EE"/>
    <w:rPr>
      <w:rFonts w:ascii="Verdana" w:hAnsi="Verdana"/>
      <w:sz w:val="18"/>
      <w:szCs w:val="22"/>
      <w:lang w:val="en-GB"/>
    </w:rPr>
  </w:style>
  <w:style w:type="character" w:styleId="Emphasis">
    <w:name w:val="Emphasis"/>
    <w:uiPriority w:val="99"/>
    <w:semiHidden/>
    <w:qFormat/>
    <w:rsid w:val="002E75EE"/>
    <w:rPr>
      <w:i/>
      <w:iCs/>
      <w:lang w:val="en-GB"/>
    </w:rPr>
  </w:style>
  <w:style w:type="paragraph" w:styleId="EnvelopeAddress">
    <w:name w:val="envelope address"/>
    <w:basedOn w:val="Normal"/>
    <w:uiPriority w:val="99"/>
    <w:semiHidden/>
    <w:unhideWhenUsed/>
    <w:rsid w:val="002E75EE"/>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E75EE"/>
    <w:rPr>
      <w:rFonts w:ascii="Cambria" w:eastAsia="Times New Roman" w:hAnsi="Cambria"/>
      <w:sz w:val="20"/>
      <w:szCs w:val="20"/>
    </w:rPr>
  </w:style>
  <w:style w:type="character" w:styleId="FollowedHyperlink">
    <w:name w:val="FollowedHyperlink"/>
    <w:uiPriority w:val="9"/>
    <w:unhideWhenUsed/>
    <w:rsid w:val="002E75EE"/>
    <w:rPr>
      <w:color w:val="800080"/>
      <w:u w:val="single"/>
      <w:lang w:val="en-GB"/>
    </w:rPr>
  </w:style>
  <w:style w:type="character" w:styleId="HTMLAcronym">
    <w:name w:val="HTML Acronym"/>
    <w:uiPriority w:val="99"/>
    <w:semiHidden/>
    <w:unhideWhenUsed/>
    <w:rsid w:val="002E75EE"/>
    <w:rPr>
      <w:lang w:val="en-GB"/>
    </w:rPr>
  </w:style>
  <w:style w:type="paragraph" w:styleId="HTMLAddress">
    <w:name w:val="HTML Address"/>
    <w:basedOn w:val="Normal"/>
    <w:link w:val="HTMLAddressChar"/>
    <w:uiPriority w:val="99"/>
    <w:semiHidden/>
    <w:unhideWhenUsed/>
    <w:rsid w:val="002E75EE"/>
    <w:rPr>
      <w:i/>
      <w:iCs/>
    </w:rPr>
  </w:style>
  <w:style w:type="character" w:customStyle="1" w:styleId="HTMLAddressChar">
    <w:name w:val="HTML Address Char"/>
    <w:link w:val="HTMLAddress"/>
    <w:uiPriority w:val="99"/>
    <w:semiHidden/>
    <w:rsid w:val="002E75EE"/>
    <w:rPr>
      <w:rFonts w:ascii="Verdana" w:hAnsi="Verdana"/>
      <w:i/>
      <w:iCs/>
      <w:sz w:val="18"/>
      <w:szCs w:val="22"/>
      <w:lang w:val="en-GB"/>
    </w:rPr>
  </w:style>
  <w:style w:type="character" w:styleId="HTMLCite">
    <w:name w:val="HTML Cite"/>
    <w:uiPriority w:val="99"/>
    <w:semiHidden/>
    <w:unhideWhenUsed/>
    <w:rsid w:val="002E75EE"/>
    <w:rPr>
      <w:i/>
      <w:iCs/>
      <w:lang w:val="en-GB"/>
    </w:rPr>
  </w:style>
  <w:style w:type="character" w:styleId="HTMLCode">
    <w:name w:val="HTML Code"/>
    <w:uiPriority w:val="99"/>
    <w:semiHidden/>
    <w:unhideWhenUsed/>
    <w:rsid w:val="002E75EE"/>
    <w:rPr>
      <w:rFonts w:ascii="Consolas" w:hAnsi="Consolas" w:cs="Consolas"/>
      <w:sz w:val="20"/>
      <w:szCs w:val="20"/>
      <w:lang w:val="en-GB"/>
    </w:rPr>
  </w:style>
  <w:style w:type="character" w:styleId="HTMLDefinition">
    <w:name w:val="HTML Definition"/>
    <w:uiPriority w:val="99"/>
    <w:semiHidden/>
    <w:unhideWhenUsed/>
    <w:rsid w:val="002E75EE"/>
    <w:rPr>
      <w:i/>
      <w:iCs/>
      <w:lang w:val="en-GB"/>
    </w:rPr>
  </w:style>
  <w:style w:type="character" w:styleId="HTMLKeyboard">
    <w:name w:val="HTML Keyboard"/>
    <w:uiPriority w:val="99"/>
    <w:semiHidden/>
    <w:unhideWhenUsed/>
    <w:rsid w:val="002E75EE"/>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E75EE"/>
    <w:rPr>
      <w:rFonts w:ascii="Consolas" w:hAnsi="Consolas" w:cs="Consolas"/>
      <w:sz w:val="20"/>
      <w:szCs w:val="20"/>
    </w:rPr>
  </w:style>
  <w:style w:type="character" w:customStyle="1" w:styleId="HTMLPreformattedChar">
    <w:name w:val="HTML Preformatted Char"/>
    <w:link w:val="HTMLPreformatted"/>
    <w:uiPriority w:val="99"/>
    <w:semiHidden/>
    <w:rsid w:val="002E75EE"/>
    <w:rPr>
      <w:rFonts w:ascii="Consolas" w:hAnsi="Consolas" w:cs="Consolas"/>
      <w:lang w:val="en-GB"/>
    </w:rPr>
  </w:style>
  <w:style w:type="character" w:styleId="HTMLSample">
    <w:name w:val="HTML Sample"/>
    <w:uiPriority w:val="99"/>
    <w:semiHidden/>
    <w:unhideWhenUsed/>
    <w:rsid w:val="002E75EE"/>
    <w:rPr>
      <w:rFonts w:ascii="Consolas" w:hAnsi="Consolas" w:cs="Consolas"/>
      <w:sz w:val="24"/>
      <w:szCs w:val="24"/>
      <w:lang w:val="en-GB"/>
    </w:rPr>
  </w:style>
  <w:style w:type="character" w:styleId="HTMLTypewriter">
    <w:name w:val="HTML Typewriter"/>
    <w:uiPriority w:val="99"/>
    <w:semiHidden/>
    <w:unhideWhenUsed/>
    <w:rsid w:val="002E75EE"/>
    <w:rPr>
      <w:rFonts w:ascii="Consolas" w:hAnsi="Consolas" w:cs="Consolas"/>
      <w:sz w:val="20"/>
      <w:szCs w:val="20"/>
      <w:lang w:val="en-GB"/>
    </w:rPr>
  </w:style>
  <w:style w:type="character" w:styleId="HTMLVariable">
    <w:name w:val="HTML Variable"/>
    <w:uiPriority w:val="99"/>
    <w:semiHidden/>
    <w:unhideWhenUsed/>
    <w:rsid w:val="002E75EE"/>
    <w:rPr>
      <w:i/>
      <w:iCs/>
      <w:lang w:val="en-GB"/>
    </w:rPr>
  </w:style>
  <w:style w:type="paragraph" w:styleId="Index1">
    <w:name w:val="index 1"/>
    <w:basedOn w:val="Normal"/>
    <w:next w:val="Normal"/>
    <w:uiPriority w:val="99"/>
    <w:semiHidden/>
    <w:unhideWhenUsed/>
    <w:rsid w:val="002E75EE"/>
    <w:pPr>
      <w:ind w:left="180" w:hanging="180"/>
    </w:pPr>
  </w:style>
  <w:style w:type="paragraph" w:styleId="Index2">
    <w:name w:val="index 2"/>
    <w:basedOn w:val="Normal"/>
    <w:next w:val="Normal"/>
    <w:uiPriority w:val="99"/>
    <w:semiHidden/>
    <w:unhideWhenUsed/>
    <w:rsid w:val="002E75EE"/>
    <w:pPr>
      <w:ind w:left="360" w:hanging="180"/>
    </w:pPr>
  </w:style>
  <w:style w:type="paragraph" w:styleId="Index3">
    <w:name w:val="index 3"/>
    <w:basedOn w:val="Normal"/>
    <w:next w:val="Normal"/>
    <w:uiPriority w:val="99"/>
    <w:semiHidden/>
    <w:unhideWhenUsed/>
    <w:rsid w:val="002E75EE"/>
    <w:pPr>
      <w:ind w:left="540" w:hanging="180"/>
    </w:pPr>
  </w:style>
  <w:style w:type="paragraph" w:styleId="Index4">
    <w:name w:val="index 4"/>
    <w:basedOn w:val="Normal"/>
    <w:next w:val="Normal"/>
    <w:uiPriority w:val="99"/>
    <w:semiHidden/>
    <w:unhideWhenUsed/>
    <w:rsid w:val="002E75EE"/>
    <w:pPr>
      <w:ind w:left="720" w:hanging="180"/>
    </w:pPr>
  </w:style>
  <w:style w:type="paragraph" w:styleId="Index5">
    <w:name w:val="index 5"/>
    <w:basedOn w:val="Normal"/>
    <w:next w:val="Normal"/>
    <w:uiPriority w:val="99"/>
    <w:semiHidden/>
    <w:unhideWhenUsed/>
    <w:rsid w:val="002E75EE"/>
    <w:pPr>
      <w:ind w:left="900" w:hanging="180"/>
    </w:pPr>
  </w:style>
  <w:style w:type="paragraph" w:styleId="Index6">
    <w:name w:val="index 6"/>
    <w:basedOn w:val="Normal"/>
    <w:next w:val="Normal"/>
    <w:uiPriority w:val="99"/>
    <w:semiHidden/>
    <w:unhideWhenUsed/>
    <w:rsid w:val="002E75EE"/>
    <w:pPr>
      <w:ind w:left="1080" w:hanging="180"/>
    </w:pPr>
  </w:style>
  <w:style w:type="paragraph" w:styleId="Index7">
    <w:name w:val="index 7"/>
    <w:basedOn w:val="Normal"/>
    <w:next w:val="Normal"/>
    <w:uiPriority w:val="99"/>
    <w:semiHidden/>
    <w:unhideWhenUsed/>
    <w:rsid w:val="002E75EE"/>
    <w:pPr>
      <w:ind w:left="1260" w:hanging="180"/>
    </w:pPr>
  </w:style>
  <w:style w:type="paragraph" w:styleId="Index8">
    <w:name w:val="index 8"/>
    <w:basedOn w:val="Normal"/>
    <w:next w:val="Normal"/>
    <w:uiPriority w:val="99"/>
    <w:semiHidden/>
    <w:unhideWhenUsed/>
    <w:rsid w:val="002E75EE"/>
    <w:pPr>
      <w:ind w:left="1440" w:hanging="180"/>
    </w:pPr>
  </w:style>
  <w:style w:type="paragraph" w:styleId="Index9">
    <w:name w:val="index 9"/>
    <w:basedOn w:val="Normal"/>
    <w:next w:val="Normal"/>
    <w:uiPriority w:val="99"/>
    <w:semiHidden/>
    <w:unhideWhenUsed/>
    <w:rsid w:val="002E75EE"/>
    <w:pPr>
      <w:ind w:left="1620" w:hanging="180"/>
    </w:pPr>
  </w:style>
  <w:style w:type="paragraph" w:styleId="IndexHeading">
    <w:name w:val="index heading"/>
    <w:basedOn w:val="Normal"/>
    <w:next w:val="Index1"/>
    <w:uiPriority w:val="99"/>
    <w:semiHidden/>
    <w:unhideWhenUsed/>
    <w:rsid w:val="002E75EE"/>
    <w:rPr>
      <w:rFonts w:ascii="Cambria" w:eastAsia="Times New Roman" w:hAnsi="Cambria"/>
      <w:b/>
      <w:bCs/>
    </w:rPr>
  </w:style>
  <w:style w:type="character" w:styleId="IntenseEmphasis">
    <w:name w:val="Intense Emphasis"/>
    <w:uiPriority w:val="99"/>
    <w:semiHidden/>
    <w:qFormat/>
    <w:rsid w:val="002E75EE"/>
    <w:rPr>
      <w:b/>
      <w:bCs/>
      <w:i/>
      <w:iCs/>
      <w:color w:val="4F81BD"/>
      <w:lang w:val="en-GB"/>
    </w:rPr>
  </w:style>
  <w:style w:type="paragraph" w:styleId="IntenseQuote">
    <w:name w:val="Intense Quote"/>
    <w:basedOn w:val="Normal"/>
    <w:next w:val="Normal"/>
    <w:link w:val="IntenseQuoteChar"/>
    <w:uiPriority w:val="59"/>
    <w:semiHidden/>
    <w:qFormat/>
    <w:rsid w:val="002E75E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E75EE"/>
    <w:rPr>
      <w:rFonts w:ascii="Verdana" w:hAnsi="Verdana"/>
      <w:b/>
      <w:bCs/>
      <w:i/>
      <w:iCs/>
      <w:color w:val="4F81BD"/>
      <w:sz w:val="18"/>
      <w:szCs w:val="22"/>
      <w:lang w:val="en-GB"/>
    </w:rPr>
  </w:style>
  <w:style w:type="character" w:styleId="IntenseReference">
    <w:name w:val="Intense Reference"/>
    <w:uiPriority w:val="99"/>
    <w:semiHidden/>
    <w:qFormat/>
    <w:rsid w:val="002E75EE"/>
    <w:rPr>
      <w:b/>
      <w:bCs/>
      <w:smallCaps/>
      <w:color w:val="C0504D"/>
      <w:spacing w:val="5"/>
      <w:u w:val="single"/>
      <w:lang w:val="en-GB"/>
    </w:rPr>
  </w:style>
  <w:style w:type="character" w:styleId="LineNumber">
    <w:name w:val="line number"/>
    <w:uiPriority w:val="99"/>
    <w:semiHidden/>
    <w:unhideWhenUsed/>
    <w:rsid w:val="002E75EE"/>
    <w:rPr>
      <w:lang w:val="en-GB"/>
    </w:rPr>
  </w:style>
  <w:style w:type="paragraph" w:styleId="List">
    <w:name w:val="List"/>
    <w:basedOn w:val="Normal"/>
    <w:uiPriority w:val="99"/>
    <w:semiHidden/>
    <w:unhideWhenUsed/>
    <w:rsid w:val="002E75EE"/>
    <w:pPr>
      <w:ind w:left="283" w:hanging="283"/>
      <w:contextualSpacing/>
    </w:pPr>
  </w:style>
  <w:style w:type="paragraph" w:styleId="List2">
    <w:name w:val="List 2"/>
    <w:basedOn w:val="Normal"/>
    <w:uiPriority w:val="99"/>
    <w:semiHidden/>
    <w:unhideWhenUsed/>
    <w:rsid w:val="002E75EE"/>
    <w:pPr>
      <w:ind w:left="566" w:hanging="283"/>
      <w:contextualSpacing/>
    </w:pPr>
  </w:style>
  <w:style w:type="paragraph" w:styleId="List3">
    <w:name w:val="List 3"/>
    <w:basedOn w:val="Normal"/>
    <w:uiPriority w:val="99"/>
    <w:semiHidden/>
    <w:unhideWhenUsed/>
    <w:rsid w:val="002E75EE"/>
    <w:pPr>
      <w:ind w:left="849" w:hanging="283"/>
      <w:contextualSpacing/>
    </w:pPr>
  </w:style>
  <w:style w:type="paragraph" w:styleId="List4">
    <w:name w:val="List 4"/>
    <w:basedOn w:val="Normal"/>
    <w:uiPriority w:val="99"/>
    <w:semiHidden/>
    <w:unhideWhenUsed/>
    <w:rsid w:val="002E75EE"/>
    <w:pPr>
      <w:ind w:left="1132" w:hanging="283"/>
      <w:contextualSpacing/>
    </w:pPr>
  </w:style>
  <w:style w:type="paragraph" w:styleId="List5">
    <w:name w:val="List 5"/>
    <w:basedOn w:val="Normal"/>
    <w:uiPriority w:val="99"/>
    <w:semiHidden/>
    <w:unhideWhenUsed/>
    <w:rsid w:val="002E75EE"/>
    <w:pPr>
      <w:ind w:left="1415" w:hanging="283"/>
      <w:contextualSpacing/>
    </w:pPr>
  </w:style>
  <w:style w:type="paragraph" w:styleId="ListContinue">
    <w:name w:val="List Continue"/>
    <w:basedOn w:val="Normal"/>
    <w:uiPriority w:val="99"/>
    <w:semiHidden/>
    <w:unhideWhenUsed/>
    <w:rsid w:val="002E75EE"/>
    <w:pPr>
      <w:spacing w:after="120"/>
      <w:ind w:left="283"/>
      <w:contextualSpacing/>
    </w:pPr>
  </w:style>
  <w:style w:type="paragraph" w:styleId="ListContinue2">
    <w:name w:val="List Continue 2"/>
    <w:basedOn w:val="Normal"/>
    <w:uiPriority w:val="99"/>
    <w:semiHidden/>
    <w:unhideWhenUsed/>
    <w:rsid w:val="002E75EE"/>
    <w:pPr>
      <w:spacing w:after="120"/>
      <w:ind w:left="566"/>
      <w:contextualSpacing/>
    </w:pPr>
  </w:style>
  <w:style w:type="paragraph" w:styleId="ListContinue3">
    <w:name w:val="List Continue 3"/>
    <w:basedOn w:val="Normal"/>
    <w:uiPriority w:val="99"/>
    <w:semiHidden/>
    <w:unhideWhenUsed/>
    <w:rsid w:val="002E75EE"/>
    <w:pPr>
      <w:spacing w:after="120"/>
      <w:ind w:left="849"/>
      <w:contextualSpacing/>
    </w:pPr>
  </w:style>
  <w:style w:type="paragraph" w:styleId="ListContinue4">
    <w:name w:val="List Continue 4"/>
    <w:basedOn w:val="Normal"/>
    <w:uiPriority w:val="99"/>
    <w:semiHidden/>
    <w:unhideWhenUsed/>
    <w:rsid w:val="002E75EE"/>
    <w:pPr>
      <w:spacing w:after="120"/>
      <w:ind w:left="1132"/>
      <w:contextualSpacing/>
    </w:pPr>
  </w:style>
  <w:style w:type="paragraph" w:styleId="ListContinue5">
    <w:name w:val="List Continue 5"/>
    <w:basedOn w:val="Normal"/>
    <w:uiPriority w:val="99"/>
    <w:semiHidden/>
    <w:unhideWhenUsed/>
    <w:rsid w:val="002E75EE"/>
    <w:pPr>
      <w:spacing w:after="120"/>
      <w:ind w:left="1415"/>
      <w:contextualSpacing/>
    </w:pPr>
  </w:style>
  <w:style w:type="paragraph" w:styleId="ListNumber">
    <w:name w:val="List Number"/>
    <w:basedOn w:val="Normal"/>
    <w:uiPriority w:val="49"/>
    <w:semiHidden/>
    <w:unhideWhenUsed/>
    <w:rsid w:val="002E75EE"/>
    <w:pPr>
      <w:numPr>
        <w:numId w:val="11"/>
      </w:numPr>
      <w:contextualSpacing/>
    </w:pPr>
  </w:style>
  <w:style w:type="paragraph" w:styleId="ListNumber2">
    <w:name w:val="List Number 2"/>
    <w:basedOn w:val="Normal"/>
    <w:uiPriority w:val="49"/>
    <w:semiHidden/>
    <w:unhideWhenUsed/>
    <w:rsid w:val="002E75EE"/>
    <w:pPr>
      <w:numPr>
        <w:numId w:val="12"/>
      </w:numPr>
      <w:contextualSpacing/>
    </w:pPr>
  </w:style>
  <w:style w:type="paragraph" w:styleId="ListNumber3">
    <w:name w:val="List Number 3"/>
    <w:basedOn w:val="Normal"/>
    <w:uiPriority w:val="49"/>
    <w:semiHidden/>
    <w:unhideWhenUsed/>
    <w:rsid w:val="002E75EE"/>
    <w:pPr>
      <w:contextualSpacing/>
    </w:pPr>
  </w:style>
  <w:style w:type="paragraph" w:styleId="ListNumber4">
    <w:name w:val="List Number 4"/>
    <w:basedOn w:val="Normal"/>
    <w:uiPriority w:val="49"/>
    <w:semiHidden/>
    <w:unhideWhenUsed/>
    <w:rsid w:val="002E75EE"/>
    <w:pPr>
      <w:numPr>
        <w:numId w:val="14"/>
      </w:numPr>
      <w:contextualSpacing/>
    </w:pPr>
  </w:style>
  <w:style w:type="paragraph" w:styleId="ListNumber5">
    <w:name w:val="List Number 5"/>
    <w:basedOn w:val="Normal"/>
    <w:uiPriority w:val="49"/>
    <w:semiHidden/>
    <w:unhideWhenUsed/>
    <w:rsid w:val="002E75EE"/>
    <w:pPr>
      <w:contextualSpacing/>
    </w:pPr>
  </w:style>
  <w:style w:type="paragraph" w:styleId="Macro">
    <w:name w:val="macro"/>
    <w:link w:val="MacroTextChar"/>
    <w:uiPriority w:val="99"/>
    <w:semiHidden/>
    <w:unhideWhenUsed/>
    <w:rsid w:val="002E75E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E75EE"/>
    <w:rPr>
      <w:rFonts w:ascii="Consolas" w:hAnsi="Consolas" w:cs="Consolas"/>
      <w:lang w:val="en-GB"/>
    </w:rPr>
  </w:style>
  <w:style w:type="paragraph" w:styleId="MessageHeader">
    <w:name w:val="Message Header"/>
    <w:basedOn w:val="Normal"/>
    <w:link w:val="MessageHeaderChar"/>
    <w:uiPriority w:val="99"/>
    <w:semiHidden/>
    <w:unhideWhenUsed/>
    <w:rsid w:val="002E75E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E75EE"/>
    <w:rPr>
      <w:rFonts w:ascii="Cambria" w:eastAsia="Times New Roman" w:hAnsi="Cambria"/>
      <w:sz w:val="24"/>
      <w:szCs w:val="24"/>
      <w:shd w:val="pct20" w:color="auto" w:fill="auto"/>
      <w:lang w:val="en-GB"/>
    </w:rPr>
  </w:style>
  <w:style w:type="paragraph" w:styleId="NoSpacing">
    <w:name w:val="No Spacing"/>
    <w:uiPriority w:val="1"/>
    <w:semiHidden/>
    <w:qFormat/>
    <w:rsid w:val="002E75EE"/>
    <w:pPr>
      <w:jc w:val="both"/>
    </w:pPr>
    <w:rPr>
      <w:rFonts w:ascii="Verdana" w:hAnsi="Verdana"/>
      <w:sz w:val="18"/>
      <w:szCs w:val="22"/>
      <w:lang w:eastAsia="en-US"/>
    </w:rPr>
  </w:style>
  <w:style w:type="paragraph" w:styleId="NormalWeb">
    <w:name w:val="Normal (Web)"/>
    <w:basedOn w:val="Normal"/>
    <w:uiPriority w:val="99"/>
    <w:semiHidden/>
    <w:unhideWhenUsed/>
    <w:rsid w:val="002E75EE"/>
    <w:rPr>
      <w:rFonts w:ascii="Times New Roman" w:hAnsi="Times New Roman"/>
      <w:sz w:val="24"/>
      <w:szCs w:val="24"/>
    </w:rPr>
  </w:style>
  <w:style w:type="paragraph" w:styleId="NormalIndent">
    <w:name w:val="Normal Indent"/>
    <w:basedOn w:val="Normal"/>
    <w:uiPriority w:val="99"/>
    <w:semiHidden/>
    <w:unhideWhenUsed/>
    <w:rsid w:val="002E75EE"/>
    <w:pPr>
      <w:ind w:left="567"/>
    </w:pPr>
  </w:style>
  <w:style w:type="paragraph" w:styleId="NoteHeading">
    <w:name w:val="Note Heading"/>
    <w:basedOn w:val="Normal"/>
    <w:next w:val="Normal"/>
    <w:link w:val="NoteHeadingChar"/>
    <w:uiPriority w:val="99"/>
    <w:semiHidden/>
    <w:unhideWhenUsed/>
    <w:rsid w:val="002E75EE"/>
  </w:style>
  <w:style w:type="character" w:customStyle="1" w:styleId="NoteHeadingChar">
    <w:name w:val="Note Heading Char"/>
    <w:link w:val="NoteHeading"/>
    <w:uiPriority w:val="99"/>
    <w:semiHidden/>
    <w:rsid w:val="002E75EE"/>
    <w:rPr>
      <w:rFonts w:ascii="Verdana" w:hAnsi="Verdana"/>
      <w:sz w:val="18"/>
      <w:szCs w:val="22"/>
      <w:lang w:val="en-GB"/>
    </w:rPr>
  </w:style>
  <w:style w:type="character" w:styleId="PageNumber">
    <w:name w:val="page number"/>
    <w:uiPriority w:val="99"/>
    <w:semiHidden/>
    <w:unhideWhenUsed/>
    <w:rsid w:val="002E75EE"/>
    <w:rPr>
      <w:lang w:val="en-GB"/>
    </w:rPr>
  </w:style>
  <w:style w:type="character" w:styleId="PlaceholderText">
    <w:name w:val="Placeholder Text"/>
    <w:uiPriority w:val="99"/>
    <w:semiHidden/>
    <w:rsid w:val="002E75EE"/>
    <w:rPr>
      <w:color w:val="808080"/>
      <w:lang w:val="en-GB"/>
    </w:rPr>
  </w:style>
  <w:style w:type="paragraph" w:styleId="PlainText">
    <w:name w:val="Plain Text"/>
    <w:basedOn w:val="Normal"/>
    <w:link w:val="PlainTextChar"/>
    <w:uiPriority w:val="99"/>
    <w:unhideWhenUsed/>
    <w:rsid w:val="002E75EE"/>
    <w:rPr>
      <w:rFonts w:ascii="Consolas" w:hAnsi="Consolas" w:cs="Consolas"/>
      <w:sz w:val="21"/>
      <w:szCs w:val="21"/>
    </w:rPr>
  </w:style>
  <w:style w:type="character" w:customStyle="1" w:styleId="PlainTextChar">
    <w:name w:val="Plain Text Char"/>
    <w:link w:val="PlainText"/>
    <w:uiPriority w:val="99"/>
    <w:rsid w:val="002E75EE"/>
    <w:rPr>
      <w:rFonts w:ascii="Consolas" w:hAnsi="Consolas" w:cs="Consolas"/>
      <w:sz w:val="21"/>
      <w:szCs w:val="21"/>
      <w:lang w:val="en-GB"/>
    </w:rPr>
  </w:style>
  <w:style w:type="paragraph" w:styleId="Quote">
    <w:name w:val="Quote"/>
    <w:basedOn w:val="Normal"/>
    <w:next w:val="Normal"/>
    <w:link w:val="QuoteChar"/>
    <w:uiPriority w:val="59"/>
    <w:qFormat/>
    <w:rsid w:val="002E75EE"/>
    <w:rPr>
      <w:i/>
      <w:iCs/>
      <w:color w:val="000000"/>
    </w:rPr>
  </w:style>
  <w:style w:type="character" w:customStyle="1" w:styleId="QuoteChar">
    <w:name w:val="Quote Char"/>
    <w:link w:val="Quote"/>
    <w:uiPriority w:val="59"/>
    <w:rsid w:val="002E75EE"/>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E75EE"/>
  </w:style>
  <w:style w:type="character" w:customStyle="1" w:styleId="SalutationChar">
    <w:name w:val="Salutation Char"/>
    <w:link w:val="Salutation"/>
    <w:uiPriority w:val="99"/>
    <w:semiHidden/>
    <w:rsid w:val="002E75EE"/>
    <w:rPr>
      <w:rFonts w:ascii="Verdana" w:hAnsi="Verdana"/>
      <w:sz w:val="18"/>
      <w:szCs w:val="22"/>
      <w:lang w:val="en-GB"/>
    </w:rPr>
  </w:style>
  <w:style w:type="paragraph" w:styleId="Signature">
    <w:name w:val="Signature"/>
    <w:basedOn w:val="Normal"/>
    <w:link w:val="SignatureChar"/>
    <w:uiPriority w:val="99"/>
    <w:semiHidden/>
    <w:unhideWhenUsed/>
    <w:rsid w:val="002E75EE"/>
    <w:pPr>
      <w:ind w:left="4252"/>
    </w:pPr>
  </w:style>
  <w:style w:type="character" w:customStyle="1" w:styleId="SignatureChar">
    <w:name w:val="Signature Char"/>
    <w:link w:val="Signature"/>
    <w:uiPriority w:val="99"/>
    <w:semiHidden/>
    <w:rsid w:val="002E75EE"/>
    <w:rPr>
      <w:rFonts w:ascii="Verdana" w:hAnsi="Verdana"/>
      <w:sz w:val="18"/>
      <w:szCs w:val="22"/>
      <w:lang w:val="en-GB"/>
    </w:rPr>
  </w:style>
  <w:style w:type="character" w:styleId="Strong">
    <w:name w:val="Strong"/>
    <w:uiPriority w:val="99"/>
    <w:semiHidden/>
    <w:qFormat/>
    <w:rsid w:val="002E75EE"/>
    <w:rPr>
      <w:b/>
      <w:bCs/>
      <w:lang w:val="en-GB"/>
    </w:rPr>
  </w:style>
  <w:style w:type="character" w:styleId="SubtleEmphasis">
    <w:name w:val="Subtle Emphasis"/>
    <w:uiPriority w:val="99"/>
    <w:semiHidden/>
    <w:qFormat/>
    <w:rsid w:val="002E75EE"/>
    <w:rPr>
      <w:i/>
      <w:iCs/>
      <w:color w:val="808080"/>
      <w:lang w:val="en-GB"/>
    </w:rPr>
  </w:style>
  <w:style w:type="character" w:styleId="SubtleReference">
    <w:name w:val="Subtle Reference"/>
    <w:uiPriority w:val="99"/>
    <w:semiHidden/>
    <w:qFormat/>
    <w:rsid w:val="002E75EE"/>
    <w:rPr>
      <w:smallCaps/>
      <w:color w:val="C0504D"/>
      <w:u w:val="single"/>
      <w:lang w:val="en-GB"/>
    </w:rPr>
  </w:style>
  <w:style w:type="paragraph" w:styleId="TOAHeading">
    <w:name w:val="toa heading"/>
    <w:basedOn w:val="Normal"/>
    <w:next w:val="Normal"/>
    <w:uiPriority w:val="39"/>
    <w:unhideWhenUsed/>
    <w:rsid w:val="002E75EE"/>
    <w:pPr>
      <w:spacing w:before="120"/>
    </w:pPr>
    <w:rPr>
      <w:rFonts w:ascii="Cambria" w:eastAsia="Times New Roman" w:hAnsi="Cambria"/>
      <w:b/>
      <w:bCs/>
      <w:sz w:val="24"/>
      <w:szCs w:val="24"/>
    </w:rPr>
  </w:style>
  <w:style w:type="table" w:styleId="ColorfulGrid">
    <w:name w:val="Colorful Grid"/>
    <w:basedOn w:val="TableNormal"/>
    <w:uiPriority w:val="73"/>
    <w:rsid w:val="002E75E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E75E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E75E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E75E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E75E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E75E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E75E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E75E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E75E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E75E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E75E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E75E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E75E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E75E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E75E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E75E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E75E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E75E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E75E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E75E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E75E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E75E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E75E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E75E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E75E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E75E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E75E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E75E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E75E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E75E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E75E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E75E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E75E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E75E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E75E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E75E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E75E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E75E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E75E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E75E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E75E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E75E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E75E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E75E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E75E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E75E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E75E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E75E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E75E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E75E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E75E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E75E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E75E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E75E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E75E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E75E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E75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75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75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75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75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75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75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75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75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75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75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75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75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75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75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75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75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75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75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75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75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75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75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75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75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75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75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75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75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75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75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75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E75EE"/>
    <w:pPr>
      <w:spacing w:after="240"/>
      <w:jc w:val="center"/>
    </w:pPr>
    <w:rPr>
      <w:color w:val="006283"/>
    </w:rPr>
  </w:style>
  <w:style w:type="character" w:styleId="UnresolvedMention">
    <w:name w:val="Unresolved Mention"/>
    <w:basedOn w:val="DefaultParagraphFont"/>
    <w:uiPriority w:val="99"/>
    <w:rsid w:val="007630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zakon.rada.gov.ua/laws/show/z2231-13" TargetMode="External" /><Relationship Id="rId11" Type="http://schemas.openxmlformats.org/officeDocument/2006/relationships/hyperlink" Target="https://zakon.rada.gov.ua/laws/show/z0891-20" TargetMode="External" /><Relationship Id="rId12" Type="http://schemas.openxmlformats.org/officeDocument/2006/relationships/hyperlink" Target="https://zakon.rada.gov.ua/laws/show/z0119-24" TargetMode="External" /><Relationship Id="rId13" Type="http://schemas.openxmlformats.org/officeDocument/2006/relationships/hyperlink" Target="mailto:ep@me.gov.ua" TargetMode="External" /><Relationship Id="rId14" Type="http://schemas.openxmlformats.org/officeDocument/2006/relationships/hyperlink" Target="https://www.me.gov.ua"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oz.gov.ua/uk/povidomlennya-pro-oprilyudnennya-doopracovanogo-proyektu-nakazu-ministerstva-ohoroni-zdorov-ya-ukrayini-pro-zatverdzhennya-zmin-do-deyakih-normativno-pravovih-aktiv-ministerstva-ohoroni-zdorov-ya-ukrayini" TargetMode="External" /><Relationship Id="rId6" Type="http://schemas.openxmlformats.org/officeDocument/2006/relationships/hyperlink" Target="https://members.wto.org/crnattachments/2025/SPS/UKR/25_06827_00_x.pdf" TargetMode="External" /><Relationship Id="rId7" Type="http://schemas.openxmlformats.org/officeDocument/2006/relationships/hyperlink" Target="https://members.wto.org/crnattachments/2025/SPS/UKR/25_06827_01_x.pdf" TargetMode="External" /><Relationship Id="rId8" Type="http://schemas.openxmlformats.org/officeDocument/2006/relationships/hyperlink" Target="https://zakon.rada.gov.ua/laws/show/en/771/97-%D0%B2%D1%80" TargetMode="External" /><Relationship Id="rId9" Type="http://schemas.openxmlformats.org/officeDocument/2006/relationships/hyperlink" Target="https://zakon.rada.gov.ua/laws/show/4122-2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ffa646ee-3dea-49b1-9b67-4efec0fe28bb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676C63C-33B3-4081-8831-9B13BBDDB5E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1178</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lastModifiedBy>Rivera, Marcela</cp:lastModifiedBy>
  <cp:revision>17</cp:revision>
  <dcterms:created xsi:type="dcterms:W3CDTF">2017-07-03T11:21:00Z</dcterms:created>
  <dcterms:modified xsi:type="dcterms:W3CDTF">2025-10-09T12:44:00Z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G/SPS/N/UKR/246/Rev.1</vt:lpwstr>
  </property>
  <property fmtid="{D5CDD505-2E9C-101B-9397-08002B2CF9AE}" pid="3" name="TitusGUID">
    <vt:lpwstr>ffa646ee-3dea-49b1-9b67-4efec0fe28bb</vt:lpwstr>
  </property>
  <property fmtid="{D5CDD505-2E9C-101B-9397-08002B2CF9AE}" pid="4" name="WTOCLASSIFICATION">
    <vt:lpwstr>WTO OFFICIAL</vt:lpwstr>
  </property>
</Properties>
</file>