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771E65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401A3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9F7BA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58089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084E6EE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04A41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E6A08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AA1DE8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(ICA)</w:t>
            </w:r>
          </w:p>
        </w:tc>
      </w:tr>
      <w:tr w14:paraId="54F7CE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C25449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282A9E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Semillas de Celosia (</w:t>
            </w:r>
            <w:r w:rsidRPr="00A834A1">
              <w:rPr>
                <w:i/>
                <w:iCs/>
              </w:rPr>
              <w:t>Celosia argentea</w:t>
            </w:r>
            <w:r w:rsidRPr="00A834A1">
              <w:t xml:space="preserve"> L.) para ensayo, uso comercial y siembra</w:t>
            </w:r>
          </w:p>
        </w:tc>
      </w:tr>
      <w:tr w14:paraId="308F65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C4B14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D132A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19200C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93565C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Tailandia (origen) y Estados Unidos de América (procedencia)</w:t>
            </w:r>
          </w:p>
        </w:tc>
      </w:tr>
      <w:tr w14:paraId="5659764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37CAA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657EB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del Instituto Colombiano Agropecuario - ICA "Por medio de la cual se establecen los requisitos fitosanitarios para la importación a Colombia de semillas de Celosia (</w:t>
            </w:r>
            <w:r w:rsidRPr="00A834A1">
              <w:rPr>
                <w:i/>
                <w:iCs/>
              </w:rPr>
              <w:t>Celosia argentea</w:t>
            </w:r>
            <w:r w:rsidRPr="00A834A1">
              <w:t xml:space="preserve"> L.) originarias de Tailandia y procedentes de Estados Unidos, para ensayo, uso comercial y siembra"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E326F3" w14:paraId="53BB38D3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https://www.sucop.gov.co/entidades/ica/Normativa?IDNorma=23817</w:t>
              </w:r>
            </w:hyperlink>
          </w:p>
          <w:p w:rsidR="00B91FF3" w:rsidRPr="00DA2000" w:rsidP="00DA2000" w14:paraId="507FEAA4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https://members.wto.org/crnattachments/2025/SPS/COL/25_06792_00_s.pdf</w:t>
              </w:r>
            </w:hyperlink>
          </w:p>
        </w:tc>
      </w:tr>
      <w:tr w14:paraId="6D95D35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1CA1A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7214D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La medida busca establecer los requisitos fitosanitarios para la importación a Colombia de semillas de Celosia (</w:t>
            </w:r>
            <w:r w:rsidRPr="00A834A1">
              <w:rPr>
                <w:i/>
                <w:iCs/>
              </w:rPr>
              <w:t>Celosia argentea</w:t>
            </w:r>
            <w:r w:rsidRPr="00A834A1">
              <w:t xml:space="preserve"> L.) originarias de Tailandia y procedentes de Estados Unidos, para ensayo, uso comercial y siembra.</w:t>
            </w:r>
          </w:p>
        </w:tc>
      </w:tr>
      <w:tr w14:paraId="2A9460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D9B80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74D17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32998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3B778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326F3" w14:paraId="1965E25F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E326F3" w14:paraId="74AA05F0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326F3" w14:paraId="39B2C79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326F3" w14:paraId="1A9ED76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326F3" w14:paraId="5ABB2A9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95DD35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E326F3" w14:paraId="7F80E347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E9C099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58C147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C7EB5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9BB56E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F85529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FA6C2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13FA3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04731F5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</w:t>
            </w:r>
          </w:p>
        </w:tc>
      </w:tr>
      <w:tr w14:paraId="0B673F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BF82B1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058D7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4E115E9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4FC4F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034BE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83DE9F" w14:textId="1E358265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7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5E003D5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10B5C" w:rsidRPr="00A834A1" w:rsidP="00DA2000" w14:paraId="4A3E5307" w14:textId="77777777">
            <w:pPr>
              <w:keepNext/>
            </w:pPr>
            <w:r w:rsidRPr="00A834A1">
              <w:t>Hernán Alonso Zuñiga C.</w:t>
            </w:r>
          </w:p>
          <w:p w:rsidR="00410B5C" w:rsidRPr="00A834A1" w:rsidP="00DA2000" w14:paraId="540414B9" w14:textId="77777777">
            <w:pPr>
              <w:keepNext/>
            </w:pPr>
            <w:r w:rsidRPr="00A834A1">
              <w:t>Ministerio de Comercio, Industria y Turismo</w:t>
            </w:r>
          </w:p>
          <w:p w:rsidR="00410B5C" w:rsidRPr="00A834A1" w:rsidP="00DA2000" w14:paraId="3B9BED9A" w14:textId="77777777">
            <w:pPr>
              <w:keepNext/>
            </w:pPr>
            <w:r w:rsidRPr="00A834A1">
              <w:t>Dirección de Regulación</w:t>
            </w:r>
          </w:p>
          <w:p w:rsidR="00410B5C" w:rsidRPr="00A834A1" w:rsidP="00DA2000" w14:paraId="67F6F21A" w14:textId="77777777">
            <w:pPr>
              <w:keepNext/>
            </w:pPr>
            <w:r w:rsidRPr="00A834A1">
              <w:t>Calle 28 # 13 A 15 piso 3, Bogotá, DC</w:t>
            </w:r>
          </w:p>
          <w:p w:rsidR="00410B5C" w:rsidRPr="00A834A1" w:rsidP="00DA2000" w14:paraId="07B2C264" w14:textId="77777777">
            <w:pPr>
              <w:keepNext/>
            </w:pPr>
            <w:r w:rsidRPr="00A834A1">
              <w:t>Edificio Centro de Comercio Internacional</w:t>
            </w:r>
          </w:p>
          <w:p w:rsidR="00410B5C" w:rsidRPr="00A834A1" w:rsidP="00DA2000" w14:paraId="6FD81BDD" w14:textId="77777777">
            <w:pPr>
              <w:keepNext/>
            </w:pPr>
            <w:r w:rsidRPr="00A834A1">
              <w:t>Tel: +(57 1) 606 7676, Ext. 1340 y 2220</w:t>
            </w:r>
          </w:p>
          <w:p w:rsidR="00410B5C" w:rsidRPr="00A834A1" w:rsidP="00DA2000" w14:paraId="50B1ED90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410B5C" w:rsidRPr="00E326F3" w:rsidP="00E326F3" w14:paraId="54F385F4" w14:textId="77777777">
            <w:pPr>
              <w:keepNext/>
              <w:spacing w:after="120"/>
              <w:rPr>
                <w:lang w:val="en-GB"/>
              </w:rPr>
            </w:pPr>
            <w:r w:rsidRPr="00E326F3">
              <w:rPr>
                <w:lang w:val="en-GB"/>
              </w:rPr>
              <w:t xml:space="preserve">Sitio web: </w:t>
            </w:r>
            <w:hyperlink r:id="rId7" w:history="1">
              <w:r w:rsidRPr="00E326F3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410B5C" w:rsidRPr="00A834A1" w:rsidP="00DA2000" w14:paraId="1D66B6E9" w14:textId="77777777">
            <w:pPr>
              <w:keepNext/>
            </w:pPr>
            <w:r w:rsidRPr="00A834A1">
              <w:t>Instituto Colombiano Agropecuario ICA</w:t>
            </w:r>
          </w:p>
          <w:p w:rsidR="00410B5C" w:rsidRPr="00A834A1" w:rsidP="00DA2000" w14:paraId="0883D73F" w14:textId="77777777">
            <w:pPr>
              <w:keepNext/>
            </w:pPr>
            <w:r w:rsidRPr="00A834A1">
              <w:t>Dirección Técnica de Asuntos Internacionales</w:t>
            </w:r>
          </w:p>
          <w:p w:rsidR="00410B5C" w:rsidRPr="00A834A1" w:rsidP="00DA2000" w14:paraId="44E5541E" w14:textId="77777777">
            <w:pPr>
              <w:keepNext/>
            </w:pPr>
            <w:r w:rsidRPr="00A834A1">
              <w:t>Subgerencia de Regulación Sanitaria y Fitosanitaria</w:t>
            </w:r>
          </w:p>
          <w:p w:rsidR="00410B5C" w:rsidRPr="00A834A1" w:rsidP="00DA2000" w14:paraId="2CD8E0A3" w14:textId="77777777">
            <w:pPr>
              <w:keepNext/>
            </w:pPr>
            <w:r w:rsidRPr="00A834A1">
              <w:t>Oficinas Nacionales</w:t>
            </w:r>
          </w:p>
          <w:p w:rsidR="00410B5C" w:rsidRPr="00A834A1" w:rsidP="00DA2000" w14:paraId="172E899C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410B5C" w:rsidRPr="00A834A1" w:rsidP="00DA2000" w14:paraId="6F61E895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410B5C" w:rsidRPr="00E326F3" w:rsidP="00DA2000" w14:paraId="1A247DD7" w14:textId="77777777">
            <w:pPr>
              <w:keepNext/>
              <w:spacing w:after="120"/>
              <w:rPr>
                <w:lang w:val="en-GB"/>
              </w:rPr>
            </w:pPr>
            <w:r w:rsidRPr="00E326F3">
              <w:rPr>
                <w:lang w:val="en-GB"/>
              </w:rPr>
              <w:t xml:space="preserve">Sitio web: </w:t>
            </w:r>
            <w:hyperlink r:id="rId9" w:history="1">
              <w:r w:rsidRPr="00E326F3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3C39ED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E76B31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AC22EB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10B5C" w:rsidRPr="00A834A1" w:rsidP="000D29D0" w14:paraId="5687BBE9" w14:textId="77777777">
            <w:pPr>
              <w:keepNext/>
              <w:keepLines/>
            </w:pPr>
            <w:r w:rsidRPr="00A834A1">
              <w:t>Hernán Alonso Zuñiga C.</w:t>
            </w:r>
          </w:p>
          <w:p w:rsidR="00410B5C" w:rsidRPr="00A834A1" w:rsidP="000D29D0" w14:paraId="3040BCC7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410B5C" w:rsidRPr="00A834A1" w:rsidP="000D29D0" w14:paraId="3E96DDAF" w14:textId="77777777">
            <w:pPr>
              <w:keepNext/>
              <w:keepLines/>
            </w:pPr>
            <w:r w:rsidRPr="00A834A1">
              <w:t>Dirección de Regulación</w:t>
            </w:r>
          </w:p>
          <w:p w:rsidR="00410B5C" w:rsidRPr="00A834A1" w:rsidP="000D29D0" w14:paraId="3CC34FAD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410B5C" w:rsidRPr="00A834A1" w:rsidP="000D29D0" w14:paraId="2BD4762B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410B5C" w:rsidRPr="00A834A1" w:rsidP="000D29D0" w14:paraId="10C60CB1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410B5C" w:rsidRPr="00A834A1" w:rsidP="000D29D0" w14:paraId="18E19734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410B5C" w:rsidRPr="00E326F3" w:rsidP="000D29D0" w14:paraId="21726283" w14:textId="77777777">
            <w:pPr>
              <w:keepNext/>
              <w:keepLines/>
              <w:spacing w:after="120"/>
              <w:rPr>
                <w:lang w:val="en-GB"/>
              </w:rPr>
            </w:pPr>
            <w:r w:rsidRPr="00E326F3">
              <w:rPr>
                <w:lang w:val="en-GB"/>
              </w:rPr>
              <w:t xml:space="preserve">Sitio web: </w:t>
            </w:r>
            <w:hyperlink r:id="rId7" w:history="1">
              <w:r w:rsidRPr="00E326F3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E326F3" w:rsidP="00DA2000" w14:paraId="15479458" w14:textId="77777777">
      <w:pPr>
        <w:rPr>
          <w:lang w:val="en-GB"/>
        </w:rPr>
      </w:pPr>
    </w:p>
    <w:sectPr w:rsidSect="00E326F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E326F3" w:rsidP="00E326F3" w14:paraId="10E2DF3B" w14:textId="122F24B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326F3" w:rsidP="00E326F3" w14:paraId="458AFD98" w14:textId="0AEB8FF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D044F9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26F3" w:rsidRPr="00E326F3" w:rsidP="00E326F3" w14:paraId="787C4F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326F3">
      <w:t>G/SPS/N/COL/403</w:t>
    </w:r>
  </w:p>
  <w:p w:rsidR="00E326F3" w:rsidRPr="00E326F3" w:rsidP="00E326F3" w14:paraId="7A92E5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326F3" w:rsidRPr="00E326F3" w:rsidP="00E326F3" w14:paraId="34E1C52A" w14:textId="53FF0C9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326F3">
      <w:t xml:space="preserve">- </w:t>
    </w:r>
    <w:r w:rsidRPr="00E326F3">
      <w:fldChar w:fldCharType="begin"/>
    </w:r>
    <w:r w:rsidRPr="00E326F3">
      <w:instrText xml:space="preserve"> PAGE </w:instrText>
    </w:r>
    <w:r w:rsidRPr="00E326F3">
      <w:fldChar w:fldCharType="separate"/>
    </w:r>
    <w:r w:rsidRPr="00E326F3">
      <w:t>2</w:t>
    </w:r>
    <w:r w:rsidRPr="00E326F3">
      <w:fldChar w:fldCharType="end"/>
    </w:r>
    <w:r w:rsidRPr="00E326F3">
      <w:t xml:space="preserve"> -</w:t>
    </w:r>
  </w:p>
  <w:p w:rsidR="00B91FF3" w:rsidRPr="00E326F3" w:rsidP="00E326F3" w14:paraId="1B1838C0" w14:textId="7D5805C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26F3" w:rsidRPr="00E326F3" w:rsidP="00E326F3" w14:paraId="02D006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326F3">
      <w:t>G/SPS/N/COL/403</w:t>
    </w:r>
  </w:p>
  <w:p w:rsidR="00E326F3" w:rsidRPr="00E326F3" w:rsidP="00E326F3" w14:paraId="011E2A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326F3" w:rsidRPr="00E326F3" w:rsidP="00E326F3" w14:paraId="58980D7E" w14:textId="019D0D9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326F3">
      <w:t xml:space="preserve">- </w:t>
    </w:r>
    <w:r w:rsidRPr="00E326F3">
      <w:fldChar w:fldCharType="begin"/>
    </w:r>
    <w:r w:rsidRPr="00E326F3">
      <w:instrText xml:space="preserve"> PAGE </w:instrText>
    </w:r>
    <w:r w:rsidRPr="00E326F3">
      <w:fldChar w:fldCharType="separate"/>
    </w:r>
    <w:r w:rsidRPr="00E326F3">
      <w:rPr>
        <w:noProof/>
      </w:rPr>
      <w:t>2</w:t>
    </w:r>
    <w:r w:rsidRPr="00E326F3">
      <w:fldChar w:fldCharType="end"/>
    </w:r>
    <w:r w:rsidRPr="00E326F3">
      <w:t xml:space="preserve"> -</w:t>
    </w:r>
  </w:p>
  <w:p w:rsidR="00DD65B2" w:rsidRPr="00E326F3" w:rsidP="00E326F3" w14:paraId="1C372D92" w14:textId="35A0102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275C61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A06FC2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905114F" w14:textId="5FD86CC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FFE4FD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B3D1149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0CCE874" w14:textId="77777777">
          <w:pPr>
            <w:jc w:val="right"/>
            <w:rPr>
              <w:b/>
              <w:szCs w:val="18"/>
            </w:rPr>
          </w:pPr>
        </w:p>
      </w:tc>
    </w:tr>
    <w:tr w14:paraId="3DE3CC1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A495FD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326F3" w:rsidP="00043017" w14:paraId="2254F61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G/SPS/N/COL/403</w:t>
          </w:r>
        </w:p>
        <w:bookmarkEnd w:id="1"/>
        <w:p w:rsidR="00043017" w:rsidRPr="00B91FF3" w:rsidP="00043017" w14:paraId="5360A697" w14:textId="14A1E82E">
          <w:pPr>
            <w:jc w:val="right"/>
            <w:rPr>
              <w:b/>
              <w:szCs w:val="18"/>
            </w:rPr>
          </w:pPr>
        </w:p>
      </w:tc>
    </w:tr>
    <w:tr w14:paraId="578B503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718808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20727B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octubre de 2025</w:t>
          </w:r>
          <w:bookmarkEnd w:id="3"/>
        </w:p>
      </w:tc>
    </w:tr>
    <w:tr w14:paraId="0942089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690A1A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(25-6431)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5953C9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A49F4F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54FF78C" w14:textId="44C6F78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7D89146" w14:textId="7BCA5E3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248371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5393491">
    <w:abstractNumId w:val="8"/>
  </w:num>
  <w:num w:numId="2" w16cid:durableId="955604979">
    <w:abstractNumId w:val="3"/>
  </w:num>
  <w:num w:numId="3" w16cid:durableId="1817916954">
    <w:abstractNumId w:val="2"/>
  </w:num>
  <w:num w:numId="4" w16cid:durableId="1875651112">
    <w:abstractNumId w:val="1"/>
  </w:num>
  <w:num w:numId="5" w16cid:durableId="159085013">
    <w:abstractNumId w:val="0"/>
  </w:num>
  <w:num w:numId="6" w16cid:durableId="160000931">
    <w:abstractNumId w:val="13"/>
  </w:num>
  <w:num w:numId="7" w16cid:durableId="337395095">
    <w:abstractNumId w:val="11"/>
  </w:num>
  <w:num w:numId="8" w16cid:durableId="1201821090">
    <w:abstractNumId w:val="14"/>
  </w:num>
  <w:num w:numId="9" w16cid:durableId="1514536993">
    <w:abstractNumId w:val="10"/>
  </w:num>
  <w:num w:numId="10" w16cid:durableId="164828682">
    <w:abstractNumId w:val="9"/>
  </w:num>
  <w:num w:numId="11" w16cid:durableId="128406116">
    <w:abstractNumId w:val="7"/>
  </w:num>
  <w:num w:numId="12" w16cid:durableId="1743798329">
    <w:abstractNumId w:val="6"/>
  </w:num>
  <w:num w:numId="13" w16cid:durableId="1506239613">
    <w:abstractNumId w:val="5"/>
  </w:num>
  <w:num w:numId="14" w16cid:durableId="2024820833">
    <w:abstractNumId w:val="4"/>
  </w:num>
  <w:num w:numId="15" w16cid:durableId="241381206">
    <w:abstractNumId w:val="12"/>
  </w:num>
  <w:num w:numId="16" w16cid:durableId="15207022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10B5C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326F3"/>
    <w:rsid w:val="00E32FF4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73DD43"/>
  <w15:docId w15:val="{97825AB5-5868-4841-AAE2-A522EEDE1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3817" TargetMode="External" /><Relationship Id="rId5" Type="http://schemas.openxmlformats.org/officeDocument/2006/relationships/hyperlink" Target="https://members.wto.org/crnattachments/2025/SPS/COL/25_06792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2025-10-08T05:02:00Z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G/SPS/N/COL/403</vt:lpwstr>
  </property>
</Properties>
</file>