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8BE9472"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8087CD" w14:textId="77777777" w:rsidTr="00B056CB">
        <w:tblPrEx>
          <w:tblW w:w="5000" w:type="pct"/>
          <w:tblLayout w:type="fixed"/>
          <w:tblLook w:val="0000"/>
        </w:tblPrEx>
        <w:tc>
          <w:tcPr>
            <w:tcW w:w="707" w:type="dxa"/>
            <w:tcBorders>
              <w:bottom w:val="single" w:sz="6" w:space="0" w:color="auto"/>
            </w:tcBorders>
          </w:tcPr>
          <w:p w:rsidR="00326D34" w:rsidRPr="004D1783" w:rsidP="004D1783" w14:paraId="62518B51" w14:textId="77777777">
            <w:pPr>
              <w:spacing w:before="120" w:after="120"/>
            </w:pPr>
            <w:r w:rsidRPr="004D1783">
              <w:rPr>
                <w:b/>
              </w:rPr>
              <w:t>1.</w:t>
            </w:r>
          </w:p>
        </w:tc>
        <w:tc>
          <w:tcPr>
            <w:tcW w:w="8320" w:type="dxa"/>
            <w:tcBorders>
              <w:bottom w:val="single" w:sz="6" w:space="0" w:color="auto"/>
            </w:tcBorders>
          </w:tcPr>
          <w:p w:rsidR="00326D34" w:rsidRPr="004D1783" w:rsidP="004D1783" w14:paraId="6D5A7B37" w14:textId="77777777">
            <w:pPr>
              <w:spacing w:before="120" w:after="120"/>
            </w:pPr>
            <w:r w:rsidRPr="004D1783">
              <w:rPr>
                <w:b/>
              </w:rPr>
              <w:t>Notifying Member:</w:t>
            </w:r>
            <w:r w:rsidRPr="00057569" w:rsidR="00900D68">
              <w:rPr>
                <w:bCs/>
              </w:rPr>
              <w:t xml:space="preserve"> </w:t>
            </w:r>
            <w:r w:rsidRPr="00057569" w:rsidR="00900D68">
              <w:rPr>
                <w:bCs/>
                <w:u w:val="single"/>
              </w:rPr>
              <w:t>CANADA</w:t>
            </w:r>
          </w:p>
          <w:p w:rsidR="00326D34" w:rsidRPr="004D1783" w:rsidP="004D1783" w14:paraId="4335D030" w14:textId="77777777">
            <w:pPr>
              <w:spacing w:after="120"/>
            </w:pPr>
            <w:r w:rsidRPr="004D1783">
              <w:rPr>
                <w:b/>
              </w:rPr>
              <w:t>If applicable, name of local government involved:</w:t>
            </w:r>
            <w:r w:rsidRPr="00F778D1">
              <w:t xml:space="preserve"> </w:t>
            </w:r>
          </w:p>
        </w:tc>
      </w:tr>
      <w:tr w14:paraId="52035E4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E66618"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CE7570C" w14:textId="77777777">
            <w:pPr>
              <w:spacing w:before="120" w:after="120"/>
            </w:pPr>
            <w:r w:rsidRPr="004D1783">
              <w:rPr>
                <w:b/>
              </w:rPr>
              <w:t>Agency responsible:</w:t>
            </w:r>
            <w:r w:rsidRPr="004D1783">
              <w:t xml:space="preserve"> Canadian Food Inspection Agency (CFIA)</w:t>
            </w:r>
          </w:p>
        </w:tc>
      </w:tr>
      <w:tr w14:paraId="3A96B3B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6446118" w14:textId="77777777">
            <w:pPr>
              <w:spacing w:before="120" w:after="120"/>
            </w:pPr>
            <w:r w:rsidRPr="004D1783">
              <w:rPr>
                <w:b/>
              </w:rPr>
              <w:t>3.</w:t>
            </w:r>
          </w:p>
        </w:tc>
        <w:tc>
          <w:tcPr>
            <w:tcW w:w="8320" w:type="dxa"/>
            <w:tcBorders>
              <w:top w:val="single" w:sz="6" w:space="0" w:color="auto"/>
              <w:bottom w:val="single" w:sz="6" w:space="0" w:color="auto"/>
            </w:tcBorders>
          </w:tcPr>
          <w:p w:rsidR="00760A08" w:rsidP="004D1783" w14:paraId="797D43A8" w14:textId="77777777">
            <w:pPr>
              <w:spacing w:before="120"/>
            </w:pPr>
            <w:r w:rsidRPr="004D1783">
              <w:rPr>
                <w:b/>
              </w:rPr>
              <w:t>Products covered (provide tariff item number(s) as specified in national schedules deposited with the WTO; ICS numbers should be provided in addition, where applicable):</w:t>
            </w:r>
            <w:r w:rsidRPr="00F778D1">
              <w:t xml:space="preserve"> </w:t>
            </w:r>
          </w:p>
          <w:p w:rsidR="00326D34" w:rsidRPr="004D1783" w:rsidP="00760A08" w14:paraId="684DC25D" w14:textId="1AEC6221">
            <w:pPr>
              <w:numPr>
                <w:ilvl w:val="0"/>
                <w:numId w:val="18"/>
              </w:numPr>
              <w:spacing w:before="120"/>
              <w:ind w:left="357" w:hanging="357"/>
            </w:pPr>
            <w:r w:rsidRPr="00F778D1">
              <w:t xml:space="preserve">0802.51.00 00 Other nuts, fresh or dried, </w:t>
            </w:r>
            <w:r w:rsidRPr="00F778D1">
              <w:t>whether or not</w:t>
            </w:r>
            <w:r w:rsidRPr="00F778D1">
              <w:t xml:space="preserve"> shelled or peeled. - Pistachios: - In shell</w:t>
            </w:r>
          </w:p>
          <w:p w:rsidR="001C77F4" w:rsidRPr="00F778D1" w:rsidP="00760A08" w14:paraId="0A26522A" w14:textId="77777777">
            <w:pPr>
              <w:numPr>
                <w:ilvl w:val="0"/>
                <w:numId w:val="18"/>
              </w:numPr>
              <w:ind w:left="357" w:hanging="357"/>
            </w:pPr>
            <w:r w:rsidRPr="00F778D1">
              <w:t xml:space="preserve">0802.52.00 00 Other nuts, fresh or dried, </w:t>
            </w:r>
            <w:r w:rsidRPr="00F778D1">
              <w:t>whether or not</w:t>
            </w:r>
            <w:r w:rsidRPr="00F778D1">
              <w:t xml:space="preserve"> shelled or peeled. - Pistachios: - Shelled</w:t>
            </w:r>
          </w:p>
          <w:p w:rsidR="001C77F4" w:rsidRPr="00F778D1" w:rsidP="004D1783" w14:paraId="7B2AC9B4" w14:textId="3341374C">
            <w:r w:rsidRPr="00F778D1">
              <w:rPr>
                <w:i/>
                <w:iCs/>
              </w:rPr>
              <w:t>Reference:</w:t>
            </w:r>
            <w:r w:rsidR="004E30E4">
              <w:rPr>
                <w:i/>
                <w:iCs/>
              </w:rPr>
              <w:t> </w:t>
            </w:r>
            <w:hyperlink r:id="rId4" w:anchor="wb-auto-4" w:history="1">
              <w:r w:rsidRPr="00210279" w:rsidR="004E30E4">
                <w:rPr>
                  <w:rStyle w:val="Hyperlink"/>
                  <w:i/>
                  <w:iCs/>
                </w:rPr>
                <w:t>https://www.cbsa-asfc.gc.ca/trade-commerce/tariff-tarif/2025/html/00/ch08-eng.html#wb-auto-4</w:t>
              </w:r>
            </w:hyperlink>
          </w:p>
          <w:p w:rsidR="001C77F4" w:rsidRPr="00F778D1" w:rsidP="00760A08" w14:paraId="3389044A" w14:textId="77777777">
            <w:pPr>
              <w:numPr>
                <w:ilvl w:val="0"/>
                <w:numId w:val="18"/>
              </w:numPr>
              <w:spacing w:before="120"/>
              <w:ind w:left="357" w:hanging="357"/>
            </w:pPr>
            <w:r w:rsidRPr="00F778D1">
              <w:t>1106.30.00 00 Flour, meal and powder of the dried leguminous vegetables of heading 07.13, of sago or of roots or tubers of heading 07.14 or of the products of Chapter 8</w:t>
            </w:r>
          </w:p>
          <w:p w:rsidR="001C77F4" w:rsidRPr="00F778D1" w:rsidP="004D1783" w14:paraId="2A765523" w14:textId="77FD4EA1">
            <w:r w:rsidRPr="00F778D1">
              <w:rPr>
                <w:i/>
                <w:iCs/>
              </w:rPr>
              <w:t>Reference:</w:t>
            </w:r>
            <w:r w:rsidR="004E30E4">
              <w:rPr>
                <w:i/>
                <w:iCs/>
              </w:rPr>
              <w:t> </w:t>
            </w:r>
            <w:hyperlink r:id="rId5" w:anchor="wb-auto-4" w:history="1">
              <w:r w:rsidRPr="00F778D1">
                <w:rPr>
                  <w:i/>
                  <w:iCs/>
                  <w:color w:val="0000FF"/>
                  <w:u w:val="single"/>
                </w:rPr>
                <w:t>https://www.cbsa-asfc.gc.ca/trade-commerce/tariff-tarif/2025/html/00/ch11-eng.html#wb-auto-4</w:t>
              </w:r>
            </w:hyperlink>
          </w:p>
          <w:p w:rsidR="001C77F4" w:rsidRPr="00F778D1" w:rsidP="00760A08" w14:paraId="18ACF9C8" w14:textId="77777777">
            <w:pPr>
              <w:numPr>
                <w:ilvl w:val="0"/>
                <w:numId w:val="18"/>
              </w:numPr>
              <w:spacing w:before="120"/>
              <w:ind w:left="357" w:hanging="357"/>
            </w:pPr>
            <w:r w:rsidRPr="00F778D1">
              <w:t>2007.99.90 41 Jams, fruit jellies, marmalades, fruit or nut purée and fruit or nut pastes, obtained by cooking, whether or not containing added sugar or other sweetening matter. – Other: - Other - Other - Put up for retail sale: -Nut purées and nut paste</w:t>
            </w:r>
          </w:p>
          <w:p w:rsidR="001C77F4" w:rsidRPr="00F778D1" w:rsidP="004D1783" w14:paraId="3EF72DDF" w14:textId="62A5EF99">
            <w:r w:rsidRPr="00F778D1">
              <w:rPr>
                <w:i/>
                <w:iCs/>
              </w:rPr>
              <w:t>Reference:</w:t>
            </w:r>
            <w:r w:rsidR="004E30E4">
              <w:rPr>
                <w:i/>
                <w:iCs/>
              </w:rPr>
              <w:t> </w:t>
            </w:r>
            <w:hyperlink r:id="rId6" w:anchor="wb-auto-4" w:history="1">
              <w:r w:rsidRPr="00F778D1">
                <w:rPr>
                  <w:i/>
                  <w:iCs/>
                  <w:color w:val="0000FF"/>
                  <w:u w:val="single"/>
                </w:rPr>
                <w:t>https://www.cbsa-asfc.gc.ca/trade-commerce/tariff-tarif/2025/html/00/ch20-eng.html#wb-auto-4</w:t>
              </w:r>
            </w:hyperlink>
          </w:p>
          <w:p w:rsidR="001C77F4" w:rsidRPr="00F778D1" w:rsidP="00760A08" w14:paraId="2BA7910A" w14:textId="77777777">
            <w:pPr>
              <w:numPr>
                <w:ilvl w:val="0"/>
                <w:numId w:val="18"/>
              </w:numPr>
              <w:spacing w:before="120"/>
              <w:ind w:left="357" w:hanging="357"/>
            </w:pPr>
            <w:r w:rsidRPr="00F778D1">
              <w:t>2008.19.10 20 Fruit, nuts and other edible parts of plants, otherwise prepared or preserved, whether or not containing added sugar or other sweetening matter or spirit, not elsewhere specified or included. - Nuts, ground-nuts and other seeds whether or not mixed together: - Other, including mixtures - Almonds and pistachio nuts - Pistachio nuts</w:t>
            </w:r>
          </w:p>
          <w:p w:rsidR="001C77F4" w:rsidRPr="00F778D1" w:rsidP="004D1783" w14:paraId="5673FBFB" w14:textId="5F4C65B9">
            <w:pPr>
              <w:spacing w:after="120"/>
            </w:pPr>
            <w:r w:rsidRPr="00F778D1">
              <w:rPr>
                <w:i/>
                <w:iCs/>
              </w:rPr>
              <w:t>Reference:</w:t>
            </w:r>
            <w:r w:rsidR="00760A08">
              <w:rPr>
                <w:i/>
                <w:iCs/>
              </w:rPr>
              <w:t> </w:t>
            </w:r>
            <w:hyperlink r:id="rId6" w:anchor="wb-auto-4" w:history="1">
              <w:r w:rsidRPr="00F778D1">
                <w:rPr>
                  <w:i/>
                  <w:iCs/>
                  <w:color w:val="0000FF"/>
                  <w:u w:val="single"/>
                </w:rPr>
                <w:t>https://www.cbsa-asfc.gc.ca/trade-commerce/tariff-tarif/2025/html/00/ch20-eng.html#wb-auto-4</w:t>
              </w:r>
            </w:hyperlink>
          </w:p>
        </w:tc>
      </w:tr>
      <w:tr w14:paraId="5BEDE47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27A0E2F"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5F7F0793"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7527ED3" w14:textId="77777777">
            <w:pPr>
              <w:spacing w:after="120"/>
              <w:ind w:left="607" w:hanging="607"/>
              <w:rPr>
                <w:b/>
              </w:rPr>
            </w:pPr>
            <w:r w:rsidRPr="004D1783">
              <w:rPr>
                <w:b/>
              </w:rPr>
              <w:t>[X]</w:t>
            </w:r>
            <w:r w:rsidRPr="004D1783">
              <w:rPr>
                <w:b/>
              </w:rPr>
              <w:tab/>
              <w:t>All trading partners</w:t>
            </w:r>
            <w:r w:rsidRPr="00C902EF">
              <w:t xml:space="preserve"> </w:t>
            </w:r>
          </w:p>
          <w:p w:rsidR="00326D34" w:rsidRPr="004D1783" w:rsidP="004D1783" w14:paraId="22D83820" w14:textId="77777777">
            <w:pPr>
              <w:spacing w:after="120"/>
              <w:ind w:left="607" w:hanging="607"/>
              <w:rPr>
                <w:b/>
              </w:rPr>
            </w:pPr>
            <w:r w:rsidRPr="004D1783">
              <w:rPr>
                <w:b/>
                <w:bCs/>
              </w:rPr>
              <w:t>[ ]</w:t>
            </w:r>
            <w:r w:rsidRPr="004D1783">
              <w:rPr>
                <w:b/>
                <w:bCs/>
              </w:rPr>
              <w:tab/>
              <w:t>Specific regions or countries:</w:t>
            </w:r>
            <w:r w:rsidRPr="00C902EF">
              <w:rPr>
                <w:bCs/>
              </w:rPr>
              <w:t xml:space="preserve"> </w:t>
            </w:r>
          </w:p>
        </w:tc>
      </w:tr>
      <w:tr w14:paraId="5B22209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0617B19"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F831F3" w14:paraId="3F5C8333" w14:textId="714E2E99">
            <w:pPr>
              <w:spacing w:before="120" w:after="120"/>
            </w:pPr>
            <w:r w:rsidRPr="004D1783">
              <w:rPr>
                <w:b/>
              </w:rPr>
              <w:t>Title of the notified document:</w:t>
            </w:r>
            <w:r w:rsidRPr="008F3F4B">
              <w:t xml:space="preserve"> Import restrictions on pistachios and pistachio products from the Islamic Republic of Iran and changes to Canadian Food Inspection Agency requirements for Import of pistachios and pistachio products from other origins</w:t>
            </w:r>
            <w:r w:rsidRPr="004D1783" w:rsidR="009966BE">
              <w:rPr>
                <w:bCs/>
              </w:rPr>
              <w:t>.</w:t>
            </w:r>
            <w:r w:rsidRPr="004D1783" w:rsidR="00FD0923">
              <w:t xml:space="preserve"> </w:t>
            </w:r>
            <w:r w:rsidRPr="004D1783">
              <w:rPr>
                <w:b/>
              </w:rPr>
              <w:t>Language(s):</w:t>
            </w:r>
            <w:r w:rsidRPr="009A23C3">
              <w:rPr>
                <w:bCs/>
              </w:rPr>
              <w:t xml:space="preserve"> English and French</w:t>
            </w:r>
            <w:r w:rsidRPr="004D1783" w:rsidR="009966BE">
              <w:rPr>
                <w:bCs/>
              </w:rPr>
              <w:t>.</w:t>
            </w:r>
            <w:r w:rsidRPr="004D1783" w:rsidR="00FD0923">
              <w:t xml:space="preserve"> </w:t>
            </w:r>
            <w:r w:rsidRPr="004D1783">
              <w:rPr>
                <w:b/>
              </w:rPr>
              <w:t>Number of pages:</w:t>
            </w:r>
            <w:r w:rsidRPr="009A23C3">
              <w:t xml:space="preserve"> 1</w:t>
            </w:r>
          </w:p>
        </w:tc>
      </w:tr>
      <w:tr w14:paraId="60F6835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749B56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1C1C546" w14:textId="77777777">
            <w:pPr>
              <w:spacing w:before="120" w:after="120"/>
            </w:pPr>
            <w:r w:rsidRPr="004D1783">
              <w:rPr>
                <w:b/>
              </w:rPr>
              <w:t>Description of content:</w:t>
            </w:r>
            <w:r w:rsidRPr="00097200">
              <w:t xml:space="preserve"> The Canadian Food Inspection Agency (CFIA) is the competent authority responsible for establishing, implementing, and enforcing Canada's import requirements for food products.</w:t>
            </w:r>
          </w:p>
          <w:p w:rsidR="001C77F4" w:rsidRPr="00097200" w:rsidP="00FE78FF" w14:paraId="31BA14DA" w14:textId="77777777">
            <w:pPr>
              <w:numPr>
                <w:ilvl w:val="0"/>
                <w:numId w:val="16"/>
              </w:numPr>
              <w:spacing w:before="240"/>
              <w:ind w:left="357" w:hanging="357"/>
            </w:pPr>
            <w:r w:rsidRPr="00097200">
              <w:t xml:space="preserve">Imported pistachios and pistachio-containing products originating from the Islamic Republic of Iran are currently implicated in several </w:t>
            </w:r>
            <w:r w:rsidRPr="00097200">
              <w:rPr>
                <w:i/>
                <w:iCs/>
              </w:rPr>
              <w:t>illnesses</w:t>
            </w:r>
            <w:r w:rsidRPr="00097200">
              <w:t xml:space="preserve"> (</w:t>
            </w:r>
            <w:hyperlink r:id="rId7" w:history="1">
              <w:r w:rsidRPr="00097200">
                <w:rPr>
                  <w:color w:val="0000FF"/>
                  <w:u w:val="single"/>
                </w:rPr>
                <w:t>https://www.canada.ca/en/public-health/services/public-health-notices/2025/outbreak-salmonella-infections-pistachios-related-products.html</w:t>
              </w:r>
            </w:hyperlink>
            <w:r w:rsidRPr="00097200">
              <w:t xml:space="preserve">) and </w:t>
            </w:r>
            <w:r w:rsidRPr="00097200">
              <w:rPr>
                <w:i/>
                <w:iCs/>
              </w:rPr>
              <w:t>recalls</w:t>
            </w:r>
            <w:r w:rsidRPr="00097200">
              <w:t xml:space="preserve"> (</w:t>
            </w:r>
            <w:hyperlink r:id="rId8" w:history="1">
              <w:r w:rsidRPr="00097200">
                <w:rPr>
                  <w:color w:val="0000FF"/>
                  <w:u w:val="single"/>
                </w:rPr>
                <w:t>https://inspection.canada.ca/en/inspection-and-enforcement/food-safety-investigations/pistachio-recall-salmonella</w:t>
              </w:r>
            </w:hyperlink>
            <w:r w:rsidRPr="00097200">
              <w:t xml:space="preserve">) in Canada due to contamination with </w:t>
            </w:r>
            <w:r w:rsidRPr="00097200">
              <w:rPr>
                <w:i/>
                <w:iCs/>
              </w:rPr>
              <w:t>Salmonella</w:t>
            </w:r>
            <w:r w:rsidRPr="00097200">
              <w:t>.</w:t>
            </w:r>
          </w:p>
          <w:p w:rsidR="001C77F4" w:rsidRPr="00097200" w:rsidP="00FE78FF" w14:paraId="4ABEC3F0" w14:textId="0AFEA8A9">
            <w:pPr>
              <w:numPr>
                <w:ilvl w:val="0"/>
                <w:numId w:val="16"/>
              </w:numPr>
              <w:ind w:left="357" w:hanging="357"/>
            </w:pPr>
            <w:r w:rsidRPr="00097200">
              <w:t xml:space="preserve">Temporary Import Restriction for products from Islamic Republic of </w:t>
            </w:r>
            <w:r w:rsidR="00FE78FF">
              <w:t>Iran.</w:t>
            </w:r>
          </w:p>
          <w:p w:rsidR="001C77F4" w:rsidRPr="00097200" w:rsidP="00FE78FF" w14:paraId="136FB8BD" w14:textId="77777777">
            <w:pPr>
              <w:spacing w:before="120" w:after="120"/>
            </w:pPr>
            <w:r w:rsidRPr="00097200">
              <w:t>Effective 27 September 2025, the Canadian Food Inspection Agency will refuse entry of pistachios and pistachio products originating from the Islamic Republic of Iran that are exported on or after this date. Shipments exported prior to this date and currently in transit will be subject to hold-and-test requirements before being released into commerce. This will be reflected in the Canadian Food Inspection Agency's Automated Import Reference System (AIRS).</w:t>
            </w:r>
          </w:p>
          <w:p w:rsidR="001C77F4" w:rsidRPr="00097200" w:rsidP="001B42FA" w14:paraId="400EE960" w14:textId="77777777">
            <w:pPr>
              <w:numPr>
                <w:ilvl w:val="0"/>
                <w:numId w:val="16"/>
              </w:numPr>
              <w:spacing w:before="120"/>
              <w:ind w:left="357" w:hanging="357"/>
            </w:pPr>
            <w:r w:rsidRPr="00097200">
              <w:t>Licence Condition for products from all other origins</w:t>
            </w:r>
          </w:p>
          <w:p w:rsidR="001C77F4" w:rsidP="00F831F3" w14:paraId="171BE2FE" w14:textId="77777777">
            <w:pPr>
              <w:numPr>
                <w:ilvl w:val="1"/>
                <w:numId w:val="17"/>
              </w:numPr>
              <w:tabs>
                <w:tab w:val="left" w:pos="694"/>
              </w:tabs>
              <w:ind w:left="698" w:hanging="341"/>
            </w:pPr>
            <w:r w:rsidRPr="00097200">
              <w:t>The Canadian Food Inspection Agency will implement a condition under the Safe Food for Canadians licence for all shipments of pistachios and pistachio products originating from all countries other than the Islamic Republic of Iran. The licence condition will have two elements:</w:t>
            </w:r>
          </w:p>
          <w:p w:rsidR="001C77F4" w:rsidRPr="00097200" w:rsidP="00FE78FF" w14:paraId="23DFD8F5" w14:textId="0B690FE6">
            <w:pPr>
              <w:numPr>
                <w:ilvl w:val="2"/>
                <w:numId w:val="17"/>
              </w:numPr>
              <w:tabs>
                <w:tab w:val="clear" w:pos="2160"/>
              </w:tabs>
              <w:ind w:left="1030" w:hanging="330"/>
            </w:pPr>
            <w:r w:rsidRPr="00097200">
              <w:t xml:space="preserve">Importers will have to provide a proof of origin demonstrating non-Iranian origin of the </w:t>
            </w:r>
            <w:r w:rsidRPr="00097200">
              <w:t>shipment</w:t>
            </w:r>
            <w:r w:rsidR="00F831F3">
              <w:t>;</w:t>
            </w:r>
            <w:r w:rsidRPr="00097200">
              <w:t xml:space="preserve"> OR</w:t>
            </w:r>
          </w:p>
          <w:p w:rsidR="001C77F4" w:rsidRPr="00097200" w:rsidP="00FE78FF" w14:paraId="5D92E8B2" w14:textId="77777777">
            <w:pPr>
              <w:numPr>
                <w:ilvl w:val="2"/>
                <w:numId w:val="17"/>
              </w:numPr>
              <w:tabs>
                <w:tab w:val="clear" w:pos="2160"/>
              </w:tabs>
              <w:ind w:left="1030" w:hanging="330"/>
            </w:pPr>
            <w:r w:rsidRPr="00097200">
              <w:t>If a proof of origin is not provided, the shipment will be subject to the hold and test requirements.</w:t>
            </w:r>
          </w:p>
          <w:p w:rsidR="001C77F4" w:rsidRPr="00097200" w:rsidP="004D1783" w14:paraId="67F5EF9F" w14:textId="77777777">
            <w:pPr>
              <w:spacing w:before="120" w:after="120"/>
            </w:pPr>
            <w:r w:rsidRPr="00097200">
              <w:t>These measures will remain in place while the Canadian Food Inspection Agency analyzes information from its ongoing food safety investigations, surveillance and inspections of importers.</w:t>
            </w:r>
          </w:p>
        </w:tc>
      </w:tr>
      <w:tr w14:paraId="006BA64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1AC0D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96485BE" w14:textId="12E5AE21">
            <w:pPr>
              <w:spacing w:before="120" w:after="120"/>
            </w:pPr>
            <w:r w:rsidRPr="004D1783">
              <w:rPr>
                <w:b/>
              </w:rPr>
              <w:t xml:space="preserve">Objective and rationale: [X] food safety, </w:t>
            </w:r>
            <w:r w:rsidRPr="004D1783">
              <w:rPr>
                <w:b/>
              </w:rPr>
              <w:t>[ ]</w:t>
            </w:r>
            <w:r w:rsidRPr="004D1783">
              <w:rPr>
                <w:b/>
              </w:rPr>
              <w:t xml:space="preserve"> animal health, </w:t>
            </w:r>
            <w:r w:rsidRPr="004D1783">
              <w:rPr>
                <w:b/>
              </w:rPr>
              <w:t>[ ]</w:t>
            </w:r>
            <w:r w:rsidRPr="004D1783">
              <w:rPr>
                <w:b/>
              </w:rPr>
              <w:t xml:space="preserve"> plant protection, </w:t>
            </w:r>
            <w:r w:rsidRPr="004D1783">
              <w:rPr>
                <w:b/>
              </w:rPr>
              <w:t>[ ]</w:t>
            </w:r>
            <w:r w:rsidRPr="004D1783">
              <w:rPr>
                <w:b/>
              </w:rPr>
              <w:t xml:space="preserve"> protect humans from animal/plant pest or disease, </w:t>
            </w:r>
            <w:r w:rsidRPr="004D1783">
              <w:rPr>
                <w:b/>
              </w:rPr>
              <w:t>[ ]</w:t>
            </w:r>
            <w:r w:rsidRPr="004D1783">
              <w:rPr>
                <w:b/>
              </w:rPr>
              <w:t xml:space="preserve"> protect territory from other damage from pests.</w:t>
            </w:r>
            <w:r w:rsidRPr="00622035">
              <w:rPr>
                <w:bCs/>
              </w:rPr>
              <w:t xml:space="preserve"> </w:t>
            </w:r>
          </w:p>
        </w:tc>
      </w:tr>
      <w:tr w14:paraId="44FD28D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CD622D2"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E029AE4" w14:textId="77777777">
            <w:pPr>
              <w:spacing w:before="120" w:after="120"/>
            </w:pPr>
            <w:r w:rsidRPr="004D1783">
              <w:rPr>
                <w:b/>
              </w:rPr>
              <w:t>Nature of the urgent problem(s) and reason for urgent action:</w:t>
            </w:r>
            <w:r w:rsidRPr="00786DCE">
              <w:t xml:space="preserve"> Canada is facing a significant public health crisis. An outbreak investigation is ongoing, led by the Public Health Agency of Canada, with more than 100 laboratory-confirmed Salmonella infections in Canada and numerous food recall notifications linked to pistachio kernels and products originating from the Islamic Republic of Iran. Immediate regulatory action is essential to protect Canadians from further illness, contain the outbreak, and prevent additional contaminated products from entering the Canadian market.</w:t>
            </w:r>
          </w:p>
        </w:tc>
      </w:tr>
      <w:tr w14:paraId="749F1CB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F15B938"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3F6F7AC0" w14:textId="77777777">
            <w:pPr>
              <w:spacing w:before="120" w:after="120"/>
              <w:rPr>
                <w:b/>
              </w:rPr>
            </w:pPr>
            <w:r w:rsidRPr="004D1783">
              <w:rPr>
                <w:b/>
              </w:rPr>
              <w:t xml:space="preserve">Is there a relevant international standard? If so, identify the standard: </w:t>
            </w:r>
          </w:p>
          <w:p w:rsidR="00FE78FF" w:rsidP="004D1783" w14:paraId="65DE3EE5" w14:textId="77777777">
            <w:pPr>
              <w:ind w:left="720" w:hanging="720"/>
            </w:pPr>
            <w:r w:rsidRPr="004D1783">
              <w:rPr>
                <w:b/>
              </w:rPr>
              <w:t>[X]</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FE78FF" w14:paraId="32C4F6AF" w14:textId="460C6DD4">
            <w:pPr>
              <w:numPr>
                <w:ilvl w:val="0"/>
                <w:numId w:val="19"/>
              </w:numPr>
              <w:ind w:left="1072"/>
            </w:pPr>
            <w:r w:rsidRPr="00656612">
              <w:t>CXC 1-1969 - General Principles of Food Hygiene</w:t>
            </w:r>
          </w:p>
          <w:p w:rsidR="001C77F4" w:rsidRPr="00656612" w:rsidP="00FE78FF" w14:paraId="493876BC" w14:textId="0BEA3365">
            <w:pPr>
              <w:numPr>
                <w:ilvl w:val="0"/>
                <w:numId w:val="19"/>
              </w:numPr>
              <w:ind w:left="1072"/>
            </w:pPr>
            <w:r w:rsidRPr="00656612">
              <w:t>CXG 30-1999 - Principles and Guidelines for the Conduct of Microbiological Risk Assessment</w:t>
            </w:r>
          </w:p>
          <w:p w:rsidR="001C77F4" w:rsidRPr="00656612" w:rsidP="00FE78FF" w14:paraId="162FD800" w14:textId="32C26A22">
            <w:pPr>
              <w:numPr>
                <w:ilvl w:val="0"/>
                <w:numId w:val="19"/>
              </w:numPr>
              <w:ind w:left="1072"/>
            </w:pPr>
            <w:r w:rsidRPr="00656612">
              <w:t>CXG 63-2007 - Principles and Guidelines for the Conduct of Microbiological Risk Management</w:t>
            </w:r>
          </w:p>
          <w:p w:rsidR="001C77F4" w:rsidRPr="00656612" w:rsidP="00FE78FF" w14:paraId="447E3956" w14:textId="676E55EB">
            <w:pPr>
              <w:numPr>
                <w:ilvl w:val="0"/>
                <w:numId w:val="19"/>
              </w:numPr>
              <w:ind w:left="1072"/>
            </w:pPr>
            <w:r w:rsidRPr="00656612">
              <w:t>CXG 96-2022 - Guidelines on the Management of Biological Foodborne Outbreaks</w:t>
            </w:r>
          </w:p>
          <w:p w:rsidR="001C77F4" w:rsidRPr="00656612" w:rsidP="00FE78FF" w14:paraId="396A8111" w14:textId="0EE301B9">
            <w:pPr>
              <w:numPr>
                <w:ilvl w:val="0"/>
                <w:numId w:val="19"/>
              </w:numPr>
              <w:spacing w:after="120"/>
              <w:ind w:left="1072"/>
            </w:pPr>
            <w:r w:rsidRPr="00656612">
              <w:t>CXS 131-1981 - Standard for Unshelled Pistachio Nuts</w:t>
            </w:r>
          </w:p>
          <w:p w:rsidR="00326D34" w:rsidRPr="004D1783" w:rsidP="004D1783" w14:paraId="45E6476F"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D1783" w14:paraId="2E4F5A7F"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354F8691" w14:textId="77777777">
            <w:pPr>
              <w:spacing w:after="120"/>
              <w:ind w:left="720" w:hanging="720"/>
              <w:rPr>
                <w:b/>
              </w:rPr>
            </w:pPr>
            <w:r w:rsidRPr="004D1783">
              <w:rPr>
                <w:b/>
              </w:rPr>
              <w:t>[ ]</w:t>
            </w:r>
            <w:r w:rsidRPr="004D1783">
              <w:rPr>
                <w:b/>
              </w:rPr>
              <w:tab/>
              <w:t>None</w:t>
            </w:r>
          </w:p>
          <w:p w:rsidR="00326D34" w:rsidRPr="004D1783" w:rsidP="00B7125D" w14:paraId="46EA26A4" w14:textId="77777777">
            <w:pPr>
              <w:spacing w:after="120"/>
              <w:rPr>
                <w:b/>
              </w:rPr>
            </w:pPr>
            <w:r w:rsidRPr="004D1783">
              <w:rPr>
                <w:b/>
              </w:rPr>
              <w:t>Does this proposed regulation conform to the relevant international standard?</w:t>
            </w:r>
          </w:p>
          <w:p w:rsidR="00326D34" w:rsidRPr="004D1783" w:rsidP="00B7125D" w14:paraId="1FD943BD" w14:textId="77777777">
            <w:pPr>
              <w:spacing w:before="240" w:after="120"/>
              <w:rPr>
                <w:b/>
              </w:rPr>
            </w:pPr>
            <w:r w:rsidRPr="004D1783">
              <w:rPr>
                <w:b/>
              </w:rPr>
              <w:t>[X] Yes   [ ] No</w:t>
            </w:r>
          </w:p>
          <w:p w:rsidR="00326D34" w:rsidRPr="004D1783" w:rsidP="004D1783" w14:paraId="6D085B2F" w14:textId="77777777">
            <w:pPr>
              <w:spacing w:after="120"/>
              <w:rPr>
                <w:bCs/>
              </w:rPr>
            </w:pPr>
            <w:r w:rsidRPr="004D1783">
              <w:rPr>
                <w:b/>
              </w:rPr>
              <w:t>If no, describe, whenever possible, how and why it deviates from the international standard:</w:t>
            </w:r>
            <w:r w:rsidRPr="003E032D">
              <w:t xml:space="preserve"> </w:t>
            </w:r>
          </w:p>
        </w:tc>
      </w:tr>
      <w:tr w14:paraId="532E6D8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1EC333"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1233401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C04CB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2D80BB"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7B05CD9" w14:textId="56D2C42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27</w:t>
            </w:r>
            <w:r w:rsidR="00FE78FF">
              <w:t> </w:t>
            </w:r>
            <w:r w:rsidRPr="00EC5D60">
              <w:t>September 2025</w:t>
            </w:r>
          </w:p>
          <w:p w:rsidR="00326D34" w:rsidRPr="004D1783" w:rsidP="004D1783" w14:paraId="73E6E5A4" w14:textId="77777777">
            <w:pPr>
              <w:spacing w:after="120"/>
              <w:ind w:left="607" w:hanging="607"/>
            </w:pPr>
            <w:r w:rsidRPr="004D1783">
              <w:rPr>
                <w:b/>
              </w:rPr>
              <w:t>[ ]</w:t>
            </w:r>
            <w:r w:rsidRPr="004D1783">
              <w:rPr>
                <w:b/>
              </w:rPr>
              <w:tab/>
              <w:t>Trade facilitating measure</w:t>
            </w:r>
            <w:r w:rsidRPr="00EC5D60">
              <w:t xml:space="preserve"> </w:t>
            </w:r>
          </w:p>
        </w:tc>
      </w:tr>
      <w:tr w14:paraId="1589899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0392B5"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72019C6"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tc>
      </w:tr>
      <w:tr w14:paraId="11290C59" w14:textId="77777777" w:rsidTr="00B056CB">
        <w:tblPrEx>
          <w:tblW w:w="5000" w:type="pct"/>
          <w:tblLayout w:type="fixed"/>
          <w:tblLook w:val="0000"/>
        </w:tblPrEx>
        <w:tc>
          <w:tcPr>
            <w:tcW w:w="707" w:type="dxa"/>
            <w:tcBorders>
              <w:top w:val="single" w:sz="6" w:space="0" w:color="auto"/>
            </w:tcBorders>
          </w:tcPr>
          <w:p w:rsidR="00326D34" w:rsidRPr="004D1783" w:rsidP="00B056CB" w14:paraId="587106DA"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320C997"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1BE26B04" w14:textId="77777777">
            <w:pPr>
              <w:keepNext/>
              <w:keepLines/>
              <w:rPr>
                <w:bCs/>
              </w:rPr>
            </w:pPr>
            <w:r w:rsidRPr="00EC5D60">
              <w:rPr>
                <w:bCs/>
              </w:rPr>
              <w:t>The Food import notices for industry is available through the following weblinks:</w:t>
            </w:r>
          </w:p>
          <w:p w:rsidR="00326D34" w:rsidRPr="00EC5D60" w:rsidP="00B056CB" w14:paraId="58304508" w14:textId="77777777">
            <w:pPr>
              <w:keepNext/>
              <w:keepLines/>
              <w:rPr>
                <w:bCs/>
              </w:rPr>
            </w:pPr>
            <w:hyperlink r:id="rId9" w:history="1">
              <w:r w:rsidRPr="00EC5D60">
                <w:rPr>
                  <w:bCs/>
                  <w:color w:val="0000FF"/>
                  <w:u w:val="single"/>
                </w:rPr>
                <w:t>https://inspection.canada.ca/en/importing-food-plants-animals/food-imports/notices-industry</w:t>
              </w:r>
            </w:hyperlink>
            <w:r w:rsidRPr="00EC5D60" w:rsidR="001B42FA">
              <w:rPr>
                <w:bCs/>
              </w:rPr>
              <w:t xml:space="preserve"> (English)</w:t>
            </w:r>
          </w:p>
          <w:p w:rsidR="00326D34" w:rsidRPr="00EC5D60" w:rsidP="00FE78FF" w14:paraId="4ED526D0" w14:textId="77777777">
            <w:pPr>
              <w:keepNext/>
              <w:keepLines/>
              <w:spacing w:after="120"/>
              <w:rPr>
                <w:bCs/>
              </w:rPr>
            </w:pPr>
            <w:hyperlink r:id="rId10" w:history="1">
              <w:r w:rsidRPr="00EC5D60">
                <w:rPr>
                  <w:bCs/>
                  <w:color w:val="0000FF"/>
                  <w:u w:val="single"/>
                </w:rPr>
                <w:t>https://inspection.canada.ca/fr/importation-aliments-vegetaux-ou-animaux/importation-daliments/avis-lindustrie</w:t>
              </w:r>
            </w:hyperlink>
            <w:r w:rsidRPr="00EC5D60" w:rsidR="001B42FA">
              <w:rPr>
                <w:bCs/>
              </w:rPr>
              <w:t xml:space="preserve"> (French)</w:t>
            </w:r>
          </w:p>
          <w:p w:rsidR="00326D34" w:rsidRPr="00EC5D60" w:rsidP="00B056CB" w14:paraId="623ECA69" w14:textId="77777777">
            <w:pPr>
              <w:keepNext/>
              <w:keepLines/>
              <w:rPr>
                <w:bCs/>
              </w:rPr>
            </w:pPr>
            <w:r w:rsidRPr="00EC5D60">
              <w:rPr>
                <w:bCs/>
              </w:rPr>
              <w:t>Or requested from:</w:t>
            </w:r>
          </w:p>
          <w:p w:rsidR="00326D34" w:rsidRPr="00EC5D60" w:rsidP="00B056CB" w14:paraId="1DE7F79C" w14:textId="77777777">
            <w:pPr>
              <w:keepNext/>
              <w:keepLines/>
              <w:rPr>
                <w:bCs/>
              </w:rPr>
            </w:pPr>
            <w:r w:rsidRPr="00EC5D60">
              <w:rPr>
                <w:bCs/>
              </w:rPr>
              <w:t>Canada's Notification Authority and Enquiry Point</w:t>
            </w:r>
          </w:p>
          <w:p w:rsidR="00326D34" w:rsidRPr="00EC5D60" w:rsidP="00B056CB" w14:paraId="6712F0DD" w14:textId="77777777">
            <w:pPr>
              <w:keepNext/>
              <w:keepLines/>
              <w:rPr>
                <w:bCs/>
              </w:rPr>
            </w:pPr>
            <w:r w:rsidRPr="00EC5D60">
              <w:rPr>
                <w:bCs/>
              </w:rPr>
              <w:t>Technical Barriers and Regulations Division</w:t>
            </w:r>
          </w:p>
          <w:p w:rsidR="00326D34" w:rsidRPr="00EC5D60" w:rsidP="00B056CB" w14:paraId="5CAF3C47" w14:textId="77777777">
            <w:pPr>
              <w:keepNext/>
              <w:keepLines/>
              <w:rPr>
                <w:bCs/>
              </w:rPr>
            </w:pPr>
            <w:r w:rsidRPr="00EC5D60">
              <w:rPr>
                <w:bCs/>
              </w:rPr>
              <w:t>Global Affairs Canada</w:t>
            </w:r>
          </w:p>
          <w:p w:rsidR="00326D34" w:rsidRPr="00EC5D60" w:rsidP="00B056CB" w14:paraId="49A86282" w14:textId="77777777">
            <w:pPr>
              <w:keepNext/>
              <w:keepLines/>
              <w:rPr>
                <w:bCs/>
              </w:rPr>
            </w:pPr>
            <w:r w:rsidRPr="00EC5D60">
              <w:rPr>
                <w:bCs/>
              </w:rPr>
              <w:t>111 Sussex Drive</w:t>
            </w:r>
          </w:p>
          <w:p w:rsidR="00326D34" w:rsidRPr="00EC5D60" w:rsidP="00B056CB" w14:paraId="5BD7F296" w14:textId="77777777">
            <w:pPr>
              <w:keepNext/>
              <w:keepLines/>
              <w:rPr>
                <w:bCs/>
              </w:rPr>
            </w:pPr>
            <w:r w:rsidRPr="00EC5D60">
              <w:rPr>
                <w:bCs/>
              </w:rPr>
              <w:t>Ottawa, Ontario, K1A 0G2</w:t>
            </w:r>
          </w:p>
          <w:p w:rsidR="00326D34" w:rsidRPr="00760A08" w:rsidP="00B056CB" w14:paraId="06824AC6" w14:textId="77777777">
            <w:pPr>
              <w:keepNext/>
              <w:keepLines/>
              <w:rPr>
                <w:bCs/>
                <w:lang w:val="es-ES_tradnl"/>
              </w:rPr>
            </w:pPr>
            <w:r w:rsidRPr="00760A08">
              <w:rPr>
                <w:bCs/>
                <w:lang w:val="es-ES_tradnl"/>
              </w:rPr>
              <w:t>Canada</w:t>
            </w:r>
          </w:p>
          <w:p w:rsidR="00326D34" w:rsidRPr="00760A08" w:rsidP="00B056CB" w14:paraId="4F7B3F15" w14:textId="77777777">
            <w:pPr>
              <w:keepNext/>
              <w:keepLines/>
              <w:rPr>
                <w:bCs/>
                <w:lang w:val="es-ES_tradnl"/>
              </w:rPr>
            </w:pPr>
            <w:r w:rsidRPr="00760A08">
              <w:rPr>
                <w:bCs/>
                <w:lang w:val="es-ES_tradnl"/>
              </w:rPr>
              <w:t>Tel: +(343) 203 4273</w:t>
            </w:r>
          </w:p>
          <w:p w:rsidR="00326D34" w:rsidRPr="00760A08" w:rsidP="00B056CB" w14:paraId="462FE876" w14:textId="77777777">
            <w:pPr>
              <w:keepNext/>
              <w:keepLines/>
              <w:rPr>
                <w:bCs/>
                <w:lang w:val="es-ES_tradnl"/>
              </w:rPr>
            </w:pPr>
            <w:r w:rsidRPr="00760A08">
              <w:rPr>
                <w:bCs/>
                <w:lang w:val="es-ES_tradnl"/>
              </w:rPr>
              <w:t>Fax: +(613) 943 0346</w:t>
            </w:r>
          </w:p>
          <w:p w:rsidR="00326D34" w:rsidRPr="00760A08" w:rsidP="00B056CB" w14:paraId="36F5DCEC" w14:textId="77777777">
            <w:pPr>
              <w:keepNext/>
              <w:keepLines/>
              <w:spacing w:after="120"/>
              <w:rPr>
                <w:bCs/>
                <w:lang w:val="es-ES_tradnl"/>
              </w:rPr>
            </w:pPr>
            <w:r w:rsidRPr="00760A08">
              <w:rPr>
                <w:bCs/>
                <w:lang w:val="es-ES_tradnl"/>
              </w:rPr>
              <w:t xml:space="preserve">E-mail: </w:t>
            </w:r>
            <w:hyperlink r:id="rId11" w:history="1">
              <w:r w:rsidRPr="00760A08">
                <w:rPr>
                  <w:bCs/>
                  <w:color w:val="0000FF"/>
                  <w:u w:val="single"/>
                  <w:lang w:val="es-ES_tradnl"/>
                </w:rPr>
                <w:t>enquirypoint@international.gc.ca</w:t>
              </w:r>
            </w:hyperlink>
          </w:p>
        </w:tc>
      </w:tr>
    </w:tbl>
    <w:p w:rsidR="007141CF" w:rsidRPr="00760A08" w:rsidP="004D1783" w14:paraId="6ECB782A" w14:textId="77777777">
      <w:pPr>
        <w:rPr>
          <w:lang w:val="es-ES_tradnl"/>
        </w:rPr>
      </w:pPr>
    </w:p>
    <w:sectPr w:rsidSect="00760A08">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60A08" w:rsidP="00760A08" w14:paraId="1F5BAD43" w14:textId="6CAB390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60A08" w:rsidP="00760A08" w14:paraId="35332A73" w14:textId="4DDA676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F0B725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A08" w:rsidRPr="00760A08" w:rsidP="00760A08" w14:paraId="59E04263" w14:textId="77777777">
    <w:pPr>
      <w:pStyle w:val="Header"/>
      <w:pBdr>
        <w:bottom w:val="single" w:sz="4" w:space="1" w:color="auto"/>
      </w:pBdr>
      <w:tabs>
        <w:tab w:val="clear" w:pos="4513"/>
        <w:tab w:val="clear" w:pos="9027"/>
      </w:tabs>
      <w:jc w:val="center"/>
    </w:pPr>
    <w:r w:rsidRPr="00760A08">
      <w:t>G/SPS/N/CAN/1614</w:t>
    </w:r>
  </w:p>
  <w:p w:rsidR="00760A08" w:rsidRPr="00760A08" w:rsidP="00760A08" w14:paraId="714F8681" w14:textId="77777777">
    <w:pPr>
      <w:pStyle w:val="Header"/>
      <w:pBdr>
        <w:bottom w:val="single" w:sz="4" w:space="1" w:color="auto"/>
      </w:pBdr>
      <w:tabs>
        <w:tab w:val="clear" w:pos="4513"/>
        <w:tab w:val="clear" w:pos="9027"/>
      </w:tabs>
      <w:jc w:val="center"/>
    </w:pPr>
  </w:p>
  <w:p w:rsidR="00760A08" w:rsidRPr="00760A08" w:rsidP="00760A08" w14:paraId="15ADA120" w14:textId="0B5FB280">
    <w:pPr>
      <w:pStyle w:val="Header"/>
      <w:pBdr>
        <w:bottom w:val="single" w:sz="4" w:space="1" w:color="auto"/>
      </w:pBdr>
      <w:tabs>
        <w:tab w:val="clear" w:pos="4513"/>
        <w:tab w:val="clear" w:pos="9027"/>
      </w:tabs>
      <w:jc w:val="center"/>
    </w:pPr>
    <w:r w:rsidRPr="00760A08">
      <w:t xml:space="preserve">- </w:t>
    </w:r>
    <w:r w:rsidRPr="00760A08">
      <w:fldChar w:fldCharType="begin"/>
    </w:r>
    <w:r w:rsidRPr="00760A08">
      <w:instrText xml:space="preserve"> PAGE </w:instrText>
    </w:r>
    <w:r w:rsidRPr="00760A08">
      <w:fldChar w:fldCharType="separate"/>
    </w:r>
    <w:r w:rsidRPr="00760A08">
      <w:t>2</w:t>
    </w:r>
    <w:r w:rsidRPr="00760A08">
      <w:fldChar w:fldCharType="end"/>
    </w:r>
    <w:r w:rsidRPr="00760A08">
      <w:t xml:space="preserve"> -</w:t>
    </w:r>
  </w:p>
  <w:p w:rsidR="00326D34" w:rsidRPr="00760A08" w:rsidP="00760A08" w14:paraId="15249E34" w14:textId="5F95ECE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A08" w:rsidRPr="00760A08" w:rsidP="00760A08" w14:paraId="2EA0B233" w14:textId="77777777">
    <w:pPr>
      <w:pStyle w:val="Header"/>
      <w:pBdr>
        <w:bottom w:val="single" w:sz="4" w:space="1" w:color="auto"/>
      </w:pBdr>
      <w:tabs>
        <w:tab w:val="clear" w:pos="4513"/>
        <w:tab w:val="clear" w:pos="9027"/>
      </w:tabs>
      <w:jc w:val="center"/>
    </w:pPr>
    <w:r w:rsidRPr="00760A08">
      <w:t>G/SPS/N/CAN/1614</w:t>
    </w:r>
  </w:p>
  <w:p w:rsidR="00760A08" w:rsidRPr="00760A08" w:rsidP="00760A08" w14:paraId="06F0D131" w14:textId="77777777">
    <w:pPr>
      <w:pStyle w:val="Header"/>
      <w:pBdr>
        <w:bottom w:val="single" w:sz="4" w:space="1" w:color="auto"/>
      </w:pBdr>
      <w:tabs>
        <w:tab w:val="clear" w:pos="4513"/>
        <w:tab w:val="clear" w:pos="9027"/>
      </w:tabs>
      <w:jc w:val="center"/>
    </w:pPr>
  </w:p>
  <w:p w:rsidR="00760A08" w:rsidRPr="00760A08" w:rsidP="00760A08" w14:paraId="3F586CCD" w14:textId="65E11508">
    <w:pPr>
      <w:pStyle w:val="Header"/>
      <w:pBdr>
        <w:bottom w:val="single" w:sz="4" w:space="1" w:color="auto"/>
      </w:pBdr>
      <w:tabs>
        <w:tab w:val="clear" w:pos="4513"/>
        <w:tab w:val="clear" w:pos="9027"/>
      </w:tabs>
      <w:jc w:val="center"/>
    </w:pPr>
    <w:r w:rsidRPr="00760A08">
      <w:t xml:space="preserve">- </w:t>
    </w:r>
    <w:r w:rsidRPr="00760A08">
      <w:fldChar w:fldCharType="begin"/>
    </w:r>
    <w:r w:rsidRPr="00760A08">
      <w:instrText xml:space="preserve"> PAGE </w:instrText>
    </w:r>
    <w:r w:rsidRPr="00760A08">
      <w:fldChar w:fldCharType="separate"/>
    </w:r>
    <w:r w:rsidRPr="00760A08">
      <w:t>3</w:t>
    </w:r>
    <w:r w:rsidRPr="00760A08">
      <w:fldChar w:fldCharType="end"/>
    </w:r>
    <w:r w:rsidRPr="00760A08">
      <w:t xml:space="preserve"> -</w:t>
    </w:r>
  </w:p>
  <w:p w:rsidR="00326D34" w:rsidRPr="00760A08" w:rsidP="00760A08" w14:paraId="796545A5" w14:textId="7FB78AE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E1D8B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BFC89F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2461D61" w14:textId="3B38E4F1">
          <w:pPr>
            <w:jc w:val="right"/>
            <w:rPr>
              <w:b/>
              <w:color w:val="FF0000"/>
              <w:szCs w:val="16"/>
            </w:rPr>
          </w:pPr>
          <w:r>
            <w:rPr>
              <w:b/>
              <w:color w:val="FF0000"/>
              <w:szCs w:val="16"/>
            </w:rPr>
            <w:t xml:space="preserve"> </w:t>
          </w:r>
        </w:p>
      </w:tc>
    </w:tr>
    <w:bookmarkEnd w:id="0"/>
    <w:tr w14:paraId="6A99A3AD"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144EE4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2C76F4CA" w14:textId="77777777">
          <w:pPr>
            <w:jc w:val="right"/>
            <w:rPr>
              <w:b/>
              <w:szCs w:val="16"/>
            </w:rPr>
          </w:pPr>
        </w:p>
      </w:tc>
    </w:tr>
    <w:tr w14:paraId="332DAE5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32909D4" w14:textId="77777777">
          <w:pPr>
            <w:jc w:val="left"/>
            <w:rPr>
              <w:noProof/>
              <w:lang w:eastAsia="en-GB"/>
            </w:rPr>
          </w:pPr>
        </w:p>
      </w:tc>
      <w:tc>
        <w:tcPr>
          <w:tcW w:w="5448" w:type="dxa"/>
          <w:gridSpan w:val="2"/>
          <w:shd w:val="clear" w:color="auto" w:fill="FFFFFF"/>
          <w:tcMar>
            <w:left w:w="108" w:type="dxa"/>
            <w:right w:w="108" w:type="dxa"/>
          </w:tcMar>
        </w:tcPr>
        <w:p w:rsidR="00760A08" w:rsidP="00043762" w14:paraId="0599F752" w14:textId="77777777">
          <w:pPr>
            <w:jc w:val="right"/>
            <w:rPr>
              <w:b/>
              <w:szCs w:val="16"/>
            </w:rPr>
          </w:pPr>
          <w:bookmarkStart w:id="1" w:name="bmkSymbols"/>
          <w:r>
            <w:rPr>
              <w:b/>
              <w:szCs w:val="16"/>
            </w:rPr>
            <w:t>G/SPS/N/CAN/1614</w:t>
          </w:r>
        </w:p>
        <w:bookmarkEnd w:id="1"/>
        <w:p w:rsidR="00ED54E0" w:rsidRPr="004D1783" w:rsidP="00043762" w14:paraId="786AC5A8" w14:textId="5C1DFDAF">
          <w:pPr>
            <w:jc w:val="right"/>
            <w:rPr>
              <w:b/>
              <w:szCs w:val="16"/>
            </w:rPr>
          </w:pPr>
        </w:p>
      </w:tc>
    </w:tr>
    <w:tr w14:paraId="6138D1D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A8670F5" w14:textId="77777777"/>
      </w:tc>
      <w:tc>
        <w:tcPr>
          <w:tcW w:w="5448" w:type="dxa"/>
          <w:gridSpan w:val="2"/>
          <w:shd w:val="clear" w:color="auto" w:fill="FFFFFF"/>
          <w:tcMar>
            <w:left w:w="108" w:type="dxa"/>
            <w:right w:w="108" w:type="dxa"/>
          </w:tcMar>
          <w:vAlign w:val="center"/>
        </w:tcPr>
        <w:p w:rsidR="00ED54E0" w:rsidRPr="00326D34" w:rsidP="00545F9C" w14:paraId="12A86509" w14:textId="7ECF417E">
          <w:pPr>
            <w:jc w:val="right"/>
            <w:rPr>
              <w:szCs w:val="16"/>
            </w:rPr>
          </w:pPr>
          <w:bookmarkStart w:id="2" w:name="spsDateDistribution"/>
          <w:bookmarkStart w:id="3" w:name="bmkDate"/>
          <w:bookmarkEnd w:id="2"/>
          <w:r>
            <w:rPr>
              <w:szCs w:val="16"/>
            </w:rPr>
            <w:t>2 October</w:t>
          </w:r>
          <w:r w:rsidRPr="00326D34" w:rsidR="001B42FA">
            <w:rPr>
              <w:szCs w:val="16"/>
            </w:rPr>
            <w:t xml:space="preserve"> 2025</w:t>
          </w:r>
          <w:bookmarkEnd w:id="3"/>
        </w:p>
      </w:tc>
    </w:tr>
    <w:tr w14:paraId="5CD71EAC"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BD67766" w14:textId="77777777">
          <w:pPr>
            <w:jc w:val="left"/>
            <w:rPr>
              <w:b/>
            </w:rPr>
          </w:pPr>
          <w:bookmarkStart w:id="4" w:name="bmkSerial"/>
          <w:r>
            <w:rPr>
              <w:b w:val="0"/>
              <w:color w:val="FF0000"/>
            </w:rPr>
            <w:t>(25-6272)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DAF658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667CE94A"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3C08786" w14:textId="1BFC3BC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C1BEDC1" w14:textId="1A6CA247">
          <w:pPr>
            <w:jc w:val="right"/>
            <w:rPr>
              <w:bCs/>
              <w:szCs w:val="18"/>
            </w:rPr>
          </w:pPr>
          <w:bookmarkStart w:id="7" w:name="bmkLanguage"/>
          <w:r>
            <w:rPr>
              <w:bCs/>
              <w:szCs w:val="18"/>
            </w:rPr>
            <w:t>Original: English/French</w:t>
          </w:r>
          <w:bookmarkEnd w:id="7"/>
        </w:p>
      </w:tc>
    </w:tr>
  </w:tbl>
  <w:p w:rsidR="00ED54E0" w:rsidRPr="004D1783" w14:paraId="610EB6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6EB75C2"/>
    <w:multiLevelType w:val="hybridMultilevel"/>
    <w:tmpl w:val="D676F4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D6C5C54"/>
    <w:multiLevelType w:val="hybridMultilevel"/>
    <w:tmpl w:val="A4F017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99D2BCB8"/>
    <w:numStyleLink w:val="LegalHeadings"/>
  </w:abstractNum>
  <w:abstractNum w:abstractNumId="14">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45389163">
    <w:abstractNumId w:val="9"/>
  </w:num>
  <w:num w:numId="2" w16cid:durableId="890191409">
    <w:abstractNumId w:val="7"/>
  </w:num>
  <w:num w:numId="3" w16cid:durableId="1615166033">
    <w:abstractNumId w:val="6"/>
  </w:num>
  <w:num w:numId="4" w16cid:durableId="1117218674">
    <w:abstractNumId w:val="5"/>
  </w:num>
  <w:num w:numId="5" w16cid:durableId="973950646">
    <w:abstractNumId w:val="4"/>
  </w:num>
  <w:num w:numId="6" w16cid:durableId="877160967">
    <w:abstractNumId w:val="14"/>
  </w:num>
  <w:num w:numId="7" w16cid:durableId="435489544">
    <w:abstractNumId w:val="13"/>
  </w:num>
  <w:num w:numId="8" w16cid:durableId="74863071">
    <w:abstractNumId w:val="12"/>
  </w:num>
  <w:num w:numId="9" w16cid:durableId="1577131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5529452">
    <w:abstractNumId w:val="15"/>
  </w:num>
  <w:num w:numId="11" w16cid:durableId="1013995417">
    <w:abstractNumId w:val="8"/>
  </w:num>
  <w:num w:numId="12" w16cid:durableId="60491089">
    <w:abstractNumId w:val="3"/>
  </w:num>
  <w:num w:numId="13" w16cid:durableId="1700888206">
    <w:abstractNumId w:val="2"/>
  </w:num>
  <w:num w:numId="14" w16cid:durableId="1047605344">
    <w:abstractNumId w:val="1"/>
  </w:num>
  <w:num w:numId="15" w16cid:durableId="1668555217">
    <w:abstractNumId w:val="0"/>
  </w:num>
  <w:num w:numId="16" w16cid:durableId="2073498911">
    <w:abstractNumId w:val="16"/>
  </w:num>
  <w:num w:numId="17" w16cid:durableId="2139177974">
    <w:abstractNumId w:val="17"/>
  </w:num>
  <w:num w:numId="18" w16cid:durableId="1282227000">
    <w:abstractNumId w:val="10"/>
  </w:num>
  <w:num w:numId="19" w16cid:durableId="77213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0FEA"/>
    <w:rsid w:val="00057569"/>
    <w:rsid w:val="0008306B"/>
    <w:rsid w:val="00085FF6"/>
    <w:rsid w:val="00097200"/>
    <w:rsid w:val="000A4945"/>
    <w:rsid w:val="000B31E1"/>
    <w:rsid w:val="0011356B"/>
    <w:rsid w:val="00125F47"/>
    <w:rsid w:val="0013337F"/>
    <w:rsid w:val="0013557F"/>
    <w:rsid w:val="00160C51"/>
    <w:rsid w:val="00172EEE"/>
    <w:rsid w:val="00182B84"/>
    <w:rsid w:val="001B42FA"/>
    <w:rsid w:val="001C77F4"/>
    <w:rsid w:val="001D3345"/>
    <w:rsid w:val="001E291F"/>
    <w:rsid w:val="00210279"/>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E30E4"/>
    <w:rsid w:val="004F203A"/>
    <w:rsid w:val="00513D06"/>
    <w:rsid w:val="005336B8"/>
    <w:rsid w:val="005446E1"/>
    <w:rsid w:val="00545F9C"/>
    <w:rsid w:val="00547B5F"/>
    <w:rsid w:val="00583C3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A08"/>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7125D"/>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831F3"/>
    <w:rsid w:val="00FA5EBC"/>
    <w:rsid w:val="00FB2216"/>
    <w:rsid w:val="00FD0923"/>
    <w:rsid w:val="00FD224A"/>
    <w:rsid w:val="00FD4071"/>
    <w:rsid w:val="00FE78FF"/>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9B9BD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1B42FA"/>
    <w:rPr>
      <w:rFonts w:ascii="Verdana" w:hAnsi="Verdana"/>
      <w:sz w:val="18"/>
      <w:szCs w:val="22"/>
      <w:lang w:val="en-GB"/>
    </w:rPr>
  </w:style>
  <w:style w:type="character" w:styleId="UnresolvedMention">
    <w:name w:val="Unresolved Mention"/>
    <w:basedOn w:val="DefaultParagraphFont"/>
    <w:uiPriority w:val="99"/>
    <w:rsid w:val="004E30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inspection.canada.ca/fr/importation-aliments-vegetaux-ou-animaux/importation-daliments/avis-lindustrie" TargetMode="External" /><Relationship Id="rId11" Type="http://schemas.openxmlformats.org/officeDocument/2006/relationships/hyperlink" Target="mailto:enquirypoint@international.gc.c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cbsa-asfc.gc.ca/trade-commerce/tariff-tarif/2025/html/00/ch08-eng.html" TargetMode="External" /><Relationship Id="rId5" Type="http://schemas.openxmlformats.org/officeDocument/2006/relationships/hyperlink" Target="https://www.cbsa-asfc.gc.ca/trade-commerce/tariff-tarif/2025/html/00/ch11-eng.html" TargetMode="External" /><Relationship Id="rId6" Type="http://schemas.openxmlformats.org/officeDocument/2006/relationships/hyperlink" Target="https://www.cbsa-asfc.gc.ca/trade-commerce/tariff-tarif/2025/html/00/ch20-eng.html" TargetMode="External" /><Relationship Id="rId7" Type="http://schemas.openxmlformats.org/officeDocument/2006/relationships/hyperlink" Target="https://www.canada.ca/en/public-health/services/public-health-notices/2025/outbreak-salmonella-infections-pistachios-related-products.html" TargetMode="External" /><Relationship Id="rId8" Type="http://schemas.openxmlformats.org/officeDocument/2006/relationships/hyperlink" Target="https://inspection.canada.ca/en/inspection-and-enforcement/food-safety-investigations/pistachio-recall-salmonella" TargetMode="External" /><Relationship Id="rId9" Type="http://schemas.openxmlformats.org/officeDocument/2006/relationships/hyperlink" Target="https://inspection.canada.ca/en/importing-food-plants-animals/food-imports/notices-industry"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43</TotalTime>
  <Pages>3</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6</cp:revision>
  <dcterms:created xsi:type="dcterms:W3CDTF">2022-04-20T12:54:00Z</dcterms:created>
  <dcterms:modified xsi:type="dcterms:W3CDTF">2025-10-02T04:29:00Z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G/SPS/N/CAN/1614</vt:lpwstr>
  </property>
</Properties>
</file>