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DC5F83" w:rsidRPr="00490B26" w:rsidP="00490B26" w14:paraId="785E52E5" w14:textId="77777777">
      <w:pPr>
        <w:pStyle w:val="Title"/>
        <w:rPr>
          <w:caps w:val="0"/>
          <w:kern w:val="0"/>
        </w:rPr>
      </w:pPr>
      <w:r w:rsidRPr="00490B26">
        <w:rPr>
          <w:caps w:val="0"/>
          <w:kern w:val="0"/>
        </w:rPr>
        <w:t>NOTIFICACIÓN</w:t>
      </w:r>
    </w:p>
    <w:p w:rsidR="00DC5F83" w:rsidRPr="00490B26" w:rsidP="00490B26" w14:paraId="559F0E81" w14:textId="77777777">
      <w:pPr>
        <w:pStyle w:val="Title3"/>
      </w:pPr>
      <w:r w:rsidRPr="00490B26">
        <w:t>Corrigendum</w:t>
      </w:r>
    </w:p>
    <w:p w:rsidR="00DC5F83" w:rsidRPr="00490B26" w:rsidP="00490B26" w14:paraId="51FC59AE" w14:textId="77777777">
      <w:r w:rsidRPr="00490B26">
        <w:t xml:space="preserve">La siguiente comunicación, recibida el 25 de septiembre de 2025, se distribuye a petición de la Delegación de </w:t>
      </w:r>
      <w:r w:rsidRPr="00490B26">
        <w:rPr>
          <w:u w:val="single"/>
        </w:rPr>
        <w:t>Colombia</w:t>
      </w:r>
      <w:r w:rsidRPr="00490B26">
        <w:t>.</w:t>
      </w:r>
    </w:p>
    <w:p w:rsidR="00DC5F83" w:rsidRPr="00490B26" w:rsidP="00490B26" w14:paraId="59095ADA" w14:textId="77777777"/>
    <w:p w:rsidR="00DC5F83" w:rsidRPr="00490B26" w:rsidP="00490B26" w14:paraId="56EF3396" w14:textId="77777777">
      <w:pPr>
        <w:jc w:val="center"/>
        <w:rPr>
          <w:b/>
        </w:rPr>
      </w:pPr>
      <w:r w:rsidRPr="00490B26">
        <w:rPr>
          <w:b/>
        </w:rPr>
        <w:t>_______________</w:t>
      </w:r>
    </w:p>
    <w:p w:rsidR="00DC5F83" w:rsidRPr="00490B26" w:rsidP="00490B26" w14:paraId="319AEBE4" w14:textId="77777777"/>
    <w:p w:rsidR="00DC5F83" w:rsidRPr="00490B26" w:rsidP="00490B26" w14:paraId="1F5860F9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657E2912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DC5F83" w:rsidRPr="00490B26" w:rsidP="00490B26" w14:paraId="1C8CED73" w14:textId="2B47FEFF">
            <w:pPr>
              <w:spacing w:after="240"/>
              <w:rPr>
                <w:u w:val="single"/>
              </w:rPr>
            </w:pPr>
            <w:r w:rsidRPr="00490B26">
              <w:rPr>
                <w:u w:val="single"/>
              </w:rPr>
              <w:t xml:space="preserve">Resolución No. 00018583 del 22 de agosto de 2025 "Por medio de la cual se establecen los requisitos sanitarios para la importación a Colombia de huevos libres de patógenos específicos – </w:t>
            </w:r>
            <w:r w:rsidRPr="00490B26">
              <w:rPr>
                <w:u w:val="single"/>
              </w:rPr>
              <w:t>SPF</w:t>
            </w:r>
            <w:r w:rsidRPr="00490B26">
              <w:rPr>
                <w:u w:val="single"/>
              </w:rPr>
              <w:t xml:space="preserve"> (</w:t>
            </w:r>
            <w:r w:rsidRPr="00490B26">
              <w:rPr>
                <w:i/>
                <w:iCs/>
                <w:u w:val="single"/>
              </w:rPr>
              <w:t>Specific</w:t>
            </w:r>
            <w:r w:rsidR="00D37A02">
              <w:rPr>
                <w:i/>
                <w:iCs/>
                <w:u w:val="single"/>
              </w:rPr>
              <w:t> </w:t>
            </w:r>
            <w:r w:rsidRPr="00490B26">
              <w:rPr>
                <w:i/>
                <w:iCs/>
                <w:u w:val="single"/>
              </w:rPr>
              <w:t>Pathogen</w:t>
            </w:r>
            <w:r w:rsidRPr="00490B26">
              <w:rPr>
                <w:i/>
                <w:iCs/>
                <w:u w:val="single"/>
              </w:rPr>
              <w:t xml:space="preserve"> Free</w:t>
            </w:r>
            <w:r w:rsidRPr="00490B26">
              <w:rPr>
                <w:u w:val="single"/>
              </w:rPr>
              <w:t>) procedentes de México, para uso en análisis y diagnóstico Oficial"</w:t>
            </w:r>
          </w:p>
        </w:tc>
      </w:tr>
      <w:tr w14:paraId="5D3DCE33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DC5F83" w:rsidRPr="00490B26" w:rsidP="00490B26" w14:paraId="33FA7EA4" w14:textId="321223BE">
            <w:pPr>
              <w:spacing w:after="240"/>
              <w:rPr>
                <w:u w:val="single"/>
              </w:rPr>
            </w:pPr>
            <w:r>
              <w:t>El Gobierno de la República de Colombia presenta la siguiente corrección a la notificación relacionada con la expedición de la Resolución No. 00018583 del 22 de agosto de 2025</w:t>
            </w:r>
            <w:r w:rsidR="008927B7">
              <w:t xml:space="preserve">, circulada bajo la signatura </w:t>
            </w:r>
            <w:hyperlink r:id="rId5" w:history="1">
              <w:r w:rsidRPr="00026D4F" w:rsidR="008927B7">
                <w:rPr>
                  <w:rStyle w:val="Hyperlink"/>
                </w:rPr>
                <w:t>G/</w:t>
              </w:r>
              <w:r w:rsidRPr="00026D4F" w:rsidR="008927B7">
                <w:rPr>
                  <w:rStyle w:val="Hyperlink"/>
                </w:rPr>
                <w:t>SPS</w:t>
              </w:r>
              <w:r w:rsidRPr="00026D4F" w:rsidR="008927B7">
                <w:rPr>
                  <w:rStyle w:val="Hyperlink"/>
                </w:rPr>
                <w:t>/N/COL/381/Add.1</w:t>
              </w:r>
            </w:hyperlink>
            <w:r>
              <w:t>. El texto correcto es el siguiente:</w:t>
            </w:r>
          </w:p>
          <w:p w:rsidR="00323207" w:rsidP="00490B26" w14:paraId="2BD93105" w14:textId="77777777">
            <w:pPr>
              <w:spacing w:before="240" w:after="240"/>
            </w:pPr>
            <w:r>
              <w:t xml:space="preserve">La República de Colombia informa la expedición de la Resolución No. 00018583 del 22 de agosto de 2025 "Por medio de la cual se establecen los requisitos sanitarios para la importación a Colombia de huevos libres de patógenos específicos – </w:t>
            </w:r>
            <w:r>
              <w:t>SPF</w:t>
            </w:r>
            <w:r>
              <w:t xml:space="preserve"> (</w:t>
            </w:r>
            <w:r>
              <w:rPr>
                <w:i/>
                <w:iCs/>
              </w:rPr>
              <w:t>Specific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Pathogen</w:t>
            </w:r>
            <w:r>
              <w:rPr>
                <w:i/>
                <w:iCs/>
              </w:rPr>
              <w:t xml:space="preserve"> Free</w:t>
            </w:r>
            <w:r>
              <w:t xml:space="preserve">) procedentes de México, para uso en análisis y diagnóstico Oficial". La presente Resolución aplica a todas las personas naturales o jurídicas que importen a Colombia huevos libres de patógenos específicos – </w:t>
            </w:r>
            <w:r>
              <w:t>SPF</w:t>
            </w:r>
            <w:r>
              <w:t xml:space="preserve"> (</w:t>
            </w:r>
            <w:r>
              <w:rPr>
                <w:i/>
                <w:iCs/>
              </w:rPr>
              <w:t>Specific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Pathogen</w:t>
            </w:r>
            <w:r>
              <w:rPr>
                <w:i/>
                <w:iCs/>
              </w:rPr>
              <w:t xml:space="preserve"> Free</w:t>
            </w:r>
            <w:r>
              <w:t>) procedentes de México, para uso en análisis y diagnóstico Oficial.</w:t>
            </w:r>
          </w:p>
          <w:p w:rsidR="00323207" w:rsidP="00490B26" w14:paraId="463A65AE" w14:textId="77777777">
            <w:pPr>
              <w:spacing w:before="240" w:after="240"/>
            </w:pPr>
            <w:r>
              <w:t>Colombia solicita a los Miembros tomar nota de esta corrección.</w:t>
            </w:r>
          </w:p>
          <w:p w:rsidR="00323207" w:rsidP="00490B26" w14:paraId="495BAE62" w14:textId="77777777">
            <w:pPr>
              <w:spacing w:before="240" w:after="240"/>
            </w:pPr>
            <w:hyperlink r:id="rId6" w:tgtFrame="_blank" w:history="1">
              <w:r>
                <w:rPr>
                  <w:color w:val="0000FF"/>
                  <w:u w:val="single"/>
                </w:rPr>
                <w:t>https://members.wto.org/crnattachments/2025/SPS/COL/25_06432_00_s.pdf</w:t>
              </w:r>
            </w:hyperlink>
          </w:p>
        </w:tc>
      </w:tr>
      <w:tr w14:paraId="0824C610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DC5F83" w:rsidRPr="00490B26" w:rsidP="00490B26" w14:paraId="271C6A3F" w14:textId="77777777">
            <w:pPr>
              <w:spacing w:after="240"/>
              <w:rPr>
                <w:b/>
              </w:rPr>
            </w:pPr>
            <w:r w:rsidRPr="00490B26">
              <w:rPr>
                <w:b/>
              </w:rPr>
              <w:t>Texto</w:t>
            </w:r>
            <w:r w:rsidRPr="00490B26" w:rsidR="0081167C">
              <w:rPr>
                <w:b/>
              </w:rPr>
              <w:t>(s)</w:t>
            </w:r>
            <w:r w:rsidRPr="00490B26">
              <w:rPr>
                <w:b/>
              </w:rPr>
              <w:t xml:space="preserve"> disponible</w:t>
            </w:r>
            <w:r w:rsidRPr="00490B26" w:rsidR="0081167C">
              <w:rPr>
                <w:b/>
              </w:rPr>
              <w:t>(s)</w:t>
            </w:r>
            <w:r w:rsidRPr="00490B26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490B26" w:rsidR="0081167C">
              <w:rPr>
                <w:b/>
              </w:rPr>
              <w:t>en su caso</w:t>
            </w:r>
            <w:r w:rsidRPr="00490B26">
              <w:rPr>
                <w:b/>
              </w:rPr>
              <w:t>) de otra institución:</w:t>
            </w:r>
          </w:p>
        </w:tc>
      </w:tr>
      <w:tr w14:paraId="00BD7F9C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DC5F83" w:rsidRPr="00490B26" w:rsidP="00490B26" w14:paraId="05CEF8C2" w14:textId="77777777">
            <w:r w:rsidRPr="00490B26">
              <w:t>Punto de Contacto OTC/MSF</w:t>
            </w:r>
          </w:p>
          <w:p w:rsidR="000354F3" w:rsidRPr="00490B26" w:rsidP="00490B26" w14:paraId="7029CCA4" w14:textId="77777777">
            <w:r w:rsidRPr="00490B26">
              <w:t>Ministerio de Comercio, Industria y Turismo</w:t>
            </w:r>
          </w:p>
          <w:p w:rsidR="000354F3" w:rsidRPr="00490B26" w:rsidP="00490B26" w14:paraId="0E9CA931" w14:textId="77777777">
            <w:r w:rsidRPr="00490B26">
              <w:t>Dirección de Regulación</w:t>
            </w:r>
          </w:p>
          <w:p w:rsidR="000354F3" w:rsidRPr="00490B26" w:rsidP="00490B26" w14:paraId="2B1368C9" w14:textId="77777777">
            <w:r w:rsidRPr="00490B26">
              <w:t>Calle 28 # 13 A 15 piso 3, Bogotá, DC</w:t>
            </w:r>
          </w:p>
          <w:p w:rsidR="000354F3" w:rsidRPr="00490B26" w:rsidP="00490B26" w14:paraId="22A7B266" w14:textId="77777777">
            <w:r w:rsidRPr="00490B26">
              <w:t>Edificio Centro de Comercio Internacional</w:t>
            </w:r>
          </w:p>
          <w:p w:rsidR="000354F3" w:rsidRPr="00490B26" w:rsidP="00490B26" w14:paraId="1673C28E" w14:textId="77777777">
            <w:r w:rsidRPr="00490B26">
              <w:t>Tel: +(57 1) 606 7676, Ext. 1340 y 2220</w:t>
            </w:r>
          </w:p>
          <w:p w:rsidR="000354F3" w:rsidRPr="00490B26" w:rsidP="00490B26" w14:paraId="71FB90B5" w14:textId="77777777">
            <w:r w:rsidRPr="00490B26">
              <w:t xml:space="preserve">Correo electrónico: </w:t>
            </w:r>
            <w:hyperlink r:id="rId7" w:history="1">
              <w:r w:rsidRPr="00490B26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0354F3" w:rsidRPr="00D37A02" w:rsidP="00490B26" w14:paraId="5AEB68C3" w14:textId="77777777">
            <w:pPr>
              <w:rPr>
                <w:lang w:val="en-GB"/>
              </w:rPr>
            </w:pPr>
            <w:r w:rsidRPr="00D37A02">
              <w:rPr>
                <w:lang w:val="en-GB"/>
              </w:rPr>
              <w:t xml:space="preserve">Sitio web: </w:t>
            </w:r>
            <w:hyperlink r:id="rId8" w:history="1">
              <w:r w:rsidRPr="00D37A02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0354F3" w:rsidRPr="00D37A02" w:rsidP="00490B26" w14:paraId="141EE82B" w14:textId="77777777">
            <w:pPr>
              <w:rPr>
                <w:lang w:val="en-GB"/>
              </w:rPr>
            </w:pPr>
            <w:r w:rsidRPr="00D37A02">
              <w:rPr>
                <w:lang w:val="en-GB"/>
              </w:rPr>
              <w:t xml:space="preserve"> </w:t>
            </w:r>
          </w:p>
        </w:tc>
      </w:tr>
    </w:tbl>
    <w:p w:rsidR="00DC5F83" w:rsidRPr="00D37A02" w:rsidP="00490B26" w14:paraId="00D529D1" w14:textId="77777777">
      <w:pPr>
        <w:rPr>
          <w:lang w:val="en-GB"/>
        </w:rPr>
      </w:pPr>
    </w:p>
    <w:p w:rsidR="00B15EAC" w:rsidRPr="00490B26" w:rsidP="00490B26" w14:paraId="0CB1D580" w14:textId="77777777">
      <w:pPr>
        <w:jc w:val="center"/>
        <w:rPr>
          <w:b/>
        </w:rPr>
      </w:pPr>
      <w:r w:rsidRPr="00490B26">
        <w:rPr>
          <w:b/>
        </w:rPr>
        <w:t>__________</w:t>
      </w:r>
    </w:p>
    <w:sectPr w:rsidSect="00D37A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C5F83" w:rsidRPr="00D37A02" w:rsidP="00D37A02" w14:paraId="797A83C7" w14:textId="36014F8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37A02" w:rsidP="00D37A02" w14:paraId="6241273B" w14:textId="2FE9EC6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90B26" w14:paraId="28EE9A88" w14:textId="77777777">
    <w:r w:rsidRPr="00490B26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37A02" w:rsidRPr="00D37A02" w:rsidP="00D37A02" w14:paraId="03E364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D37A02">
      <w:rPr>
        <w:lang w:val="en-GB"/>
      </w:rPr>
      <w:t>G/SPS/N/COL/381/Add.1/Corr.1</w:t>
    </w:r>
  </w:p>
  <w:p w:rsidR="00D37A02" w:rsidRPr="00D37A02" w:rsidP="00D37A02" w14:paraId="114195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D37A02" w:rsidRPr="00D37A02" w:rsidP="00D37A02" w14:paraId="28EDFC79" w14:textId="458B6F8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37A02">
      <w:t xml:space="preserve">- </w:t>
    </w:r>
    <w:r w:rsidRPr="00D37A02">
      <w:fldChar w:fldCharType="begin"/>
    </w:r>
    <w:r w:rsidRPr="00D37A02">
      <w:instrText xml:space="preserve"> PAGE </w:instrText>
    </w:r>
    <w:r w:rsidRPr="00D37A02">
      <w:fldChar w:fldCharType="separate"/>
    </w:r>
    <w:r w:rsidRPr="00D37A02">
      <w:rPr>
        <w:noProof/>
      </w:rPr>
      <w:t>1</w:t>
    </w:r>
    <w:r w:rsidRPr="00D37A02">
      <w:fldChar w:fldCharType="end"/>
    </w:r>
    <w:r w:rsidRPr="00D37A02">
      <w:t xml:space="preserve"> -</w:t>
    </w:r>
  </w:p>
  <w:p w:rsidR="00DC5F83" w:rsidRPr="00D37A02" w:rsidP="00D37A02" w14:paraId="5CF850C1" w14:textId="3E5A4AA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37A02" w:rsidRPr="00D37A02" w:rsidP="00D37A02" w14:paraId="17FEB7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D37A02">
      <w:rPr>
        <w:lang w:val="en-GB"/>
      </w:rPr>
      <w:t>G/SPS/N/COL/381/Add.1/Corr.1</w:t>
    </w:r>
  </w:p>
  <w:p w:rsidR="00D37A02" w:rsidRPr="00D37A02" w:rsidP="00D37A02" w14:paraId="2929A9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D37A02" w:rsidRPr="00D37A02" w:rsidP="00D37A02" w14:paraId="1B433892" w14:textId="21D951F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37A02">
      <w:t xml:space="preserve">- </w:t>
    </w:r>
    <w:r w:rsidRPr="00D37A02">
      <w:fldChar w:fldCharType="begin"/>
    </w:r>
    <w:r w:rsidRPr="00D37A02">
      <w:instrText xml:space="preserve"> PAGE </w:instrText>
    </w:r>
    <w:r w:rsidRPr="00D37A02">
      <w:fldChar w:fldCharType="separate"/>
    </w:r>
    <w:r w:rsidRPr="00D37A02">
      <w:rPr>
        <w:noProof/>
      </w:rPr>
      <w:t>1</w:t>
    </w:r>
    <w:r w:rsidRPr="00D37A02">
      <w:fldChar w:fldCharType="end"/>
    </w:r>
    <w:r w:rsidRPr="00D37A02">
      <w:t xml:space="preserve"> -</w:t>
    </w:r>
  </w:p>
  <w:p w:rsidR="00DD65B2" w:rsidRPr="00D37A02" w:rsidP="00D37A02" w14:paraId="4F91D225" w14:textId="6B54476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BA04016" w14:textId="77777777" w:rsidTr="00C171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DC5F83" w14:paraId="06250D9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DC5F83" w14:paraId="5686C77F" w14:textId="4F1E0E6B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6835030" w14:textId="77777777" w:rsidTr="00C171E0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DC5F83" w14:paraId="1DC74384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4270" cy="71691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4270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DC5F83" w14:paraId="0075E949" w14:textId="77777777">
          <w:pPr>
            <w:jc w:val="right"/>
            <w:rPr>
              <w:b/>
              <w:szCs w:val="18"/>
            </w:rPr>
          </w:pPr>
        </w:p>
      </w:tc>
    </w:tr>
    <w:tr w14:paraId="2447C043" w14:textId="77777777" w:rsidTr="00C171E0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DC5F83" w14:paraId="36A823E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37A02" w:rsidRPr="00D37A02" w:rsidP="00B15EAC" w14:paraId="5205483D" w14:textId="77777777">
          <w:pPr>
            <w:jc w:val="right"/>
            <w:rPr>
              <w:b/>
              <w:szCs w:val="18"/>
              <w:lang w:val="en-GB"/>
            </w:rPr>
          </w:pPr>
          <w:bookmarkStart w:id="1" w:name="bmkSymbols"/>
          <w:r w:rsidRPr="00D37A02">
            <w:rPr>
              <w:b/>
              <w:szCs w:val="18"/>
              <w:lang w:val="en-GB"/>
            </w:rPr>
            <w:t>G/SPS/N/COL/381/Add.1/Corr.1</w:t>
          </w:r>
        </w:p>
        <w:bookmarkEnd w:id="1"/>
        <w:p w:rsidR="005D4F0E" w:rsidRPr="00D37A02" w:rsidP="00B15EAC" w14:paraId="6B75E10E" w14:textId="79D09587">
          <w:pPr>
            <w:jc w:val="right"/>
            <w:rPr>
              <w:b/>
              <w:szCs w:val="18"/>
              <w:lang w:val="en-GB"/>
            </w:rPr>
          </w:pPr>
        </w:p>
      </w:tc>
    </w:tr>
    <w:tr w14:paraId="669E8952" w14:textId="77777777" w:rsidTr="00C171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D37A02" w14:paraId="6FA78CA6" w14:textId="77777777">
          <w:pPr>
            <w:jc w:val="left"/>
            <w:rPr>
              <w:szCs w:val="18"/>
              <w:lang w:val="en-GB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DC5F83" w:rsidP="005D4F0E" w14:paraId="09CBB2FF" w14:textId="77777777">
          <w:pPr>
            <w:jc w:val="right"/>
            <w:rPr>
              <w:szCs w:val="18"/>
            </w:rPr>
          </w:pPr>
          <w:bookmarkStart w:id="2" w:name="bmkDate"/>
          <w:bookmarkStart w:id="3" w:name="spsDateDistribution"/>
          <w:r w:rsidRPr="00DC5F83">
            <w:rPr>
              <w:szCs w:val="18"/>
            </w:rPr>
            <w:t>25 de septiembre de 2025</w:t>
          </w:r>
          <w:bookmarkEnd w:id="2"/>
          <w:bookmarkEnd w:id="3"/>
        </w:p>
      </w:tc>
    </w:tr>
    <w:tr w14:paraId="4FF6AB0B" w14:textId="77777777" w:rsidTr="00C171E0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DC5F83" w14:paraId="6B0700D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(25-6102)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DC5F83" w:rsidP="005D4F0E" w14:paraId="06B7B064" w14:textId="77777777">
          <w:pPr>
            <w:jc w:val="right"/>
            <w:rPr>
              <w:szCs w:val="18"/>
            </w:rPr>
          </w:pPr>
          <w:bookmarkStart w:id="5" w:name="bmkTotPages"/>
          <w:r w:rsidRPr="00490B26">
            <w:rPr>
              <w:bCs/>
              <w:szCs w:val="18"/>
            </w:rPr>
            <w:t xml:space="preserve">Página: </w:t>
          </w:r>
          <w:r w:rsidRPr="00490B26">
            <w:rPr>
              <w:szCs w:val="18"/>
            </w:rPr>
            <w:fldChar w:fldCharType="begin"/>
          </w:r>
          <w:r w:rsidRPr="00490B26">
            <w:rPr>
              <w:bCs/>
              <w:szCs w:val="18"/>
            </w:rPr>
            <w:instrText xml:space="preserve"> PAGE  \* Arabic  \* MERGEFORMAT </w:instrText>
          </w:r>
          <w:r w:rsidRPr="00490B26">
            <w:rPr>
              <w:szCs w:val="18"/>
            </w:rPr>
            <w:fldChar w:fldCharType="separate"/>
          </w:r>
          <w:r w:rsidR="00C97830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490B26">
            <w:rPr>
              <w:szCs w:val="18"/>
            </w:rPr>
            <w:fldChar w:fldCharType="end"/>
          </w:r>
          <w:r w:rsidRPr="00490B26">
            <w:rPr>
              <w:bCs/>
              <w:szCs w:val="18"/>
            </w:rPr>
            <w:t>/</w:t>
          </w:r>
          <w:r w:rsidRPr="00490B26">
            <w:rPr>
              <w:szCs w:val="18"/>
            </w:rPr>
            <w:fldChar w:fldCharType="begin"/>
          </w:r>
          <w:r w:rsidRPr="00490B26">
            <w:rPr>
              <w:bCs/>
              <w:szCs w:val="18"/>
            </w:rPr>
            <w:instrText xml:space="preserve"> NUMPAGES  \* Arabic  \* MERGEFORMAT </w:instrText>
          </w:r>
          <w:r w:rsidRPr="00490B26">
            <w:rPr>
              <w:szCs w:val="18"/>
            </w:rPr>
            <w:fldChar w:fldCharType="separate"/>
          </w:r>
          <w:r w:rsidR="00C97830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490B26">
            <w:rPr>
              <w:szCs w:val="18"/>
            </w:rPr>
            <w:fldChar w:fldCharType="end"/>
          </w:r>
          <w:bookmarkEnd w:id="5"/>
        </w:p>
      </w:tc>
    </w:tr>
    <w:tr w14:paraId="60584909" w14:textId="77777777" w:rsidTr="00C171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C5F83" w14:paraId="450CA01C" w14:textId="6539E2E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490B26" w:rsidP="002838E2" w14:paraId="10672738" w14:textId="1612BCE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490B26" w14:paraId="35F6D93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6E4AAE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5382C5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7507FB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E84FE68"/>
    <w:numStyleLink w:val="LegalHeadings"/>
  </w:abstractNum>
  <w:abstractNum w:abstractNumId="12">
    <w:nsid w:val="57551E12"/>
    <w:multiLevelType w:val="multilevel"/>
    <w:tmpl w:val="2E84FE6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5749736">
    <w:abstractNumId w:val="8"/>
  </w:num>
  <w:num w:numId="2" w16cid:durableId="1200166434">
    <w:abstractNumId w:val="3"/>
  </w:num>
  <w:num w:numId="3" w16cid:durableId="554585028">
    <w:abstractNumId w:val="2"/>
  </w:num>
  <w:num w:numId="4" w16cid:durableId="1091392003">
    <w:abstractNumId w:val="1"/>
  </w:num>
  <w:num w:numId="5" w16cid:durableId="1955554861">
    <w:abstractNumId w:val="0"/>
  </w:num>
  <w:num w:numId="6" w16cid:durableId="1209027822">
    <w:abstractNumId w:val="12"/>
  </w:num>
  <w:num w:numId="7" w16cid:durableId="1552645960">
    <w:abstractNumId w:val="10"/>
  </w:num>
  <w:num w:numId="8" w16cid:durableId="180055151">
    <w:abstractNumId w:val="13"/>
  </w:num>
  <w:num w:numId="9" w16cid:durableId="272978892">
    <w:abstractNumId w:val="9"/>
  </w:num>
  <w:num w:numId="10" w16cid:durableId="1944219351">
    <w:abstractNumId w:val="7"/>
  </w:num>
  <w:num w:numId="11" w16cid:durableId="547690690">
    <w:abstractNumId w:val="6"/>
  </w:num>
  <w:num w:numId="12" w16cid:durableId="390809425">
    <w:abstractNumId w:val="5"/>
  </w:num>
  <w:num w:numId="13" w16cid:durableId="1894193597">
    <w:abstractNumId w:val="4"/>
  </w:num>
  <w:num w:numId="14" w16cid:durableId="1718357773">
    <w:abstractNumId w:val="11"/>
  </w:num>
  <w:num w:numId="15" w16cid:durableId="17227058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F83"/>
    <w:rsid w:val="00001BC7"/>
    <w:rsid w:val="000074D5"/>
    <w:rsid w:val="0002424F"/>
    <w:rsid w:val="00026D4F"/>
    <w:rsid w:val="00033711"/>
    <w:rsid w:val="000354F3"/>
    <w:rsid w:val="00057BEF"/>
    <w:rsid w:val="00067D73"/>
    <w:rsid w:val="00071B26"/>
    <w:rsid w:val="0008008F"/>
    <w:rsid w:val="000A7098"/>
    <w:rsid w:val="000B12FE"/>
    <w:rsid w:val="000C724C"/>
    <w:rsid w:val="000D23F0"/>
    <w:rsid w:val="00104D9E"/>
    <w:rsid w:val="00114B29"/>
    <w:rsid w:val="001171A2"/>
    <w:rsid w:val="00120B96"/>
    <w:rsid w:val="001273FC"/>
    <w:rsid w:val="001338F0"/>
    <w:rsid w:val="0014012F"/>
    <w:rsid w:val="001426D0"/>
    <w:rsid w:val="00171559"/>
    <w:rsid w:val="00175C5B"/>
    <w:rsid w:val="001B50DF"/>
    <w:rsid w:val="001D0E4B"/>
    <w:rsid w:val="002149CB"/>
    <w:rsid w:val="002242B5"/>
    <w:rsid w:val="00255119"/>
    <w:rsid w:val="00276383"/>
    <w:rsid w:val="002838E2"/>
    <w:rsid w:val="00287066"/>
    <w:rsid w:val="002C21B9"/>
    <w:rsid w:val="002C5F5F"/>
    <w:rsid w:val="00317B39"/>
    <w:rsid w:val="00323207"/>
    <w:rsid w:val="003267CD"/>
    <w:rsid w:val="00334600"/>
    <w:rsid w:val="00337700"/>
    <w:rsid w:val="003422F5"/>
    <w:rsid w:val="00342A86"/>
    <w:rsid w:val="003A0E78"/>
    <w:rsid w:val="003A19CB"/>
    <w:rsid w:val="003B0391"/>
    <w:rsid w:val="003B6D4C"/>
    <w:rsid w:val="003F0353"/>
    <w:rsid w:val="003F46BB"/>
    <w:rsid w:val="00400CD8"/>
    <w:rsid w:val="0043612A"/>
    <w:rsid w:val="00480D5A"/>
    <w:rsid w:val="00490B26"/>
    <w:rsid w:val="004B5F59"/>
    <w:rsid w:val="004E1A35"/>
    <w:rsid w:val="004E55A0"/>
    <w:rsid w:val="004F4ADE"/>
    <w:rsid w:val="00524772"/>
    <w:rsid w:val="00533502"/>
    <w:rsid w:val="00551B8A"/>
    <w:rsid w:val="00571EE1"/>
    <w:rsid w:val="00592965"/>
    <w:rsid w:val="005B571A"/>
    <w:rsid w:val="005C6D4E"/>
    <w:rsid w:val="005D21E5"/>
    <w:rsid w:val="005D43A7"/>
    <w:rsid w:val="005D4F0E"/>
    <w:rsid w:val="005E14C9"/>
    <w:rsid w:val="005F449D"/>
    <w:rsid w:val="00605630"/>
    <w:rsid w:val="00632BCB"/>
    <w:rsid w:val="006652F7"/>
    <w:rsid w:val="00674833"/>
    <w:rsid w:val="006A2F2A"/>
    <w:rsid w:val="006A403A"/>
    <w:rsid w:val="006E0C67"/>
    <w:rsid w:val="007000FD"/>
    <w:rsid w:val="007015A6"/>
    <w:rsid w:val="00727F5B"/>
    <w:rsid w:val="00735ADA"/>
    <w:rsid w:val="007550A7"/>
    <w:rsid w:val="00795114"/>
    <w:rsid w:val="007A761F"/>
    <w:rsid w:val="007B7BB1"/>
    <w:rsid w:val="007C4766"/>
    <w:rsid w:val="007D39B5"/>
    <w:rsid w:val="0081167C"/>
    <w:rsid w:val="00827789"/>
    <w:rsid w:val="00834FB6"/>
    <w:rsid w:val="008402D9"/>
    <w:rsid w:val="00842D59"/>
    <w:rsid w:val="00847E33"/>
    <w:rsid w:val="0085388D"/>
    <w:rsid w:val="00885409"/>
    <w:rsid w:val="008927B7"/>
    <w:rsid w:val="008A1305"/>
    <w:rsid w:val="008A2F61"/>
    <w:rsid w:val="00912133"/>
    <w:rsid w:val="0091417D"/>
    <w:rsid w:val="00917BFE"/>
    <w:rsid w:val="009304CB"/>
    <w:rsid w:val="0093775F"/>
    <w:rsid w:val="0095683D"/>
    <w:rsid w:val="009A0D78"/>
    <w:rsid w:val="009D63FB"/>
    <w:rsid w:val="009F4023"/>
    <w:rsid w:val="009F491D"/>
    <w:rsid w:val="009F4D54"/>
    <w:rsid w:val="00A37C79"/>
    <w:rsid w:val="00A46611"/>
    <w:rsid w:val="00A60556"/>
    <w:rsid w:val="00A67526"/>
    <w:rsid w:val="00A71940"/>
    <w:rsid w:val="00A73F8C"/>
    <w:rsid w:val="00A76CF4"/>
    <w:rsid w:val="00A80119"/>
    <w:rsid w:val="00A84BF5"/>
    <w:rsid w:val="00AC2DD5"/>
    <w:rsid w:val="00AC7C4D"/>
    <w:rsid w:val="00AD1003"/>
    <w:rsid w:val="00AD59FD"/>
    <w:rsid w:val="00AE3C0C"/>
    <w:rsid w:val="00AF33E8"/>
    <w:rsid w:val="00B016F2"/>
    <w:rsid w:val="00B07663"/>
    <w:rsid w:val="00B15EAC"/>
    <w:rsid w:val="00B24B85"/>
    <w:rsid w:val="00B30392"/>
    <w:rsid w:val="00B4336E"/>
    <w:rsid w:val="00B45F9E"/>
    <w:rsid w:val="00B46156"/>
    <w:rsid w:val="00B63581"/>
    <w:rsid w:val="00B7461A"/>
    <w:rsid w:val="00B83FE6"/>
    <w:rsid w:val="00B86771"/>
    <w:rsid w:val="00B87A9C"/>
    <w:rsid w:val="00B96CC4"/>
    <w:rsid w:val="00BA17C2"/>
    <w:rsid w:val="00BA5D80"/>
    <w:rsid w:val="00BB432E"/>
    <w:rsid w:val="00BC17E5"/>
    <w:rsid w:val="00BC2650"/>
    <w:rsid w:val="00C05660"/>
    <w:rsid w:val="00C171E0"/>
    <w:rsid w:val="00C21A81"/>
    <w:rsid w:val="00C34F2D"/>
    <w:rsid w:val="00C400B5"/>
    <w:rsid w:val="00C41B3D"/>
    <w:rsid w:val="00C65229"/>
    <w:rsid w:val="00C65F6E"/>
    <w:rsid w:val="00C67AA4"/>
    <w:rsid w:val="00C71274"/>
    <w:rsid w:val="00C97117"/>
    <w:rsid w:val="00C97830"/>
    <w:rsid w:val="00CB2591"/>
    <w:rsid w:val="00CD0195"/>
    <w:rsid w:val="00CD5EC3"/>
    <w:rsid w:val="00CE1C9D"/>
    <w:rsid w:val="00D37A02"/>
    <w:rsid w:val="00D65AF6"/>
    <w:rsid w:val="00D66DCB"/>
    <w:rsid w:val="00D66F5C"/>
    <w:rsid w:val="00D748BC"/>
    <w:rsid w:val="00DB47DD"/>
    <w:rsid w:val="00DB7CB0"/>
    <w:rsid w:val="00DC5F83"/>
    <w:rsid w:val="00DD65B2"/>
    <w:rsid w:val="00E0420D"/>
    <w:rsid w:val="00E464CD"/>
    <w:rsid w:val="00E47B1B"/>
    <w:rsid w:val="00E81A56"/>
    <w:rsid w:val="00E844E4"/>
    <w:rsid w:val="00E969A1"/>
    <w:rsid w:val="00E97806"/>
    <w:rsid w:val="00EA1572"/>
    <w:rsid w:val="00EB1D8F"/>
    <w:rsid w:val="00EB4982"/>
    <w:rsid w:val="00EE50B7"/>
    <w:rsid w:val="00F009AC"/>
    <w:rsid w:val="00F11361"/>
    <w:rsid w:val="00F11625"/>
    <w:rsid w:val="00F325A3"/>
    <w:rsid w:val="00F73EAC"/>
    <w:rsid w:val="00F84BAB"/>
    <w:rsid w:val="00F854DF"/>
    <w:rsid w:val="00F94181"/>
    <w:rsid w:val="00F94FC2"/>
    <w:rsid w:val="00FB17AE"/>
    <w:rsid w:val="00FC4ECA"/>
    <w:rsid w:val="00FD5C46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ACF0AC"/>
  <w15:docId w15:val="{29EC6D84-5114-429A-A36A-75783701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B26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90B26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90B26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90B26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90B26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90B26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90B26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90B2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90B2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90B2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90B26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490B26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490B26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490B26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490B26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490B26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490B26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490B26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490B26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90B26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490B2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90B26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490B26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490B26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490B26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490B26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490B26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90B26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490B2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90B26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490B2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90B26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490B26"/>
    <w:rPr>
      <w:szCs w:val="20"/>
    </w:rPr>
  </w:style>
  <w:style w:type="character" w:customStyle="1" w:styleId="EndnoteTextChar">
    <w:name w:val="Endnote Text Char"/>
    <w:link w:val="EndnoteText"/>
    <w:uiPriority w:val="49"/>
    <w:rsid w:val="00490B26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90B2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90B26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490B2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90B26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490B26"/>
    <w:pPr>
      <w:ind w:left="567" w:right="567" w:firstLine="0"/>
    </w:pPr>
  </w:style>
  <w:style w:type="character" w:styleId="FootnoteReference">
    <w:name w:val="footnote reference"/>
    <w:uiPriority w:val="5"/>
    <w:rsid w:val="00490B26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490B2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90B26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490B26"/>
    <w:pPr>
      <w:numPr>
        <w:numId w:val="6"/>
      </w:numPr>
    </w:pPr>
  </w:style>
  <w:style w:type="paragraph" w:styleId="ListBullet">
    <w:name w:val="List Bullet"/>
    <w:basedOn w:val="Normal"/>
    <w:uiPriority w:val="1"/>
    <w:rsid w:val="00490B26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90B26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90B26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90B26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90B26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490B26"/>
    <w:pPr>
      <w:ind w:left="720"/>
      <w:contextualSpacing/>
    </w:pPr>
  </w:style>
  <w:style w:type="numbering" w:customStyle="1" w:styleId="ListBullets">
    <w:name w:val="ListBullets"/>
    <w:uiPriority w:val="99"/>
    <w:rsid w:val="00490B26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490B2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90B26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90B2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90B26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490B2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90B2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90B26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490B2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90B26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490B2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90B2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90B2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90B2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490B2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90B2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490B2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90B2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490B2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490B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90B2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90B26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490B26"/>
  </w:style>
  <w:style w:type="paragraph" w:styleId="BlockText">
    <w:name w:val="Block Text"/>
    <w:basedOn w:val="Normal"/>
    <w:uiPriority w:val="99"/>
    <w:semiHidden/>
    <w:unhideWhenUsed/>
    <w:rsid w:val="00490B2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90B2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90B2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90B2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90B2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90B2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90B26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490B26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490B2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490B26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490B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90B26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90B2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90B26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90B26"/>
  </w:style>
  <w:style w:type="character" w:customStyle="1" w:styleId="DateChar">
    <w:name w:val="Date Char"/>
    <w:link w:val="Date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90B2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90B26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90B26"/>
  </w:style>
  <w:style w:type="character" w:customStyle="1" w:styleId="E-mailSignatureChar">
    <w:name w:val="E-mail Signature Char"/>
    <w:link w:val="E-mailSignature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490B26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490B2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90B2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90B26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490B26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90B2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90B26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490B26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490B26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490B26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490B26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90B2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90B26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490B26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490B26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490B26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490B2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90B2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90B2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90B2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90B2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90B2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90B2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90B2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90B2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90B2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90B26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90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90B26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490B26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490B26"/>
    <w:rPr>
      <w:lang w:val="es-ES"/>
    </w:rPr>
  </w:style>
  <w:style w:type="paragraph" w:styleId="List">
    <w:name w:val="List"/>
    <w:basedOn w:val="Normal"/>
    <w:uiPriority w:val="99"/>
    <w:semiHidden/>
    <w:unhideWhenUsed/>
    <w:rsid w:val="00490B2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90B2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90B2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90B2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90B2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90B2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90B2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90B2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90B2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90B2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90B26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90B26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90B2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90B26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90B2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90B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490B26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90B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90B26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490B26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490B2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90B2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90B26"/>
  </w:style>
  <w:style w:type="character" w:customStyle="1" w:styleId="NoteHeadingChar">
    <w:name w:val="Note Heading Char"/>
    <w:link w:val="NoteHeading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490B26"/>
    <w:rPr>
      <w:lang w:val="es-ES"/>
    </w:rPr>
  </w:style>
  <w:style w:type="character" w:styleId="PlaceholderText">
    <w:name w:val="Placeholder Text"/>
    <w:uiPriority w:val="99"/>
    <w:semiHidden/>
    <w:rsid w:val="00490B26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490B2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90B26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490B2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90B26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90B26"/>
  </w:style>
  <w:style w:type="character" w:customStyle="1" w:styleId="SalutationChar">
    <w:name w:val="Salutation Char"/>
    <w:link w:val="Salutation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90B2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490B26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490B26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490B26"/>
    <w:rPr>
      <w:smallCaps/>
      <w:color w:val="C0504D"/>
      <w:u w:val="single"/>
      <w:lang w:val="es-ES"/>
    </w:rPr>
  </w:style>
  <w:style w:type="paragraph" w:customStyle="1" w:styleId="Ttulodocumento2">
    <w:name w:val="Título documento 2"/>
    <w:basedOn w:val="Normal"/>
    <w:uiPriority w:val="99"/>
    <w:semiHidden/>
    <w:rsid w:val="00DC5F83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90B2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90B2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90B2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90B2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90B2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90B2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90B2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90B2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90B2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90B2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90B2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90B2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90B2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90B2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90B2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90B2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90B2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90B2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90B2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90B2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90B2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90B2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90B2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90B2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90B2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90B2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90B2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90B2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90B2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90B2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90B2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90B26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8927B7"/>
    <w:rPr>
      <w:rFonts w:ascii="Verdana" w:hAnsi="Verdana"/>
      <w:sz w:val="18"/>
      <w:szCs w:val="22"/>
      <w:lang w:val="es-ES" w:eastAsia="en-US"/>
    </w:rPr>
  </w:style>
  <w:style w:type="character" w:styleId="UnresolvedMention">
    <w:name w:val="Unresolved Mention"/>
    <w:basedOn w:val="DefaultParagraphFont"/>
    <w:uiPriority w:val="99"/>
    <w:rsid w:val="00026D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ocs.wto.org/dol2fe/Pages/FE_Search/FE_S_S006.aspx?DataSource=Cat&amp;query=@Symbol=%22G/SPS/N/COL/381/Add.1%22%20OR%20@Symbol=%22G/SPS/N/COL/381/Add.1/*%22&amp;Language=Spanish&amp;Context=ScriptedSearches&amp;languageUIChanged=true" TargetMode="External" /><Relationship Id="rId6" Type="http://schemas.openxmlformats.org/officeDocument/2006/relationships/hyperlink" Target="https://members.wto.org/crnattachments/2025/SPS/COL/25_06432_00_s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01af5ce6-5702-4755-bf59-5c16daaed416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45CA560-5926-4C10-BC25-21866A409AC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10</cp:revision>
  <dcterms:created xsi:type="dcterms:W3CDTF">2018-10-15T07:14:00Z</dcterms:created>
  <dcterms:modified xsi:type="dcterms:W3CDTF">2025-09-25T14:32:00Z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G/SPS/N/COL/381/Add.1/Corr.1</vt:lpwstr>
  </property>
  <property fmtid="{D5CDD505-2E9C-101B-9397-08002B2CF9AE}" pid="3" name="TitusGUID">
    <vt:lpwstr>01af5ce6-5702-4755-bf59-5c16daaed416</vt:lpwstr>
  </property>
  <property fmtid="{D5CDD505-2E9C-101B-9397-08002B2CF9AE}" pid="4" name="WTOCLASSIFICATION">
    <vt:lpwstr>WTO OFFICIAL</vt:lpwstr>
  </property>
</Properties>
</file>