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BD4330B"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229BF0C" w14:textId="77777777" w:rsidTr="00B056CB">
        <w:tblPrEx>
          <w:tblW w:w="5000" w:type="pct"/>
          <w:tblLayout w:type="fixed"/>
          <w:tblLook w:val="0000"/>
        </w:tblPrEx>
        <w:tc>
          <w:tcPr>
            <w:tcW w:w="707" w:type="dxa"/>
            <w:tcBorders>
              <w:bottom w:val="single" w:sz="6" w:space="0" w:color="auto"/>
            </w:tcBorders>
          </w:tcPr>
          <w:p w:rsidR="00326D34" w:rsidRPr="004D1783" w:rsidP="004D1783" w14:paraId="66B6D801" w14:textId="77777777">
            <w:pPr>
              <w:spacing w:before="120" w:after="120"/>
            </w:pPr>
            <w:r w:rsidRPr="004D1783">
              <w:rPr>
                <w:b/>
              </w:rPr>
              <w:t>1.</w:t>
            </w:r>
          </w:p>
        </w:tc>
        <w:tc>
          <w:tcPr>
            <w:tcW w:w="8320" w:type="dxa"/>
            <w:tcBorders>
              <w:bottom w:val="single" w:sz="6" w:space="0" w:color="auto"/>
            </w:tcBorders>
          </w:tcPr>
          <w:p w:rsidR="00326D34" w:rsidRPr="004D1783" w:rsidP="004D1783" w14:paraId="0F89823F"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2956633C" w14:textId="77777777">
            <w:pPr>
              <w:spacing w:after="120"/>
            </w:pPr>
            <w:r w:rsidRPr="004D1783">
              <w:rPr>
                <w:b/>
              </w:rPr>
              <w:t>If applicable, name of local government involved:</w:t>
            </w:r>
            <w:r w:rsidRPr="00F778D1">
              <w:t xml:space="preserve"> </w:t>
            </w:r>
          </w:p>
        </w:tc>
      </w:tr>
      <w:tr w14:paraId="00CB325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932FC9"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179D18C0" w14:textId="77777777">
            <w:pPr>
              <w:spacing w:before="120" w:after="120"/>
            </w:pPr>
            <w:r w:rsidRPr="004D1783">
              <w:rPr>
                <w:b/>
              </w:rPr>
              <w:t>Agency responsible:</w:t>
            </w:r>
            <w:r w:rsidRPr="004D1783">
              <w:t xml:space="preserve"> </w:t>
            </w:r>
            <w:r w:rsidRPr="004D1783">
              <w:t>The Federal Service for Veterinary and Phytosanitary Surveillance</w:t>
            </w:r>
          </w:p>
        </w:tc>
      </w:tr>
      <w:tr w14:paraId="14E1404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E576DCE"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B1C39C6" w14:textId="54E517DE">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Cattle; small cattle; wild, zoo and circus animals susceptible to bluetongue, camels and other members of the camel family; sperm of bulls, sheep and goat-producers; cattle and small cattle embryos; meat of wild small ruminants (HS</w:t>
            </w:r>
            <w:r>
              <w:t> </w:t>
            </w:r>
            <w:r w:rsidRPr="00F778D1">
              <w:t>code(s): 0102; 0104; 0106; 051199)</w:t>
            </w:r>
          </w:p>
        </w:tc>
      </w:tr>
      <w:tr w14:paraId="5C9AAAB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06BAFC6"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5E42F972"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A68854C"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6CE8A41" w14:textId="77777777">
            <w:pPr>
              <w:spacing w:after="120"/>
              <w:ind w:left="607" w:hanging="607"/>
              <w:rPr>
                <w:b/>
              </w:rPr>
            </w:pPr>
            <w:r w:rsidRPr="004D1783">
              <w:rPr>
                <w:b/>
                <w:bCs/>
              </w:rPr>
              <w:t>[X]</w:t>
            </w:r>
            <w:r w:rsidRPr="004D1783">
              <w:rPr>
                <w:b/>
                <w:bCs/>
              </w:rPr>
              <w:tab/>
              <w:t>Specific regions or countries:</w:t>
            </w:r>
            <w:r w:rsidRPr="00C902EF">
              <w:rPr>
                <w:bCs/>
              </w:rPr>
              <w:t xml:space="preserve"> Namibia</w:t>
            </w:r>
          </w:p>
        </w:tc>
      </w:tr>
      <w:tr w14:paraId="29FDA6B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493224A"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0B97507F" w14:textId="77777777">
            <w:pPr>
              <w:spacing w:before="120" w:after="120"/>
            </w:pPr>
            <w:r w:rsidRPr="004D1783">
              <w:rPr>
                <w:b/>
              </w:rPr>
              <w:t>Title of the notified document:</w:t>
            </w:r>
            <w:r w:rsidRPr="008F3F4B">
              <w:t xml:space="preserve"> </w:t>
            </w:r>
            <w:r w:rsidRPr="008F3F4B">
              <w:t>Letter of the Federal Service for Veterinary and Phytosanitary Surveillance No. FS-ARe-7/6707-3 as of 19 September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58399D" w:rsidP="0058399D" w14:paraId="45E6A551" w14:textId="2BBACFA2">
            <w:hyperlink r:id="rId4" w:tgtFrame="_blank" w:history="1">
              <w:r w:rsidRPr="004D1783">
                <w:rPr>
                  <w:color w:val="0000FF"/>
                  <w:u w:val="single"/>
                </w:rPr>
                <w:t>https://fsvps.gov.ru/files/ukazanie-rosselhoznadzora-ot-19-sentjabrja-2025-goda-fs-arje-7-6707-3/</w:t>
              </w:r>
            </w:hyperlink>
          </w:p>
          <w:p w:rsidR="00326D34" w:rsidRPr="004D1783" w:rsidP="004D1783" w14:paraId="46F7C2EC" w14:textId="01E0E4EB">
            <w:pPr>
              <w:spacing w:after="120"/>
            </w:pPr>
            <w:hyperlink r:id="rId5" w:history="1">
              <w:r w:rsidRPr="003E3AF4">
                <w:rPr>
                  <w:rStyle w:val="Hyperlink"/>
                </w:rPr>
                <w:t>https://members.wto.org/crnattachments/2025/SPS/RUS/25_06386_00_x.pdf</w:t>
              </w:r>
            </w:hyperlink>
          </w:p>
        </w:tc>
      </w:tr>
      <w:tr w14:paraId="3CCC1E1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2F158D5"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FE98624" w14:textId="77777777">
            <w:pPr>
              <w:spacing w:before="120" w:after="120"/>
            </w:pPr>
            <w:r w:rsidRPr="004D1783">
              <w:rPr>
                <w:b/>
              </w:rPr>
              <w:t>Description of content:</w:t>
            </w:r>
            <w:r w:rsidRPr="00097200">
              <w:t xml:space="preserve"> </w:t>
            </w:r>
            <w:r w:rsidRPr="00097200">
              <w:t>This letter introduces temporary restrictions on the imports of products mentioned in point 3 as well as on the transit of cattle, small cattle and animals susceptible to bluetongue from Namibia to the territory of the Russian Federation due to the registration of bluetongue disease outbreaks.</w:t>
            </w:r>
          </w:p>
        </w:tc>
      </w:tr>
      <w:tr w14:paraId="52EFF5A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DAA8734"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1211E0F6"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5E21BCC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AAF57DD"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13CA9779" w14:textId="77777777">
            <w:pPr>
              <w:spacing w:before="120" w:after="120"/>
            </w:pPr>
            <w:r w:rsidRPr="004D1783">
              <w:rPr>
                <w:b/>
              </w:rPr>
              <w:t>Nature of the urgent problem(s) and reason for urgent action:</w:t>
            </w:r>
            <w:r w:rsidRPr="00786DCE">
              <w:t xml:space="preserve"> </w:t>
            </w:r>
            <w:r w:rsidRPr="00786DCE">
              <w:t>This measure seeks to prevent the introduction of bluetongue into the territory of the Russian Federation.</w:t>
            </w:r>
          </w:p>
        </w:tc>
      </w:tr>
      <w:tr w14:paraId="4D03238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F54AEA8"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7EBD46FB" w14:textId="77777777">
            <w:pPr>
              <w:spacing w:before="120" w:after="120"/>
              <w:rPr>
                <w:b/>
              </w:rPr>
            </w:pPr>
            <w:r w:rsidRPr="004D1783">
              <w:rPr>
                <w:b/>
              </w:rPr>
              <w:t xml:space="preserve">Is there a relevant international standard? If so, identify the standard: </w:t>
            </w:r>
          </w:p>
          <w:p w:rsidR="00326D34" w:rsidRPr="004D1783" w:rsidP="004D1783" w14:paraId="3E59173A"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7ADCD246" w14:textId="77777777">
            <w:pPr>
              <w:spacing w:after="120"/>
              <w:ind w:left="720" w:hanging="720"/>
            </w:pPr>
            <w:r w:rsidRPr="004D1783">
              <w:rPr>
                <w:b/>
              </w:rPr>
              <w:t>[X]</w:t>
            </w:r>
            <w:r w:rsidRPr="004D1783">
              <w:rPr>
                <w:b/>
              </w:rPr>
              <w:tab/>
              <w:t xml:space="preserve">World Organization for Animal Health (OIE) </w:t>
            </w:r>
            <w:r w:rsidRPr="004D1783">
              <w:rPr>
                <w:b/>
                <w:i/>
              </w:rPr>
              <w:t xml:space="preserve">(e.g. </w:t>
            </w:r>
            <w:r w:rsidRPr="004D1783">
              <w:rPr>
                <w:b/>
                <w:i/>
              </w:rPr>
              <w:t>Terrestrial or Aquatic Animal Health Code, chapter number)</w:t>
            </w:r>
            <w:r w:rsidRPr="00F245E3" w:rsidR="009966BE">
              <w:rPr>
                <w:b/>
              </w:rPr>
              <w:t>:</w:t>
            </w:r>
            <w:r w:rsidRPr="00F245E3">
              <w:t xml:space="preserve"> Terrestrial Animal Health Code: Chapter 8.3, Chapter 4.8</w:t>
            </w:r>
          </w:p>
          <w:p w:rsidR="00326D34" w:rsidRPr="004D1783" w:rsidP="004D1783" w14:paraId="047BCF34"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1CC8B677" w14:textId="77777777">
            <w:pPr>
              <w:spacing w:after="120"/>
              <w:ind w:left="720" w:hanging="720"/>
              <w:rPr>
                <w:b/>
              </w:rPr>
            </w:pPr>
            <w:r w:rsidRPr="004D1783">
              <w:rPr>
                <w:b/>
              </w:rPr>
              <w:t>[ ]</w:t>
            </w:r>
            <w:r w:rsidRPr="004D1783">
              <w:rPr>
                <w:b/>
              </w:rPr>
              <w:tab/>
              <w:t>None</w:t>
            </w:r>
          </w:p>
          <w:p w:rsidR="00326D34" w:rsidRPr="004D1783" w:rsidP="0058399D" w14:paraId="5B0CAC06" w14:textId="77777777">
            <w:pPr>
              <w:spacing w:before="240" w:after="120"/>
              <w:rPr>
                <w:b/>
              </w:rPr>
            </w:pPr>
            <w:r w:rsidRPr="004D1783">
              <w:rPr>
                <w:b/>
              </w:rPr>
              <w:t>Does this proposed regulation conform to the relevant international standard?</w:t>
            </w:r>
          </w:p>
          <w:p w:rsidR="00326D34" w:rsidRPr="004D1783" w:rsidP="004D1783" w14:paraId="1030563F" w14:textId="77777777">
            <w:pPr>
              <w:spacing w:after="120"/>
              <w:rPr>
                <w:b/>
              </w:rPr>
            </w:pPr>
            <w:r w:rsidRPr="004D1783">
              <w:rPr>
                <w:b/>
              </w:rPr>
              <w:t>[X] Yes   [ ] No</w:t>
            </w:r>
          </w:p>
          <w:p w:rsidR="00326D34" w:rsidRPr="004D1783" w:rsidP="004D1783" w14:paraId="2969703A" w14:textId="77777777">
            <w:pPr>
              <w:spacing w:after="120"/>
              <w:rPr>
                <w:bCs/>
              </w:rPr>
            </w:pPr>
            <w:r w:rsidRPr="004D1783">
              <w:rPr>
                <w:b/>
              </w:rPr>
              <w:t>If no, describe, whenever possible, how and why it deviates from the international standard:</w:t>
            </w:r>
            <w:r w:rsidRPr="003E032D">
              <w:t xml:space="preserve"> </w:t>
            </w:r>
          </w:p>
        </w:tc>
      </w:tr>
      <w:tr w14:paraId="524CAAE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C76F6AB"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AE1C4EE"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4C7299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244AACB"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F590FE6" w14:textId="40980416">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19</w:t>
            </w:r>
            <w:r>
              <w:t> </w:t>
            </w:r>
            <w:r w:rsidRPr="00EC5D60">
              <w:t>September 2025</w:t>
            </w:r>
          </w:p>
          <w:p w:rsidR="00326D34" w:rsidRPr="004D1783" w:rsidP="004D1783" w14:paraId="16C3E8D0" w14:textId="77777777">
            <w:pPr>
              <w:spacing w:after="120"/>
              <w:ind w:left="607" w:hanging="607"/>
            </w:pPr>
            <w:r w:rsidRPr="004D1783">
              <w:rPr>
                <w:b/>
              </w:rPr>
              <w:t>[ ]</w:t>
            </w:r>
            <w:r w:rsidRPr="004D1783">
              <w:rPr>
                <w:b/>
              </w:rPr>
              <w:tab/>
              <w:t>Trade facilitating measure</w:t>
            </w:r>
            <w:r w:rsidRPr="00EC5D60">
              <w:t xml:space="preserve"> </w:t>
            </w:r>
          </w:p>
        </w:tc>
      </w:tr>
      <w:tr w14:paraId="6D0E26C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79337E9"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05D4A603"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655F90" w:rsidRPr="00EC5D60" w:rsidP="004D1783" w14:paraId="49F175B0" w14:textId="77777777">
            <w:r w:rsidRPr="00EC5D60">
              <w:t>The Federal Service for Veterinary and Phytosanitary Surveillance</w:t>
            </w:r>
          </w:p>
          <w:p w:rsidR="00655F90" w:rsidRPr="00EC5D60" w:rsidP="004D1783" w14:paraId="4F3CCE68" w14:textId="77777777">
            <w:r w:rsidRPr="00EC5D60">
              <w:t>Orlikov pereulok 1/11</w:t>
            </w:r>
          </w:p>
          <w:p w:rsidR="00655F90" w:rsidRPr="00EC5D60" w:rsidP="004D1783" w14:paraId="6AC75414" w14:textId="77777777">
            <w:r w:rsidRPr="00EC5D60">
              <w:t>107139 Moscow</w:t>
            </w:r>
          </w:p>
          <w:p w:rsidR="00655F90" w:rsidRPr="00EC5D60" w:rsidP="004D1783" w14:paraId="7BF17D78" w14:textId="77777777">
            <w:r w:rsidRPr="00EC5D60">
              <w:t>Tel: +(7499) 975 4347</w:t>
            </w:r>
          </w:p>
          <w:p w:rsidR="00655F90" w:rsidRPr="00EC5D60" w:rsidP="004D1783" w14:paraId="7A676EAF" w14:textId="77777777">
            <w:pPr>
              <w:spacing w:after="120"/>
            </w:pPr>
            <w:r w:rsidRPr="00EC5D60">
              <w:t xml:space="preserve">E-mail: </w:t>
            </w:r>
            <w:hyperlink r:id="rId6" w:history="1">
              <w:r w:rsidRPr="00EC5D60">
                <w:rPr>
                  <w:color w:val="0000FF"/>
                  <w:u w:val="single"/>
                </w:rPr>
                <w:t>info@svfk.mcx.ru</w:t>
              </w:r>
            </w:hyperlink>
          </w:p>
        </w:tc>
      </w:tr>
      <w:tr w14:paraId="0C0E6DEB" w14:textId="77777777" w:rsidTr="00B056CB">
        <w:tblPrEx>
          <w:tblW w:w="5000" w:type="pct"/>
          <w:tblLayout w:type="fixed"/>
          <w:tblLook w:val="0000"/>
        </w:tblPrEx>
        <w:tc>
          <w:tcPr>
            <w:tcW w:w="707" w:type="dxa"/>
            <w:tcBorders>
              <w:top w:val="single" w:sz="6" w:space="0" w:color="auto"/>
            </w:tcBorders>
          </w:tcPr>
          <w:p w:rsidR="00326D34" w:rsidRPr="004D1783" w:rsidP="00B056CB" w14:paraId="52F2C68F"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46B83830"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245053EB" w14:textId="77777777">
            <w:pPr>
              <w:keepNext/>
              <w:keepLines/>
              <w:rPr>
                <w:bCs/>
              </w:rPr>
            </w:pPr>
            <w:r w:rsidRPr="00EC5D60">
              <w:rPr>
                <w:bCs/>
              </w:rPr>
              <w:t>The Federal Service for Veterinary and Phytosanitary Surveillance</w:t>
            </w:r>
          </w:p>
          <w:p w:rsidR="00326D34" w:rsidRPr="00EC5D60" w:rsidP="00B056CB" w14:paraId="38B026FA" w14:textId="77777777">
            <w:pPr>
              <w:keepNext/>
              <w:keepLines/>
              <w:rPr>
                <w:bCs/>
              </w:rPr>
            </w:pPr>
            <w:r w:rsidRPr="00EC5D60">
              <w:rPr>
                <w:bCs/>
              </w:rPr>
              <w:t>Orlikov pereulok 1/11</w:t>
            </w:r>
          </w:p>
          <w:p w:rsidR="00326D34" w:rsidRPr="00EC5D60" w:rsidP="00B056CB" w14:paraId="58D41F08" w14:textId="77777777">
            <w:pPr>
              <w:keepNext/>
              <w:keepLines/>
              <w:rPr>
                <w:bCs/>
              </w:rPr>
            </w:pPr>
            <w:r w:rsidRPr="00EC5D60">
              <w:rPr>
                <w:bCs/>
              </w:rPr>
              <w:t>107139 Moscow</w:t>
            </w:r>
          </w:p>
          <w:p w:rsidR="00326D34" w:rsidRPr="00EC5D60" w:rsidP="00B056CB" w14:paraId="5CB76A6B" w14:textId="77777777">
            <w:pPr>
              <w:keepNext/>
              <w:keepLines/>
              <w:rPr>
                <w:bCs/>
              </w:rPr>
            </w:pPr>
            <w:r w:rsidRPr="00EC5D60">
              <w:rPr>
                <w:bCs/>
              </w:rPr>
              <w:t>Tel: +(7499) 975 4347</w:t>
            </w:r>
          </w:p>
          <w:p w:rsidR="00326D34" w:rsidRPr="00EC5D60" w:rsidP="00B056CB" w14:paraId="037A7606" w14:textId="77777777">
            <w:pPr>
              <w:keepNext/>
              <w:keepLines/>
              <w:spacing w:after="120"/>
              <w:rPr>
                <w:bCs/>
              </w:rPr>
            </w:pPr>
            <w:r w:rsidRPr="00EC5D60">
              <w:rPr>
                <w:bCs/>
              </w:rPr>
              <w:t xml:space="preserve">E-mail: </w:t>
            </w:r>
            <w:hyperlink r:id="rId6" w:history="1">
              <w:r w:rsidRPr="00EC5D60">
                <w:rPr>
                  <w:bCs/>
                  <w:color w:val="0000FF"/>
                  <w:u w:val="single"/>
                </w:rPr>
                <w:t>info@svfk.mcx.ru</w:t>
              </w:r>
            </w:hyperlink>
          </w:p>
        </w:tc>
      </w:tr>
    </w:tbl>
    <w:p w:rsidR="007141CF" w:rsidRPr="004D1783" w:rsidP="004D1783" w14:paraId="209B8A85" w14:textId="77777777"/>
    <w:sectPr w:rsidSect="0058399D">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8399D" w:rsidP="0058399D" w14:paraId="742B510B" w14:textId="675DFE9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8399D" w:rsidP="0058399D" w14:paraId="38BB413A" w14:textId="4A0FC97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8B28F40"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99D" w:rsidRPr="0058399D" w:rsidP="0058399D" w14:paraId="3A52E3D5" w14:textId="77777777">
    <w:pPr>
      <w:pStyle w:val="Header"/>
      <w:pBdr>
        <w:bottom w:val="single" w:sz="4" w:space="1" w:color="auto"/>
      </w:pBdr>
      <w:tabs>
        <w:tab w:val="clear" w:pos="4513"/>
        <w:tab w:val="clear" w:pos="9027"/>
      </w:tabs>
      <w:jc w:val="center"/>
    </w:pPr>
    <w:r w:rsidRPr="0058399D">
      <w:t>G/SPS/N/RUS/333</w:t>
    </w:r>
  </w:p>
  <w:p w:rsidR="0058399D" w:rsidRPr="0058399D" w:rsidP="0058399D" w14:paraId="7AF9CE3A" w14:textId="77777777">
    <w:pPr>
      <w:pStyle w:val="Header"/>
      <w:pBdr>
        <w:bottom w:val="single" w:sz="4" w:space="1" w:color="auto"/>
      </w:pBdr>
      <w:tabs>
        <w:tab w:val="clear" w:pos="4513"/>
        <w:tab w:val="clear" w:pos="9027"/>
      </w:tabs>
      <w:jc w:val="center"/>
    </w:pPr>
  </w:p>
  <w:p w:rsidR="0058399D" w:rsidRPr="0058399D" w:rsidP="0058399D" w14:paraId="35BCABB3" w14:textId="18FB47AF">
    <w:pPr>
      <w:pStyle w:val="Header"/>
      <w:pBdr>
        <w:bottom w:val="single" w:sz="4" w:space="1" w:color="auto"/>
      </w:pBdr>
      <w:tabs>
        <w:tab w:val="clear" w:pos="4513"/>
        <w:tab w:val="clear" w:pos="9027"/>
      </w:tabs>
      <w:jc w:val="center"/>
    </w:pPr>
    <w:r w:rsidRPr="0058399D">
      <w:t xml:space="preserve">- </w:t>
    </w:r>
    <w:r w:rsidRPr="0058399D">
      <w:fldChar w:fldCharType="begin"/>
    </w:r>
    <w:r w:rsidRPr="0058399D">
      <w:instrText xml:space="preserve"> PAGE </w:instrText>
    </w:r>
    <w:r w:rsidRPr="0058399D">
      <w:fldChar w:fldCharType="separate"/>
    </w:r>
    <w:r w:rsidRPr="0058399D">
      <w:t>2</w:t>
    </w:r>
    <w:r w:rsidRPr="0058399D">
      <w:fldChar w:fldCharType="end"/>
    </w:r>
    <w:r w:rsidRPr="0058399D">
      <w:t xml:space="preserve"> -</w:t>
    </w:r>
  </w:p>
  <w:p w:rsidR="00326D34" w:rsidRPr="0058399D" w:rsidP="0058399D" w14:paraId="03F4C502" w14:textId="6927C4F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99D" w:rsidRPr="0058399D" w:rsidP="0058399D" w14:paraId="29AE94E6" w14:textId="77777777">
    <w:pPr>
      <w:pStyle w:val="Header"/>
      <w:pBdr>
        <w:bottom w:val="single" w:sz="4" w:space="1" w:color="auto"/>
      </w:pBdr>
      <w:tabs>
        <w:tab w:val="clear" w:pos="4513"/>
        <w:tab w:val="clear" w:pos="9027"/>
      </w:tabs>
      <w:jc w:val="center"/>
    </w:pPr>
    <w:r w:rsidRPr="0058399D">
      <w:t>G/SPS/N/RUS/333</w:t>
    </w:r>
  </w:p>
  <w:p w:rsidR="0058399D" w:rsidRPr="0058399D" w:rsidP="0058399D" w14:paraId="08BA2B9C" w14:textId="77777777">
    <w:pPr>
      <w:pStyle w:val="Header"/>
      <w:pBdr>
        <w:bottom w:val="single" w:sz="4" w:space="1" w:color="auto"/>
      </w:pBdr>
      <w:tabs>
        <w:tab w:val="clear" w:pos="4513"/>
        <w:tab w:val="clear" w:pos="9027"/>
      </w:tabs>
      <w:jc w:val="center"/>
    </w:pPr>
  </w:p>
  <w:p w:rsidR="0058399D" w:rsidRPr="0058399D" w:rsidP="0058399D" w14:paraId="70A0C6E2" w14:textId="29930882">
    <w:pPr>
      <w:pStyle w:val="Header"/>
      <w:pBdr>
        <w:bottom w:val="single" w:sz="4" w:space="1" w:color="auto"/>
      </w:pBdr>
      <w:tabs>
        <w:tab w:val="clear" w:pos="4513"/>
        <w:tab w:val="clear" w:pos="9027"/>
      </w:tabs>
      <w:jc w:val="center"/>
    </w:pPr>
    <w:r w:rsidRPr="0058399D">
      <w:t xml:space="preserve">- </w:t>
    </w:r>
    <w:r w:rsidRPr="0058399D">
      <w:fldChar w:fldCharType="begin"/>
    </w:r>
    <w:r w:rsidRPr="0058399D">
      <w:instrText xml:space="preserve"> PAGE </w:instrText>
    </w:r>
    <w:r w:rsidRPr="0058399D">
      <w:fldChar w:fldCharType="separate"/>
    </w:r>
    <w:r w:rsidRPr="0058399D">
      <w:rPr>
        <w:noProof/>
      </w:rPr>
      <w:t>2</w:t>
    </w:r>
    <w:r w:rsidRPr="0058399D">
      <w:fldChar w:fldCharType="end"/>
    </w:r>
    <w:r w:rsidRPr="0058399D">
      <w:t xml:space="preserve"> -</w:t>
    </w:r>
  </w:p>
  <w:p w:rsidR="00326D34" w:rsidRPr="0058399D" w:rsidP="0058399D" w14:paraId="3C7E50FD" w14:textId="1BFDBF4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4275AE"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6DB2C51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E40EFF5" w14:textId="1FA58D6B">
          <w:pPr>
            <w:jc w:val="right"/>
            <w:rPr>
              <w:b/>
              <w:color w:val="FF0000"/>
              <w:szCs w:val="16"/>
            </w:rPr>
          </w:pPr>
          <w:r>
            <w:rPr>
              <w:b/>
              <w:color w:val="FF0000"/>
              <w:szCs w:val="16"/>
            </w:rPr>
            <w:t xml:space="preserve"> </w:t>
          </w:r>
        </w:p>
      </w:tc>
    </w:tr>
    <w:bookmarkEnd w:id="0"/>
    <w:tr w14:paraId="2BBAE8F8"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CA9487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454CBB51" w14:textId="77777777">
          <w:pPr>
            <w:jc w:val="right"/>
            <w:rPr>
              <w:b/>
              <w:szCs w:val="16"/>
            </w:rPr>
          </w:pPr>
        </w:p>
      </w:tc>
    </w:tr>
    <w:tr w14:paraId="14573002"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C884411" w14:textId="77777777">
          <w:pPr>
            <w:jc w:val="left"/>
            <w:rPr>
              <w:noProof/>
              <w:lang w:eastAsia="en-GB"/>
            </w:rPr>
          </w:pPr>
        </w:p>
      </w:tc>
      <w:tc>
        <w:tcPr>
          <w:tcW w:w="5448" w:type="dxa"/>
          <w:gridSpan w:val="2"/>
          <w:shd w:val="clear" w:color="auto" w:fill="FFFFFF"/>
          <w:tcMar>
            <w:left w:w="108" w:type="dxa"/>
            <w:right w:w="108" w:type="dxa"/>
          </w:tcMar>
        </w:tcPr>
        <w:p w:rsidR="0058399D" w:rsidP="00043762" w14:paraId="54D30DE1" w14:textId="77777777">
          <w:pPr>
            <w:jc w:val="right"/>
            <w:rPr>
              <w:b/>
              <w:szCs w:val="16"/>
            </w:rPr>
          </w:pPr>
          <w:bookmarkStart w:id="1" w:name="bmkSymbols"/>
          <w:r>
            <w:rPr>
              <w:b/>
              <w:szCs w:val="16"/>
            </w:rPr>
            <w:t>G/SPS/N/RUS/333</w:t>
          </w:r>
        </w:p>
        <w:bookmarkEnd w:id="1"/>
        <w:p w:rsidR="00ED54E0" w:rsidRPr="004D1783" w:rsidP="00043762" w14:paraId="52A80F13" w14:textId="11646DC0">
          <w:pPr>
            <w:jc w:val="right"/>
            <w:rPr>
              <w:b/>
              <w:szCs w:val="16"/>
            </w:rPr>
          </w:pPr>
        </w:p>
      </w:tc>
    </w:tr>
    <w:tr w14:paraId="18CE543E"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FD989FA" w14:textId="77777777"/>
      </w:tc>
      <w:tc>
        <w:tcPr>
          <w:tcW w:w="5448" w:type="dxa"/>
          <w:gridSpan w:val="2"/>
          <w:shd w:val="clear" w:color="auto" w:fill="FFFFFF"/>
          <w:tcMar>
            <w:left w:w="108" w:type="dxa"/>
            <w:right w:w="108" w:type="dxa"/>
          </w:tcMar>
          <w:vAlign w:val="center"/>
        </w:tcPr>
        <w:p w:rsidR="00ED54E0" w:rsidRPr="00326D34" w:rsidP="00545F9C" w14:paraId="078F2014" w14:textId="77777777">
          <w:pPr>
            <w:jc w:val="right"/>
            <w:rPr>
              <w:szCs w:val="16"/>
            </w:rPr>
          </w:pPr>
          <w:bookmarkStart w:id="2" w:name="spsDateDistribution"/>
          <w:bookmarkStart w:id="3" w:name="bmkDate"/>
          <w:bookmarkEnd w:id="2"/>
          <w:r w:rsidRPr="00326D34">
            <w:rPr>
              <w:szCs w:val="16"/>
            </w:rPr>
            <w:t>24 September 2025</w:t>
          </w:r>
          <w:bookmarkEnd w:id="3"/>
        </w:p>
      </w:tc>
    </w:tr>
    <w:tr w14:paraId="5F698D5D"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3E82921C" w14:textId="77777777">
          <w:pPr>
            <w:jc w:val="left"/>
            <w:rPr>
              <w:b/>
            </w:rPr>
          </w:pPr>
          <w:bookmarkStart w:id="4" w:name="bmkSerial"/>
          <w:r>
            <w:rPr>
              <w:b w:val="0"/>
              <w:color w:val="FF0000"/>
            </w:rPr>
            <w:t>(25-6057)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22C0FDE"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D88800A"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F612131" w14:textId="03D339D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C435107" w14:textId="3E6AA2A6">
          <w:pPr>
            <w:jc w:val="right"/>
            <w:rPr>
              <w:bCs/>
              <w:szCs w:val="18"/>
            </w:rPr>
          </w:pPr>
          <w:bookmarkStart w:id="7" w:name="bmkLanguage"/>
          <w:r>
            <w:rPr>
              <w:bCs/>
              <w:szCs w:val="18"/>
            </w:rPr>
            <w:t>Original: English</w:t>
          </w:r>
          <w:bookmarkEnd w:id="7"/>
        </w:p>
      </w:tc>
    </w:tr>
  </w:tbl>
  <w:p w:rsidR="00ED54E0" w:rsidRPr="004D1783" w14:paraId="38A4DB4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95576537">
    <w:abstractNumId w:val="9"/>
  </w:num>
  <w:num w:numId="2" w16cid:durableId="765425096">
    <w:abstractNumId w:val="7"/>
  </w:num>
  <w:num w:numId="3" w16cid:durableId="90322372">
    <w:abstractNumId w:val="6"/>
  </w:num>
  <w:num w:numId="4" w16cid:durableId="2059358326">
    <w:abstractNumId w:val="5"/>
  </w:num>
  <w:num w:numId="5" w16cid:durableId="180045598">
    <w:abstractNumId w:val="4"/>
  </w:num>
  <w:num w:numId="6" w16cid:durableId="291255471">
    <w:abstractNumId w:val="12"/>
  </w:num>
  <w:num w:numId="7" w16cid:durableId="1226523287">
    <w:abstractNumId w:val="11"/>
  </w:num>
  <w:num w:numId="8" w16cid:durableId="1454057406">
    <w:abstractNumId w:val="10"/>
  </w:num>
  <w:num w:numId="9" w16cid:durableId="597373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9572684">
    <w:abstractNumId w:val="13"/>
  </w:num>
  <w:num w:numId="11" w16cid:durableId="310448172">
    <w:abstractNumId w:val="8"/>
  </w:num>
  <w:num w:numId="12" w16cid:durableId="72507399">
    <w:abstractNumId w:val="3"/>
  </w:num>
  <w:num w:numId="13" w16cid:durableId="1940211612">
    <w:abstractNumId w:val="2"/>
  </w:num>
  <w:num w:numId="14" w16cid:durableId="307639302">
    <w:abstractNumId w:val="1"/>
  </w:num>
  <w:num w:numId="15" w16cid:durableId="670258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3E3AF4"/>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8399D"/>
    <w:rsid w:val="00591D50"/>
    <w:rsid w:val="005B04B9"/>
    <w:rsid w:val="005B68C7"/>
    <w:rsid w:val="005B7054"/>
    <w:rsid w:val="005D5981"/>
    <w:rsid w:val="005F30CB"/>
    <w:rsid w:val="00612644"/>
    <w:rsid w:val="00622035"/>
    <w:rsid w:val="006228DF"/>
    <w:rsid w:val="00632BB4"/>
    <w:rsid w:val="006438A8"/>
    <w:rsid w:val="00645532"/>
    <w:rsid w:val="00655F90"/>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969A1"/>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D0FB60"/>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583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svps.gov.ru/files/ukazanie-rosselhoznadzora-ot-19-sentjabrja-2025-goda-fs-arje-7-6707-3/" TargetMode="External" /><Relationship Id="rId5" Type="http://schemas.openxmlformats.org/officeDocument/2006/relationships/hyperlink" Target="https://members.wto.org/crnattachments/2025/SPS/RUS/25_06386_00_x.pdf" TargetMode="External" /><Relationship Id="rId6" Type="http://schemas.openxmlformats.org/officeDocument/2006/relationships/hyperlink" Target="mailto:info@svfk.mcx.r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2025-09-24T12:00:00Z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G/SPS/N/RUS/333</vt:lpwstr>
  </property>
</Properties>
</file>