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DDD0045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F2D60A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1260197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BBD4E70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7876C340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966A85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E241B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FEAE04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74853D8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54159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D059C6" w14:paraId="7ECD772E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D6373C" w:rsidRPr="0065690F" w:rsidP="00D059C6" w14:paraId="2B620F6E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Aquatic animals and crustaceans, molluscs and other aquatic invertebrates (HS codes: 03.02, 03.03, 03.04, 03.06, 03.07 and 03.08)</w:t>
            </w:r>
          </w:p>
          <w:p w:rsidR="00D6373C" w:rsidRPr="0065690F" w:rsidP="00D059C6" w14:paraId="6BF6C234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Cereals (HS codes: 10.01, 10.03 and 10.06)</w:t>
            </w:r>
          </w:p>
        </w:tc>
      </w:tr>
      <w:tr w14:paraId="2A00259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96289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A07D9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CFE643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658715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C511DE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AFD52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91CA5C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Revision of the 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441372" w14:paraId="0A0CE8F1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https://members.wto.org/crnattachments/2025/SPS/JPN/25_06201_00_e.pdf</w:t>
              </w:r>
            </w:hyperlink>
          </w:p>
        </w:tc>
      </w:tr>
      <w:tr w14:paraId="6AD23D6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F4CAC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D059C6" w14:paraId="50154143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Proposal of maximum residue limits (MRLs) for the following agricultural chemical:</w:t>
            </w:r>
          </w:p>
          <w:p w:rsidR="00D6373C" w:rsidRPr="0065690F" w:rsidP="00D059C6" w14:paraId="5A758DEA" w14:textId="77777777">
            <w:pPr>
              <w:spacing w:after="120"/>
            </w:pPr>
            <w:r w:rsidRPr="0065690F">
              <w:t>Pesticide: Esprocarb.</w:t>
            </w:r>
          </w:p>
        </w:tc>
      </w:tr>
      <w:tr w14:paraId="34CE2BD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8A416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FBF40B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FCF13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752C9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3BF032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C7AA479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804AEF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6B920F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733228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FC1BEE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6C6C1C0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32039DF2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3918C3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28ED2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D6373C" w:rsidRPr="0065690F" w:rsidP="00D059C6" w14:paraId="65A9F10E" w14:textId="1322BDB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Food</w:t>
            </w:r>
            <w:r w:rsidR="00D059C6">
              <w:t> </w:t>
            </w:r>
            <w:r w:rsidRPr="0065690F">
              <w:t>Sanitation Act (available in English). When adopted, these MRLs are to be published in Kampo (Official Government Gazette)</w:t>
            </w:r>
            <w:r w:rsidRPr="0065690F">
              <w:rPr>
                <w:bCs/>
              </w:rPr>
              <w:t xml:space="preserve"> (available in Japanese)</w:t>
            </w:r>
            <w:r w:rsidR="00D059C6">
              <w:rPr>
                <w:bCs/>
              </w:rPr>
              <w:t>.</w:t>
            </w:r>
          </w:p>
        </w:tc>
      </w:tr>
      <w:tr w14:paraId="3FC012B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BCE38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72CD07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As soon as possible after the final date of the comment period.</w:t>
            </w:r>
          </w:p>
          <w:p w:rsidR="00EA4725" w:rsidRPr="00441372" w:rsidP="00441372" w14:paraId="7D30447B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As soon as possible after the final date of the comment period.</w:t>
            </w:r>
          </w:p>
        </w:tc>
      </w:tr>
      <w:tr w14:paraId="7BB0B78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9A4C2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680F98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These proposed standards will take effect after a certain period of grace.</w:t>
            </w:r>
          </w:p>
          <w:p w:rsidR="00EA4725" w:rsidRPr="00441372" w:rsidP="00441372" w14:paraId="3B2B002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C2F6FD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7D58B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C20207" w14:textId="29EA0DDE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21 November 2025</w:t>
            </w:r>
            <w:r w:rsidR="00D059C6">
              <w:t>.</w:t>
            </w:r>
            <w:r w:rsidRPr="0065690F">
              <w:t xml:space="preserve"> Comments only to updated MRLs (marked with black circles in attached annexes).</w:t>
            </w:r>
          </w:p>
          <w:p w:rsidR="00EA4725" w:rsidRPr="00441372" w:rsidP="00441372" w14:paraId="51D4CFA9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01C22ED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2E19491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30D7164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5C3E6C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0778B41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3CA1836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1B3A4D2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051DA3" w:rsidP="00F3021D" w14:paraId="26AF7384" w14:textId="77777777">
            <w:pPr>
              <w:keepNext/>
              <w:keepLines/>
              <w:rPr>
                <w:bCs/>
                <w:lang w:val="fr-CH"/>
              </w:rPr>
            </w:pPr>
            <w:r w:rsidRPr="00051DA3">
              <w:rPr>
                <w:bCs/>
                <w:lang w:val="fr-CH"/>
              </w:rPr>
              <w:t>Fax: +(81 3) 5501 8343</w:t>
            </w:r>
          </w:p>
          <w:p w:rsidR="00EA4725" w:rsidRPr="00051DA3" w:rsidP="00F3021D" w14:paraId="33EF6353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051DA3">
              <w:rPr>
                <w:bCs/>
                <w:lang w:val="fr-CH"/>
              </w:rPr>
              <w:t xml:space="preserve">E-mail: </w:t>
            </w:r>
            <w:hyperlink r:id="rId6" w:history="1">
              <w:r w:rsidRPr="00051DA3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051DA3" w:rsidP="00441372" w14:paraId="118C813F" w14:textId="77777777">
      <w:pPr>
        <w:rPr>
          <w:lang w:val="fr-CH"/>
        </w:rPr>
      </w:pPr>
    </w:p>
    <w:sectPr w:rsidSect="00051D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51DA3" w:rsidP="00051DA3" w14:paraId="1A7D34BE" w14:textId="0953D3C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51DA3" w:rsidP="00051DA3" w14:paraId="1F8236D4" w14:textId="54F16A1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6FB627B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51DA3" w:rsidRPr="00051DA3" w:rsidP="00051DA3" w14:paraId="5E246A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51DA3">
      <w:t>G/SPS/N/JPN/1365</w:t>
    </w:r>
  </w:p>
  <w:p w:rsidR="00051DA3" w:rsidRPr="00051DA3" w:rsidP="00051DA3" w14:paraId="43547E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51DA3" w:rsidRPr="00051DA3" w:rsidP="00051DA3" w14:paraId="7D02D0D2" w14:textId="36179FA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51DA3">
      <w:t xml:space="preserve">- </w:t>
    </w:r>
    <w:r w:rsidRPr="00051DA3">
      <w:fldChar w:fldCharType="begin"/>
    </w:r>
    <w:r w:rsidRPr="00051DA3">
      <w:instrText xml:space="preserve"> PAGE </w:instrText>
    </w:r>
    <w:r w:rsidRPr="00051DA3">
      <w:fldChar w:fldCharType="separate"/>
    </w:r>
    <w:r w:rsidRPr="00051DA3">
      <w:t>2</w:t>
    </w:r>
    <w:r w:rsidRPr="00051DA3">
      <w:fldChar w:fldCharType="end"/>
    </w:r>
    <w:r w:rsidRPr="00051DA3">
      <w:t xml:space="preserve"> -</w:t>
    </w:r>
  </w:p>
  <w:p w:rsidR="00EA4725" w:rsidRPr="00051DA3" w:rsidP="00051DA3" w14:paraId="1FE4A64F" w14:textId="243E16F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51DA3" w:rsidRPr="00051DA3" w:rsidP="00051DA3" w14:paraId="4D76B7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51DA3">
      <w:t>G/SPS/N/JPN/1365</w:t>
    </w:r>
  </w:p>
  <w:p w:rsidR="00051DA3" w:rsidRPr="00051DA3" w:rsidP="00051DA3" w14:paraId="60A13A1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51DA3" w:rsidRPr="00051DA3" w:rsidP="00051DA3" w14:paraId="15F3CF6F" w14:textId="5E64EB3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51DA3">
      <w:t xml:space="preserve">- </w:t>
    </w:r>
    <w:r w:rsidRPr="00051DA3">
      <w:fldChar w:fldCharType="begin"/>
    </w:r>
    <w:r w:rsidRPr="00051DA3">
      <w:instrText xml:space="preserve"> PAGE </w:instrText>
    </w:r>
    <w:r w:rsidRPr="00051DA3">
      <w:fldChar w:fldCharType="separate"/>
    </w:r>
    <w:r w:rsidRPr="00051DA3">
      <w:rPr>
        <w:noProof/>
      </w:rPr>
      <w:t>2</w:t>
    </w:r>
    <w:r w:rsidRPr="00051DA3">
      <w:fldChar w:fldCharType="end"/>
    </w:r>
    <w:r w:rsidRPr="00051DA3">
      <w:t xml:space="preserve"> -</w:t>
    </w:r>
  </w:p>
  <w:p w:rsidR="00EA4725" w:rsidRPr="00051DA3" w:rsidP="00051DA3" w14:paraId="36680892" w14:textId="6FF1451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0ED752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CCFF5D8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1172B86" w14:textId="25B9A74D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21E154C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0B4C304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5.8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1AA6CD5" w14:textId="77777777">
          <w:pPr>
            <w:jc w:val="right"/>
            <w:rPr>
              <w:b/>
              <w:szCs w:val="16"/>
            </w:rPr>
          </w:pPr>
        </w:p>
      </w:tc>
    </w:tr>
    <w:tr w14:paraId="40B24C4F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723F05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051DA3" w:rsidP="00656ABC" w14:paraId="0451EA28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G/SPS/N/JPN/1365</w:t>
          </w:r>
        </w:p>
        <w:bookmarkEnd w:id="1"/>
        <w:p w:rsidR="00656ABC" w:rsidRPr="00EA4725" w:rsidP="00656ABC" w14:paraId="46C2F809" w14:textId="420CE8F6">
          <w:pPr>
            <w:jc w:val="right"/>
            <w:rPr>
              <w:b/>
              <w:szCs w:val="16"/>
            </w:rPr>
          </w:pPr>
        </w:p>
      </w:tc>
    </w:tr>
    <w:tr w14:paraId="512F966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32640C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D8FD01C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22 September 2025</w:t>
          </w:r>
          <w:bookmarkEnd w:id="3"/>
        </w:p>
      </w:tc>
    </w:tr>
    <w:tr w14:paraId="611B2073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9A95A76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(25-5952)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1003C6E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AB668F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8B8C978" w14:textId="37C25BCD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415FDCD" w14:textId="070F11E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32E53D6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039664874">
    <w:abstractNumId w:val="9"/>
  </w:num>
  <w:num w:numId="2" w16cid:durableId="89085934">
    <w:abstractNumId w:val="7"/>
  </w:num>
  <w:num w:numId="3" w16cid:durableId="491411828">
    <w:abstractNumId w:val="6"/>
  </w:num>
  <w:num w:numId="4" w16cid:durableId="128672137">
    <w:abstractNumId w:val="5"/>
  </w:num>
  <w:num w:numId="5" w16cid:durableId="1302034016">
    <w:abstractNumId w:val="4"/>
  </w:num>
  <w:num w:numId="6" w16cid:durableId="458961574">
    <w:abstractNumId w:val="12"/>
  </w:num>
  <w:num w:numId="7" w16cid:durableId="1952973644">
    <w:abstractNumId w:val="11"/>
  </w:num>
  <w:num w:numId="8" w16cid:durableId="64114054">
    <w:abstractNumId w:val="10"/>
  </w:num>
  <w:num w:numId="9" w16cid:durableId="13406910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78699456">
    <w:abstractNumId w:val="13"/>
  </w:num>
  <w:num w:numId="11" w16cid:durableId="2144301442">
    <w:abstractNumId w:val="8"/>
  </w:num>
  <w:num w:numId="12" w16cid:durableId="836311481">
    <w:abstractNumId w:val="3"/>
  </w:num>
  <w:num w:numId="13" w16cid:durableId="1749378790">
    <w:abstractNumId w:val="2"/>
  </w:num>
  <w:num w:numId="14" w16cid:durableId="1818567755">
    <w:abstractNumId w:val="1"/>
  </w:num>
  <w:num w:numId="15" w16cid:durableId="1750691456">
    <w:abstractNumId w:val="0"/>
  </w:num>
  <w:num w:numId="16" w16cid:durableId="1577675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05075"/>
    <w:rsid w:val="000272F6"/>
    <w:rsid w:val="00037AC4"/>
    <w:rsid w:val="000423BF"/>
    <w:rsid w:val="00051DA3"/>
    <w:rsid w:val="00084B3C"/>
    <w:rsid w:val="00092985"/>
    <w:rsid w:val="000A11E9"/>
    <w:rsid w:val="000A4945"/>
    <w:rsid w:val="000B31E1"/>
    <w:rsid w:val="000C468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A73CE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059C6"/>
    <w:rsid w:val="00D52A9D"/>
    <w:rsid w:val="00D55AAD"/>
    <w:rsid w:val="00D6373C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3696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5A85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JPN/25_06201_00_e.pdf" TargetMode="External" /><Relationship Id="rId6" Type="http://schemas.openxmlformats.org/officeDocument/2006/relationships/hyperlink" Target="mailto:enquiry@mofa.go.jp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a2f82506-f686-4aba-bd12-9f99e270cb5f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0D692580-5413-4C56-B8AD-41F80DCB759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494</Words>
  <Characters>2840</Characters>
  <Application>Microsoft Office Word</Application>
  <DocSecurity>0</DocSecurity>
  <Lines>74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12</cp:revision>
  <dcterms:created xsi:type="dcterms:W3CDTF">2017-07-03T11:19:00Z</dcterms:created>
  <dcterms:modified xsi:type="dcterms:W3CDTF">2025-09-22T12:25:00Z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G/SPS/N/JPN/1365</vt:lpwstr>
  </property>
  <property fmtid="{D5CDD505-2E9C-101B-9397-08002B2CF9AE}" pid="3" name="TitusGUID">
    <vt:lpwstr>a2f82506-f686-4aba-bd12-9f99e270cb5f</vt:lpwstr>
  </property>
  <property fmtid="{D5CDD505-2E9C-101B-9397-08002B2CF9AE}" pid="4" name="WTOCLASSIFICATION">
    <vt:lpwstr>WTO OFFICIAL</vt:lpwstr>
  </property>
</Properties>
</file>