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0702AD6E" w14:textId="77777777">
      <w:pPr>
        <w:pStyle w:val="Title"/>
        <w:rPr>
          <w:caps w:val="0"/>
          <w:kern w:val="0"/>
        </w:rPr>
      </w:pPr>
      <w:r w:rsidRPr="00934B4C">
        <w:rPr>
          <w:caps w:val="0"/>
          <w:kern w:val="0"/>
        </w:rPr>
        <w:t>NOTIFICATION</w:t>
      </w:r>
    </w:p>
    <w:p w:rsidR="00AD0FDA" w:rsidRPr="00934B4C" w:rsidP="00934B4C" w14:paraId="0CC40BA9" w14:textId="77777777">
      <w:pPr>
        <w:pStyle w:val="Title3"/>
      </w:pPr>
      <w:r w:rsidRPr="00934B4C">
        <w:t>Addendum</w:t>
      </w:r>
    </w:p>
    <w:p w:rsidR="007141CF" w:rsidRPr="00934B4C" w:rsidP="00934B4C" w14:paraId="58001CCC" w14:textId="77777777">
      <w:r w:rsidRPr="00934B4C">
        <w:t xml:space="preserve">The following communication, received on 18 September 2025, is being circulated at the request of the Delegation of </w:t>
      </w:r>
      <w:r w:rsidRPr="00934B4C">
        <w:rPr>
          <w:u w:val="single"/>
        </w:rPr>
        <w:t>Canada</w:t>
      </w:r>
      <w:r w:rsidRPr="00934B4C">
        <w:t>.</w:t>
      </w:r>
    </w:p>
    <w:p w:rsidR="00AD0FDA" w:rsidRPr="00934B4C" w:rsidP="00934B4C" w14:paraId="175DA61D" w14:textId="77777777"/>
    <w:p w:rsidR="00AD0FDA" w:rsidRPr="00934B4C" w:rsidP="00934B4C" w14:paraId="7EBA5E81" w14:textId="77777777">
      <w:pPr>
        <w:jc w:val="center"/>
        <w:rPr>
          <w:b/>
        </w:rPr>
      </w:pPr>
      <w:r w:rsidRPr="00934B4C">
        <w:rPr>
          <w:b/>
        </w:rPr>
        <w:t>_______________</w:t>
      </w:r>
    </w:p>
    <w:p w:rsidR="00AD0FDA" w:rsidRPr="00934B4C" w:rsidP="00934B4C" w14:paraId="4EC86F00" w14:textId="77777777"/>
    <w:p w:rsidR="00AD0FDA" w:rsidRPr="00934B4C" w:rsidP="00934B4C" w14:paraId="7A5741D1" w14:textId="77777777"/>
    <w:tbl>
      <w:tblPr>
        <w:tblW w:w="0" w:type="auto"/>
        <w:tblLayout w:type="fixed"/>
        <w:tblCellMar>
          <w:left w:w="0" w:type="dxa"/>
          <w:right w:w="115" w:type="dxa"/>
        </w:tblCellMar>
        <w:tblLook w:val="01E0"/>
      </w:tblPr>
      <w:tblGrid>
        <w:gridCol w:w="9242"/>
      </w:tblGrid>
      <w:tr w14:paraId="04CE4E39" w14:textId="77777777" w:rsidTr="00D0271D">
        <w:tblPrEx>
          <w:tblW w:w="0" w:type="auto"/>
          <w:tblLayout w:type="fixed"/>
          <w:tblLook w:val="01E0"/>
        </w:tblPrEx>
        <w:tc>
          <w:tcPr>
            <w:tcW w:w="9242" w:type="dxa"/>
          </w:tcPr>
          <w:p w:rsidR="00AD0FDA" w:rsidRPr="00934B4C" w:rsidP="00934B4C" w14:paraId="0084E192" w14:textId="77777777">
            <w:pPr>
              <w:spacing w:after="240"/>
              <w:rPr>
                <w:u w:val="single"/>
              </w:rPr>
            </w:pPr>
            <w:r w:rsidRPr="00934B4C">
              <w:rPr>
                <w:u w:val="single"/>
              </w:rPr>
              <w:t>Modification to the Lists of Permitted Food Additives to revise certain permitted uses of aluminum-containing food additives</w:t>
            </w:r>
          </w:p>
        </w:tc>
      </w:tr>
      <w:tr w14:paraId="7D983606" w14:textId="77777777" w:rsidTr="00D0271D">
        <w:tblPrEx>
          <w:tblW w:w="0" w:type="auto"/>
          <w:tblLayout w:type="fixed"/>
          <w:tblLook w:val="01E0"/>
        </w:tblPrEx>
        <w:tc>
          <w:tcPr>
            <w:tcW w:w="9242" w:type="dxa"/>
          </w:tcPr>
          <w:p w:rsidR="00AD0FDA" w:rsidRPr="00934B4C" w:rsidP="00934B4C" w14:paraId="799B8C50" w14:textId="77777777">
            <w:pPr>
              <w:spacing w:after="240"/>
              <w:rPr>
                <w:u w:val="single"/>
              </w:rPr>
            </w:pPr>
            <w:r>
              <w:t xml:space="preserve">Health Canada's Food and Nutrition Directorate is implementing most of the changes outlined in the </w:t>
            </w:r>
            <w:r>
              <w:rPr>
                <w:i/>
                <w:iCs/>
              </w:rPr>
              <w:t>Proposal to revise certain permitted uses of aluminum-containing food additives</w:t>
            </w:r>
            <w:r>
              <w:t xml:space="preserve"> (</w:t>
            </w:r>
            <w:hyperlink r:id="rId5" w:history="1">
              <w:r>
                <w:rPr>
                  <w:color w:val="0000FF"/>
                  <w:u w:val="single"/>
                </w:rPr>
                <w:t>https://www.canada.ca/en/health-canada/services/food-nutrition/public-involvement-partnerships/notice-proposal-revise-certain-permitted-uses-aluminum-containing-food-additives/document.html</w:t>
              </w:r>
            </w:hyperlink>
            <w:r>
              <w:t xml:space="preserve">) (reference number: NOP/ADP-0040). These changes aim to keep Canadian's dietary exposure to aluminum within acceptable limits and to update permitted uses based on current industry needs, including the removal of uses that are no longer required. Certain proposed changes have been revised based on feedback received from industry. </w:t>
            </w:r>
          </w:p>
          <w:p w:rsidR="00765725" w:rsidP="00934B4C" w14:paraId="5F62D9D2" w14:textId="02BDD27C">
            <w:pPr>
              <w:spacing w:before="240" w:after="240"/>
            </w:pPr>
            <w:r>
              <w:t xml:space="preserve">Most changes will come into effect on 20 October 2025, except for the removal of potassium aluminum sulphate as a firming agent in pickles and relishes. The modification to remove the permitted use of potassium aluminum sulphate as a firming agent in pickles and relishes will be made to the relevant list on 1 January 2028, in alignment with the next compliance date set out in the </w:t>
            </w:r>
            <w:r>
              <w:rPr>
                <w:i/>
                <w:iCs/>
              </w:rPr>
              <w:t>Food Labelling Coordination</w:t>
            </w:r>
            <w:r>
              <w:t> (</w:t>
            </w:r>
            <w:hyperlink r:id="rId6" w:history="1">
              <w:r>
                <w:rPr>
                  <w:color w:val="0000FF"/>
                  <w:u w:val="single"/>
                </w:rPr>
                <w:t>https://www.canada.ca/en/health-canada/services/food-nutrition/legislation-guidelines/policies/food-labelling-coordination/joint-policy-statement.html</w:t>
              </w:r>
            </w:hyperlink>
            <w:r>
              <w:t>) Policy.</w:t>
            </w:r>
          </w:p>
          <w:p w:rsidR="00765725" w:rsidP="00934B4C" w14:paraId="6E4B3882" w14:textId="77777777">
            <w:pPr>
              <w:spacing w:before="240" w:after="240"/>
            </w:pPr>
            <w:r>
              <w:t xml:space="preserve">Consequently, Health Canada will modify the </w:t>
            </w:r>
            <w:r>
              <w:rPr>
                <w:i/>
                <w:iCs/>
              </w:rPr>
              <w:t>Lists of Permitted Food Additives</w:t>
            </w:r>
            <w:r>
              <w:t xml:space="preserve"> (</w:t>
            </w:r>
            <w:hyperlink r:id="rId7" w:history="1">
              <w:r>
                <w:rPr>
                  <w:color w:val="0000FF"/>
                  <w:u w:val="single"/>
                </w:rPr>
                <w:t>https://www.canada.ca/en/health-canada/services/food-nutrition/food-safety/food-additives/lists-permitted.html</w:t>
              </w:r>
            </w:hyperlink>
            <w:r>
              <w:t xml:space="preserve">) as described in the notice on </w:t>
            </w:r>
            <w:r>
              <w:rPr>
                <w:b/>
                <w:bCs/>
              </w:rPr>
              <w:t>20 October 2025</w:t>
            </w:r>
            <w:r>
              <w:t>. These modifications will come into force on the day they are published in the lists.</w:t>
            </w:r>
          </w:p>
          <w:p w:rsidR="00765725" w:rsidP="00934B4C" w14:paraId="31289992" w14:textId="2A3760BA">
            <w:pPr>
              <w:spacing w:before="240" w:after="240"/>
            </w:pPr>
            <w:r>
              <w:t>The purpose of the notice of modification (notified document) is to publicly announce the Department's decision in this regard and to provide the appropriate contact information for those wishing to submit an inquiry or new scientific information relevant to the safety of this food additive.</w:t>
            </w:r>
          </w:p>
        </w:tc>
      </w:tr>
      <w:tr w14:paraId="465EAD54" w14:textId="77777777" w:rsidTr="00D0271D">
        <w:tblPrEx>
          <w:tblW w:w="0" w:type="auto"/>
          <w:tblLayout w:type="fixed"/>
          <w:tblLook w:val="01E0"/>
        </w:tblPrEx>
        <w:tc>
          <w:tcPr>
            <w:tcW w:w="9242" w:type="dxa"/>
          </w:tcPr>
          <w:p w:rsidR="00AD0FDA" w:rsidRPr="00934B4C" w:rsidP="00934B4C" w14:paraId="535D8907" w14:textId="77777777">
            <w:pPr>
              <w:spacing w:after="240"/>
              <w:rPr>
                <w:b/>
              </w:rPr>
            </w:pPr>
            <w:r w:rsidRPr="00934B4C">
              <w:rPr>
                <w:b/>
              </w:rPr>
              <w:t>This addendum concerns a:</w:t>
            </w:r>
          </w:p>
        </w:tc>
      </w:tr>
      <w:tr w14:paraId="75F537F9" w14:textId="77777777" w:rsidTr="00D0271D">
        <w:tblPrEx>
          <w:tblW w:w="0" w:type="auto"/>
          <w:tblLayout w:type="fixed"/>
          <w:tblLook w:val="01E0"/>
        </w:tblPrEx>
        <w:tc>
          <w:tcPr>
            <w:tcW w:w="9242" w:type="dxa"/>
          </w:tcPr>
          <w:p w:rsidR="00AD0FDA" w:rsidRPr="00934B4C" w:rsidP="00934B4C" w14:paraId="392C5CE9" w14:textId="77777777">
            <w:pPr>
              <w:ind w:left="1440" w:hanging="873"/>
            </w:pPr>
            <w:r w:rsidRPr="00934B4C">
              <w:t xml:space="preserve">[ </w:t>
            </w:r>
            <w:r w:rsidRPr="00934B4C" w:rsidR="00C52DE3">
              <w:t>]</w:t>
            </w:r>
            <w:r w:rsidRPr="00934B4C" w:rsidR="00F342EB">
              <w:tab/>
            </w:r>
            <w:r w:rsidRPr="00934B4C">
              <w:t>Modification of final date for comments</w:t>
            </w:r>
          </w:p>
        </w:tc>
      </w:tr>
      <w:tr w14:paraId="24288774" w14:textId="77777777" w:rsidTr="00D0271D">
        <w:tblPrEx>
          <w:tblW w:w="0" w:type="auto"/>
          <w:tblLayout w:type="fixed"/>
          <w:tblLook w:val="01E0"/>
        </w:tblPrEx>
        <w:tc>
          <w:tcPr>
            <w:tcW w:w="9242" w:type="dxa"/>
          </w:tcPr>
          <w:p w:rsidR="00AD0FDA" w:rsidRPr="00934B4C" w:rsidP="00934B4C" w14:paraId="5B7149C9"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74E3BC9C" w14:textId="77777777" w:rsidTr="00D0271D">
        <w:tblPrEx>
          <w:tblW w:w="0" w:type="auto"/>
          <w:tblLayout w:type="fixed"/>
          <w:tblLook w:val="01E0"/>
        </w:tblPrEx>
        <w:tc>
          <w:tcPr>
            <w:tcW w:w="9242" w:type="dxa"/>
          </w:tcPr>
          <w:p w:rsidR="00AD0FDA" w:rsidRPr="00934B4C" w:rsidP="00934B4C" w14:paraId="41E1220A" w14:textId="77777777">
            <w:pPr>
              <w:ind w:left="1440" w:hanging="873"/>
            </w:pPr>
            <w:r w:rsidRPr="00934B4C">
              <w:t>[ ]</w:t>
            </w:r>
            <w:r w:rsidRPr="00934B4C">
              <w:tab/>
              <w:t>Modification of content and/or scope of previously notified draft regulation</w:t>
            </w:r>
          </w:p>
        </w:tc>
      </w:tr>
      <w:tr w14:paraId="09F2428B" w14:textId="77777777" w:rsidTr="00D0271D">
        <w:tblPrEx>
          <w:tblW w:w="0" w:type="auto"/>
          <w:tblLayout w:type="fixed"/>
          <w:tblLook w:val="01E0"/>
        </w:tblPrEx>
        <w:tc>
          <w:tcPr>
            <w:tcW w:w="9242" w:type="dxa"/>
          </w:tcPr>
          <w:p w:rsidR="00AD0FDA" w:rsidRPr="00934B4C" w:rsidP="00934B4C" w14:paraId="5FC7AAD9" w14:textId="77777777">
            <w:pPr>
              <w:ind w:left="1440" w:hanging="873"/>
            </w:pPr>
            <w:r w:rsidRPr="00934B4C">
              <w:t>[ ]</w:t>
            </w:r>
            <w:r w:rsidRPr="00934B4C">
              <w:tab/>
              <w:t>Withdrawal of proposed regulation</w:t>
            </w:r>
          </w:p>
        </w:tc>
      </w:tr>
      <w:tr w14:paraId="57B62680" w14:textId="77777777" w:rsidTr="00D0271D">
        <w:tblPrEx>
          <w:tblW w:w="0" w:type="auto"/>
          <w:tblLayout w:type="fixed"/>
          <w:tblLook w:val="01E0"/>
        </w:tblPrEx>
        <w:tc>
          <w:tcPr>
            <w:tcW w:w="9242" w:type="dxa"/>
          </w:tcPr>
          <w:p w:rsidR="00AD0FDA" w:rsidRPr="00934B4C" w:rsidP="00934B4C" w14:paraId="2DEF7DB4" w14:textId="77777777">
            <w:pPr>
              <w:ind w:left="1440" w:hanging="873"/>
            </w:pPr>
            <w:r w:rsidRPr="00934B4C">
              <w:t>[ ]</w:t>
            </w:r>
            <w:r w:rsidRPr="00934B4C">
              <w:tab/>
              <w:t>Change in proposed date of adoption, publication or date of entry into force</w:t>
            </w:r>
          </w:p>
        </w:tc>
      </w:tr>
      <w:tr w14:paraId="69A271E7" w14:textId="77777777" w:rsidTr="00D0271D">
        <w:tblPrEx>
          <w:tblW w:w="0" w:type="auto"/>
          <w:tblLayout w:type="fixed"/>
          <w:tblLook w:val="01E0"/>
        </w:tblPrEx>
        <w:tc>
          <w:tcPr>
            <w:tcW w:w="9242" w:type="dxa"/>
          </w:tcPr>
          <w:p w:rsidR="00AD0FDA" w:rsidRPr="00934B4C" w:rsidP="00934B4C" w14:paraId="01EFDA9D" w14:textId="77777777">
            <w:pPr>
              <w:spacing w:after="240"/>
              <w:ind w:left="1440" w:hanging="873"/>
            </w:pPr>
            <w:r w:rsidRPr="00934B4C">
              <w:t>[ ]</w:t>
            </w:r>
            <w:r w:rsidRPr="00934B4C">
              <w:tab/>
              <w:t xml:space="preserve">Other: </w:t>
            </w:r>
          </w:p>
        </w:tc>
      </w:tr>
      <w:tr w14:paraId="390355DC" w14:textId="77777777" w:rsidTr="00D0271D">
        <w:tblPrEx>
          <w:tblW w:w="0" w:type="auto"/>
          <w:tblLayout w:type="fixed"/>
          <w:tblLook w:val="01E0"/>
        </w:tblPrEx>
        <w:tc>
          <w:tcPr>
            <w:tcW w:w="9242" w:type="dxa"/>
          </w:tcPr>
          <w:p w:rsidR="00AD0FDA" w:rsidRPr="00934B4C" w:rsidP="002003A9" w14:paraId="17F8A5F5" w14:textId="77777777">
            <w:pPr>
              <w:keepNext/>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6D2529A5" w14:textId="77777777" w:rsidTr="00D0271D">
        <w:tblPrEx>
          <w:tblW w:w="0" w:type="auto"/>
          <w:tblLayout w:type="fixed"/>
          <w:tblLook w:val="01E0"/>
        </w:tblPrEx>
        <w:tc>
          <w:tcPr>
            <w:tcW w:w="9242" w:type="dxa"/>
          </w:tcPr>
          <w:p w:rsidR="00AD0FDA" w:rsidRPr="00934B4C" w:rsidP="00934B4C" w14:paraId="5001B90E"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49A16284" w14:textId="77777777" w:rsidTr="00D0271D">
        <w:tblPrEx>
          <w:tblW w:w="0" w:type="auto"/>
          <w:tblLayout w:type="fixed"/>
          <w:tblLook w:val="01E0"/>
        </w:tblPrEx>
        <w:tc>
          <w:tcPr>
            <w:tcW w:w="9242" w:type="dxa"/>
          </w:tcPr>
          <w:p w:rsidR="00AD0FDA" w:rsidRPr="00934B4C" w:rsidP="00934B4C" w14:paraId="45BB9DCC" w14:textId="77777777">
            <w:pPr>
              <w:spacing w:after="240"/>
              <w:rPr>
                <w:b/>
              </w:rPr>
            </w:pPr>
            <w:r w:rsidRPr="00934B4C">
              <w:rPr>
                <w:b/>
              </w:rPr>
              <w:t>Agency or authority designated to handle comments: [ ] National Notification Authority, [X] National Enquiry Point. Address, fax number and e-mail address (if available) of other body:</w:t>
            </w:r>
          </w:p>
        </w:tc>
      </w:tr>
      <w:tr w14:paraId="61940590" w14:textId="77777777" w:rsidTr="00D0271D">
        <w:tblPrEx>
          <w:tblW w:w="0" w:type="auto"/>
          <w:tblLayout w:type="fixed"/>
          <w:tblLook w:val="01E0"/>
        </w:tblPrEx>
        <w:tc>
          <w:tcPr>
            <w:tcW w:w="9242" w:type="dxa"/>
          </w:tcPr>
          <w:p w:rsidR="00AD0FDA" w:rsidRPr="00934B4C" w:rsidP="00934B4C" w14:paraId="4F4D3FC3" w14:textId="77777777">
            <w:pPr>
              <w:spacing w:after="240"/>
            </w:pPr>
          </w:p>
        </w:tc>
      </w:tr>
      <w:tr w14:paraId="34839950" w14:textId="77777777" w:rsidTr="00D0271D">
        <w:tblPrEx>
          <w:tblW w:w="0" w:type="auto"/>
          <w:tblLayout w:type="fixed"/>
          <w:tblLook w:val="01E0"/>
        </w:tblPrEx>
        <w:tc>
          <w:tcPr>
            <w:tcW w:w="9242" w:type="dxa"/>
          </w:tcPr>
          <w:p w:rsidR="00AD0FDA" w:rsidRPr="00934B4C" w:rsidP="00934B4C" w14:paraId="06A64A78"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375F6893" w14:textId="77777777" w:rsidTr="00D0271D">
        <w:tblPrEx>
          <w:tblW w:w="0" w:type="auto"/>
          <w:tblLayout w:type="fixed"/>
          <w:tblLook w:val="01E0"/>
        </w:tblPrEx>
        <w:tc>
          <w:tcPr>
            <w:tcW w:w="9242" w:type="dxa"/>
          </w:tcPr>
          <w:p w:rsidR="00AD0FDA" w:rsidRPr="00934B4C" w:rsidP="00934B4C" w14:paraId="379D62FC" w14:textId="77777777">
            <w:r w:rsidRPr="00934B4C">
              <w:t>The notice "Modification to the Lists of Permitted Food Additives to revise certain permitted uses of aluminum-containing food additives" is available through the following weblinks:</w:t>
            </w:r>
          </w:p>
          <w:p w:rsidR="00AD0FDA" w:rsidRPr="00934B4C" w:rsidP="00934B4C" w14:paraId="2BEB3DFB" w14:textId="77777777">
            <w:hyperlink r:id="rId8" w:history="1">
              <w:r w:rsidRPr="00934B4C">
                <w:rPr>
                  <w:color w:val="0000FF"/>
                  <w:u w:val="single"/>
                </w:rPr>
                <w:t>https://www.canada.ca/en/health-canada/services/food-nutrition/legislation-guidelines/acts-regulations/notices-proposal-notices-modification/permitted-food-additives-revise-certain-uses-aluminum-based-food-additives.html</w:t>
              </w:r>
            </w:hyperlink>
            <w:r w:rsidRPr="00934B4C" w:rsidR="002003A9">
              <w:t xml:space="preserve"> (English)</w:t>
            </w:r>
          </w:p>
          <w:p w:rsidR="00AD0FDA" w:rsidRPr="00934B4C" w:rsidP="002003A9" w14:paraId="7AB59741" w14:textId="77777777">
            <w:pPr>
              <w:spacing w:after="120"/>
            </w:pPr>
            <w:hyperlink r:id="rId9" w:history="1">
              <w:r w:rsidRPr="00934B4C">
                <w:rPr>
                  <w:color w:val="0000FF"/>
                  <w:u w:val="single"/>
                </w:rPr>
                <w:t>https://www.canada.ca/fr/sante-canada/services/aliments-nutrition/legislation-lignes-directrices/lois-reglements/avis-proposition-avis-modification/additifs-alimentaires-autorises-reviser-certaines-utilisations-autorisees-additifs-alimentaires-contenant-aluminium.html</w:t>
              </w:r>
            </w:hyperlink>
            <w:r w:rsidRPr="00934B4C" w:rsidR="002003A9">
              <w:t xml:space="preserve"> (French)</w:t>
            </w:r>
          </w:p>
          <w:p w:rsidR="00AD0FDA" w:rsidRPr="00934B4C" w:rsidP="00934B4C" w14:paraId="237886FC" w14:textId="77777777">
            <w:r w:rsidRPr="00934B4C">
              <w:t>Or requested from:</w:t>
            </w:r>
          </w:p>
          <w:p w:rsidR="00AD0FDA" w:rsidRPr="00934B4C" w:rsidP="00934B4C" w14:paraId="61DF3A73" w14:textId="77777777">
            <w:r w:rsidRPr="00934B4C">
              <w:t>Canada's Notification Authority and Enquiry Point</w:t>
            </w:r>
          </w:p>
          <w:p w:rsidR="00AD0FDA" w:rsidRPr="00934B4C" w:rsidP="00934B4C" w14:paraId="4BD243DD" w14:textId="77777777">
            <w:r w:rsidRPr="00934B4C">
              <w:t>Technical Barriers and Regulations Division</w:t>
            </w:r>
          </w:p>
          <w:p w:rsidR="00AD0FDA" w:rsidRPr="00934B4C" w:rsidP="00934B4C" w14:paraId="5C825950" w14:textId="77777777">
            <w:r w:rsidRPr="00934B4C">
              <w:t>Global Affairs Canada</w:t>
            </w:r>
          </w:p>
          <w:p w:rsidR="00AD0FDA" w:rsidRPr="00934B4C" w:rsidP="00934B4C" w14:paraId="0FA93EB6" w14:textId="77777777">
            <w:r w:rsidRPr="00934B4C">
              <w:t>111 Sussex Drive</w:t>
            </w:r>
          </w:p>
          <w:p w:rsidR="00AD0FDA" w:rsidRPr="00934B4C" w:rsidP="00934B4C" w14:paraId="6AD78E20" w14:textId="77777777">
            <w:r w:rsidRPr="00934B4C">
              <w:t>Ottawa, Ontario, K1A 0G2</w:t>
            </w:r>
          </w:p>
          <w:p w:rsidR="00AD0FDA" w:rsidRPr="002003A9" w:rsidP="00934B4C" w14:paraId="6A7462CD" w14:textId="77777777">
            <w:pPr>
              <w:rPr>
                <w:lang w:val="es-ES_tradnl"/>
              </w:rPr>
            </w:pPr>
            <w:r w:rsidRPr="002003A9">
              <w:rPr>
                <w:lang w:val="es-ES_tradnl"/>
              </w:rPr>
              <w:t>Canada</w:t>
            </w:r>
          </w:p>
          <w:p w:rsidR="00AD0FDA" w:rsidRPr="002003A9" w:rsidP="00934B4C" w14:paraId="0DFF3202" w14:textId="77777777">
            <w:pPr>
              <w:rPr>
                <w:lang w:val="es-ES_tradnl"/>
              </w:rPr>
            </w:pPr>
            <w:r w:rsidRPr="002003A9">
              <w:rPr>
                <w:lang w:val="es-ES_tradnl"/>
              </w:rPr>
              <w:t>Tel: +(343) 203 4273</w:t>
            </w:r>
          </w:p>
          <w:p w:rsidR="00AD0FDA" w:rsidRPr="002003A9" w:rsidP="00934B4C" w14:paraId="122E40E9" w14:textId="77777777">
            <w:pPr>
              <w:rPr>
                <w:lang w:val="es-ES_tradnl"/>
              </w:rPr>
            </w:pPr>
            <w:r w:rsidRPr="002003A9">
              <w:rPr>
                <w:lang w:val="es-ES_tradnl"/>
              </w:rPr>
              <w:t>Fax: +(613) 943 0346</w:t>
            </w:r>
          </w:p>
          <w:p w:rsidR="00AD0FDA" w:rsidRPr="002003A9" w:rsidP="00934B4C" w14:paraId="137CD761" w14:textId="77777777">
            <w:pPr>
              <w:rPr>
                <w:lang w:val="es-ES_tradnl"/>
              </w:rPr>
            </w:pPr>
            <w:r w:rsidRPr="002003A9">
              <w:rPr>
                <w:lang w:val="es-ES_tradnl"/>
              </w:rPr>
              <w:t xml:space="preserve">E-mail: </w:t>
            </w:r>
            <w:hyperlink r:id="rId10" w:history="1">
              <w:r w:rsidRPr="002003A9">
                <w:rPr>
                  <w:color w:val="0000FF"/>
                  <w:u w:val="single"/>
                  <w:lang w:val="es-ES_tradnl"/>
                </w:rPr>
                <w:t>enquirypoint@international.gc.ca</w:t>
              </w:r>
            </w:hyperlink>
          </w:p>
        </w:tc>
      </w:tr>
    </w:tbl>
    <w:p w:rsidR="00AD0FDA" w:rsidRPr="002003A9" w:rsidP="00934B4C" w14:paraId="623B9C0D" w14:textId="77777777">
      <w:pPr>
        <w:rPr>
          <w:lang w:val="es-ES_tradnl"/>
        </w:rPr>
      </w:pPr>
    </w:p>
    <w:p w:rsidR="00AD0FDA" w:rsidRPr="00934B4C" w:rsidP="00934B4C" w14:paraId="23DE97F5" w14:textId="77777777">
      <w:pPr>
        <w:jc w:val="center"/>
        <w:rPr>
          <w:b/>
        </w:rPr>
      </w:pPr>
      <w:r w:rsidRPr="00934B4C">
        <w:rPr>
          <w:b/>
        </w:rPr>
        <w:t>__________</w:t>
      </w:r>
    </w:p>
    <w:sectPr w:rsidSect="002003A9">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2003A9" w:rsidP="002003A9" w14:paraId="1642909D" w14:textId="7173DC8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2003A9" w:rsidP="002003A9" w14:paraId="67C32663" w14:textId="1966354B">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08E67DEB"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003A9" w:rsidRPr="002003A9" w:rsidP="002003A9" w14:paraId="0E2ED627" w14:textId="77777777">
    <w:pPr>
      <w:pStyle w:val="Header"/>
      <w:pBdr>
        <w:bottom w:val="single" w:sz="4" w:space="1" w:color="auto"/>
      </w:pBdr>
      <w:tabs>
        <w:tab w:val="clear" w:pos="4513"/>
        <w:tab w:val="clear" w:pos="9027"/>
      </w:tabs>
      <w:jc w:val="center"/>
    </w:pPr>
    <w:r w:rsidRPr="002003A9">
      <w:t>G/SPS/N/CAN/1491/Add.1</w:t>
    </w:r>
  </w:p>
  <w:p w:rsidR="002003A9" w:rsidRPr="002003A9" w:rsidP="002003A9" w14:paraId="156CEC68" w14:textId="77777777">
    <w:pPr>
      <w:pStyle w:val="Header"/>
      <w:pBdr>
        <w:bottom w:val="single" w:sz="4" w:space="1" w:color="auto"/>
      </w:pBdr>
      <w:tabs>
        <w:tab w:val="clear" w:pos="4513"/>
        <w:tab w:val="clear" w:pos="9027"/>
      </w:tabs>
      <w:jc w:val="center"/>
    </w:pPr>
  </w:p>
  <w:p w:rsidR="002003A9" w:rsidRPr="002003A9" w:rsidP="002003A9" w14:paraId="6A844B07" w14:textId="35DA5EA0">
    <w:pPr>
      <w:pStyle w:val="Header"/>
      <w:pBdr>
        <w:bottom w:val="single" w:sz="4" w:space="1" w:color="auto"/>
      </w:pBdr>
      <w:tabs>
        <w:tab w:val="clear" w:pos="4513"/>
        <w:tab w:val="clear" w:pos="9027"/>
      </w:tabs>
      <w:jc w:val="center"/>
    </w:pPr>
    <w:r w:rsidRPr="002003A9">
      <w:t xml:space="preserve">- </w:t>
    </w:r>
    <w:r w:rsidRPr="002003A9">
      <w:fldChar w:fldCharType="begin"/>
    </w:r>
    <w:r w:rsidRPr="002003A9">
      <w:instrText xml:space="preserve"> PAGE </w:instrText>
    </w:r>
    <w:r w:rsidRPr="002003A9">
      <w:fldChar w:fldCharType="separate"/>
    </w:r>
    <w:r w:rsidRPr="002003A9">
      <w:t>2</w:t>
    </w:r>
    <w:r w:rsidRPr="002003A9">
      <w:fldChar w:fldCharType="end"/>
    </w:r>
    <w:r w:rsidRPr="002003A9">
      <w:t xml:space="preserve"> -</w:t>
    </w:r>
  </w:p>
  <w:p w:rsidR="00AD0FDA" w:rsidRPr="002003A9" w:rsidP="002003A9" w14:paraId="660C1B8E" w14:textId="253482A2">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003A9" w:rsidRPr="002003A9" w:rsidP="002003A9" w14:paraId="5751C15F" w14:textId="77777777">
    <w:pPr>
      <w:pStyle w:val="Header"/>
      <w:pBdr>
        <w:bottom w:val="single" w:sz="4" w:space="1" w:color="auto"/>
      </w:pBdr>
      <w:tabs>
        <w:tab w:val="clear" w:pos="4513"/>
        <w:tab w:val="clear" w:pos="9027"/>
      </w:tabs>
      <w:jc w:val="center"/>
    </w:pPr>
    <w:r w:rsidRPr="002003A9">
      <w:t>G/SPS/N/CAN/1491/Add.1</w:t>
    </w:r>
  </w:p>
  <w:p w:rsidR="002003A9" w:rsidRPr="002003A9" w:rsidP="002003A9" w14:paraId="63B4ABED" w14:textId="77777777">
    <w:pPr>
      <w:pStyle w:val="Header"/>
      <w:pBdr>
        <w:bottom w:val="single" w:sz="4" w:space="1" w:color="auto"/>
      </w:pBdr>
      <w:tabs>
        <w:tab w:val="clear" w:pos="4513"/>
        <w:tab w:val="clear" w:pos="9027"/>
      </w:tabs>
      <w:jc w:val="center"/>
    </w:pPr>
  </w:p>
  <w:p w:rsidR="002003A9" w:rsidRPr="002003A9" w:rsidP="002003A9" w14:paraId="2B398088" w14:textId="767438D1">
    <w:pPr>
      <w:pStyle w:val="Header"/>
      <w:pBdr>
        <w:bottom w:val="single" w:sz="4" w:space="1" w:color="auto"/>
      </w:pBdr>
      <w:tabs>
        <w:tab w:val="clear" w:pos="4513"/>
        <w:tab w:val="clear" w:pos="9027"/>
      </w:tabs>
      <w:jc w:val="center"/>
    </w:pPr>
    <w:r w:rsidRPr="002003A9">
      <w:t xml:space="preserve">- </w:t>
    </w:r>
    <w:r w:rsidRPr="002003A9">
      <w:fldChar w:fldCharType="begin"/>
    </w:r>
    <w:r w:rsidRPr="002003A9">
      <w:instrText xml:space="preserve"> PAGE </w:instrText>
    </w:r>
    <w:r w:rsidRPr="002003A9">
      <w:fldChar w:fldCharType="separate"/>
    </w:r>
    <w:r w:rsidRPr="002003A9">
      <w:rPr>
        <w:noProof/>
      </w:rPr>
      <w:t>2</w:t>
    </w:r>
    <w:r w:rsidRPr="002003A9">
      <w:fldChar w:fldCharType="end"/>
    </w:r>
    <w:r w:rsidRPr="002003A9">
      <w:t xml:space="preserve"> -</w:t>
    </w:r>
  </w:p>
  <w:p w:rsidR="00AD0FDA" w:rsidRPr="002003A9" w:rsidP="002003A9" w14:paraId="1D884690" w14:textId="04E04812">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85872AC"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79214F79"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0DF2D816" w14:textId="249B4FC1">
          <w:pPr>
            <w:jc w:val="right"/>
            <w:rPr>
              <w:b/>
              <w:color w:val="FF0000"/>
              <w:szCs w:val="16"/>
            </w:rPr>
          </w:pPr>
          <w:r>
            <w:rPr>
              <w:b/>
              <w:color w:val="FF0000"/>
              <w:szCs w:val="16"/>
            </w:rPr>
            <w:t xml:space="preserve"> </w:t>
          </w:r>
        </w:p>
      </w:tc>
    </w:tr>
    <w:bookmarkEnd w:id="0"/>
    <w:tr w14:paraId="521143F7"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3434108B"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4C6B7917" w14:textId="77777777">
          <w:pPr>
            <w:jc w:val="right"/>
            <w:rPr>
              <w:b/>
              <w:szCs w:val="16"/>
            </w:rPr>
          </w:pPr>
        </w:p>
      </w:tc>
    </w:tr>
    <w:tr w14:paraId="79B0293A"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7B69480C" w14:textId="77777777">
          <w:pPr>
            <w:jc w:val="left"/>
            <w:rPr>
              <w:noProof/>
              <w:lang w:eastAsia="en-GB"/>
            </w:rPr>
          </w:pPr>
        </w:p>
      </w:tc>
      <w:tc>
        <w:tcPr>
          <w:tcW w:w="5448" w:type="dxa"/>
          <w:gridSpan w:val="2"/>
          <w:shd w:val="clear" w:color="auto" w:fill="FFFFFF"/>
          <w:tcMar>
            <w:left w:w="108" w:type="dxa"/>
            <w:right w:w="108" w:type="dxa"/>
          </w:tcMar>
        </w:tcPr>
        <w:p w:rsidR="002003A9" w:rsidP="0081481D" w14:paraId="40AC6DB4" w14:textId="77777777">
          <w:pPr>
            <w:jc w:val="right"/>
            <w:rPr>
              <w:b/>
              <w:szCs w:val="16"/>
            </w:rPr>
          </w:pPr>
          <w:bookmarkStart w:id="1" w:name="bmkSymbols"/>
          <w:r>
            <w:rPr>
              <w:b/>
              <w:szCs w:val="16"/>
            </w:rPr>
            <w:t>G/SPS/N/CAN/1491/Add.1</w:t>
          </w:r>
        </w:p>
        <w:bookmarkEnd w:id="1"/>
        <w:p w:rsidR="00AD0FDA" w:rsidRPr="00934B4C" w:rsidP="0081481D" w14:paraId="10FDF517" w14:textId="56922BF0">
          <w:pPr>
            <w:jc w:val="right"/>
            <w:rPr>
              <w:b/>
              <w:szCs w:val="16"/>
            </w:rPr>
          </w:pPr>
        </w:p>
      </w:tc>
    </w:tr>
    <w:tr w14:paraId="3C132C11"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762A86E9" w14:textId="77777777"/>
      </w:tc>
      <w:tc>
        <w:tcPr>
          <w:tcW w:w="5448" w:type="dxa"/>
          <w:gridSpan w:val="2"/>
          <w:shd w:val="clear" w:color="auto" w:fill="FFFFFF"/>
          <w:tcMar>
            <w:left w:w="108" w:type="dxa"/>
            <w:right w:w="108" w:type="dxa"/>
          </w:tcMar>
          <w:vAlign w:val="center"/>
        </w:tcPr>
        <w:p w:rsidR="00ED54E0" w:rsidRPr="00AD0FDA" w:rsidP="0081481D" w14:paraId="588687C3" w14:textId="77777777">
          <w:pPr>
            <w:jc w:val="right"/>
            <w:rPr>
              <w:szCs w:val="16"/>
            </w:rPr>
          </w:pPr>
          <w:bookmarkStart w:id="2" w:name="bmkDate"/>
          <w:bookmarkStart w:id="3" w:name="spsDateDistribution"/>
          <w:r w:rsidRPr="00AD0FDA">
            <w:rPr>
              <w:szCs w:val="16"/>
            </w:rPr>
            <w:t>19 September 2025</w:t>
          </w:r>
          <w:bookmarkEnd w:id="2"/>
          <w:bookmarkEnd w:id="3"/>
        </w:p>
      </w:tc>
    </w:tr>
    <w:tr w14:paraId="0962E6EF"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468E550D" w14:textId="77777777">
          <w:pPr>
            <w:jc w:val="left"/>
            <w:rPr>
              <w:b/>
            </w:rPr>
          </w:pPr>
          <w:bookmarkStart w:id="4" w:name="bmkSerial"/>
          <w:r>
            <w:rPr>
              <w:b w:val="0"/>
              <w:color w:val="FF0000"/>
            </w:rPr>
            <w:t>(25-5873)</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5D61BB7F"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74C46BE4"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3242129A" w14:textId="5E0D924D">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2BD06521" w14:textId="0302D2DE">
          <w:pPr>
            <w:jc w:val="right"/>
            <w:rPr>
              <w:bCs/>
              <w:szCs w:val="18"/>
            </w:rPr>
          </w:pPr>
          <w:bookmarkStart w:id="7" w:name="bmkLanguage"/>
          <w:r>
            <w:rPr>
              <w:bCs/>
              <w:szCs w:val="18"/>
            </w:rPr>
            <w:t>Original: English/French</w:t>
          </w:r>
          <w:bookmarkEnd w:id="7"/>
        </w:p>
      </w:tc>
    </w:tr>
  </w:tbl>
  <w:p w:rsidR="00ED54E0" w:rsidRPr="00934B4C" w14:paraId="2E6BFFE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62138709">
    <w:abstractNumId w:val="9"/>
  </w:num>
  <w:num w:numId="2" w16cid:durableId="344987725">
    <w:abstractNumId w:val="7"/>
  </w:num>
  <w:num w:numId="3" w16cid:durableId="1687822789">
    <w:abstractNumId w:val="6"/>
  </w:num>
  <w:num w:numId="4" w16cid:durableId="931275391">
    <w:abstractNumId w:val="5"/>
  </w:num>
  <w:num w:numId="5" w16cid:durableId="411925430">
    <w:abstractNumId w:val="4"/>
  </w:num>
  <w:num w:numId="6" w16cid:durableId="729809460">
    <w:abstractNumId w:val="12"/>
  </w:num>
  <w:num w:numId="7" w16cid:durableId="1791581753">
    <w:abstractNumId w:val="11"/>
  </w:num>
  <w:num w:numId="8" w16cid:durableId="128477252">
    <w:abstractNumId w:val="10"/>
  </w:num>
  <w:num w:numId="9" w16cid:durableId="20115636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30796854">
    <w:abstractNumId w:val="13"/>
  </w:num>
  <w:num w:numId="11" w16cid:durableId="931545823">
    <w:abstractNumId w:val="8"/>
  </w:num>
  <w:num w:numId="12" w16cid:durableId="2036880026">
    <w:abstractNumId w:val="3"/>
  </w:num>
  <w:num w:numId="13" w16cid:durableId="701782871">
    <w:abstractNumId w:val="2"/>
  </w:num>
  <w:num w:numId="14" w16cid:durableId="852917699">
    <w:abstractNumId w:val="1"/>
  </w:num>
  <w:num w:numId="15" w16cid:durableId="10813668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003A9"/>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047F5"/>
    <w:rsid w:val="005336B8"/>
    <w:rsid w:val="00547B5F"/>
    <w:rsid w:val="00555C17"/>
    <w:rsid w:val="005B04B9"/>
    <w:rsid w:val="005B68C7"/>
    <w:rsid w:val="005B7054"/>
    <w:rsid w:val="005D5981"/>
    <w:rsid w:val="005F06C2"/>
    <w:rsid w:val="005F30CB"/>
    <w:rsid w:val="00612644"/>
    <w:rsid w:val="00674CCD"/>
    <w:rsid w:val="006A6185"/>
    <w:rsid w:val="006C34E8"/>
    <w:rsid w:val="006F5826"/>
    <w:rsid w:val="00700181"/>
    <w:rsid w:val="00710427"/>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A6418"/>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4C770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enquirypoint@international.gc.ca"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canada.ca/en/health-canada/services/food-nutrition/public-involvement-partnerships/notice-proposal-revise-certain-permitted-uses-aluminum-containing-food-additives/document.html" TargetMode="External" /><Relationship Id="rId6" Type="http://schemas.openxmlformats.org/officeDocument/2006/relationships/hyperlink" Target="https://www.canada.ca/en/health-canada/services/food-nutrition/legislation-guidelines/policies/food-labelling-coordination/joint-policy-statement.html" TargetMode="External" /><Relationship Id="rId7" Type="http://schemas.openxmlformats.org/officeDocument/2006/relationships/hyperlink" Target="https://www.canada.ca/en/health-canada/services/food-nutrition/food-safety/food-additives/lists-permitted.html" TargetMode="External" /><Relationship Id="rId8" Type="http://schemas.openxmlformats.org/officeDocument/2006/relationships/hyperlink" Target="https://can01.safelinks.protection.outlook.com/?url=https%3A%2F%2Fwww.canada.ca%2Fen%2Fhealth-canada%2Fservices%2Ffood-nutrition%2Flegislation-guidelines%2Facts-regulations%2Fnotices-proposal-notices-modification%2Fpermitted-food-additives-revise-certain-uses-aluminum-based-food-additives.html&amp;data=05%7C02%7Cisabelle.cantin%40hc-sc.gc.ca%7C82493ac6213c403e875508ddf48b7b11%7C42fd9015de4d4223a368baeacab48927%7C0%7C0%7C638935602103851745%7CUnknown%7CTWFpbGZsb3d8eyJFbXB0eU1hcGkiOnRydWUsIlYiOiIwLjAuMDAwMCIsIlAiOiJXaW4zMiIsIkFOIjoiTWFpbCIsIldUIjoyfQ%3D%3D%7C0%7C%7C%7C&amp;sdata=g0a3zBtMV0xdB2hi7yejs%2BFtzn%2BToQRbCdfzqxTT5uY%3D&amp;reserved=0" TargetMode="External" /><Relationship Id="rId9" Type="http://schemas.openxmlformats.org/officeDocument/2006/relationships/hyperlink" Target="https://can01.safelinks.protection.outlook.com/?url=https%3A%2F%2Fwww.canada.ca%2Ffr%2Fsante-canada%2Fservices%2Faliments-nutrition%2Flegislation-lignes-directrices%2Flois-reglements%2Favis-proposition-avis-modification%2Fadditifs-alimentaires-autorises-reviser-certaines-utilisations-autorisees-additifs-alimentaires-contenant-aluminium.html&amp;data=05%7C02%7Cisabelle.cantin%40hc-sc.gc.ca%7C82493ac6213c403e875508ddf48b7b11%7C42fd9015de4d4223a368baeacab48927%7C0%7C0%7C638935602103872729%7CUnknown%7CTWFpbGZsb3d8eyJFbXB0eU1hcGkiOnRydWUsIlYiOiIwLjAuMDAwMCIsIlAiOiJXaW4zMiIsIkFOIjoiTWFpbCIsIldUIjoyfQ%3D%3D%7C0%7C%7C%7C&amp;sdata=eyErVpRSzW538PD%2FtoWYxjWuVJsrmx2rWPkVVsOFcZk%3D&amp;reserved=0"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f9dce8c6-8e5d-4106-80ae-5956d425e2c9</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741F5EBB-892F-4F82-BDC5-DC5D7BADD4CB}">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518</Words>
  <Characters>3833</Characters>
  <Application>Microsoft Office Word</Application>
  <DocSecurity>0</DocSecurity>
  <Lines>71</Lines>
  <Paragraphs>34</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4319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6</cp:revision>
  <dcterms:created xsi:type="dcterms:W3CDTF">2018-10-15T07:09:00Z</dcterms:created>
  <dcterms:modified xsi:type="dcterms:W3CDTF">2025-09-19T07:09:00Z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G/SPS/N/CAN/1491/Add.1</vt:lpwstr>
  </property>
  <property fmtid="{D5CDD505-2E9C-101B-9397-08002B2CF9AE}" pid="3" name="TitusGUID">
    <vt:lpwstr>f9dce8c6-8e5d-4106-80ae-5956d425e2c9</vt:lpwstr>
  </property>
  <property fmtid="{D5CDD505-2E9C-101B-9397-08002B2CF9AE}" pid="4" name="WTOCLASSIFICATION">
    <vt:lpwstr>WTO OFFICIAL</vt:lpwstr>
  </property>
</Properties>
</file>