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656AE9AE"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3D3F849"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5193B378"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A58D4B8"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CE54D51" w14:textId="77777777">
            <w:pPr>
              <w:spacing w:after="120"/>
              <w:rPr>
                <w:b/>
              </w:rPr>
            </w:pPr>
            <w:r w:rsidRPr="00DA2000">
              <w:rPr>
                <w:b/>
              </w:rPr>
              <w:t>Si procede, nombre del gobierno local de que se trate:</w:t>
            </w:r>
            <w:r w:rsidRPr="00A834A1">
              <w:t xml:space="preserve"> </w:t>
            </w:r>
          </w:p>
        </w:tc>
      </w:tr>
      <w:tr w14:paraId="34D1804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5E8FCE3"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63A4762" w14:textId="77777777">
            <w:pPr>
              <w:spacing w:before="120" w:after="120"/>
            </w:pPr>
            <w:r w:rsidRPr="00DA2000">
              <w:rPr>
                <w:b/>
              </w:rPr>
              <w:t>Organismo responsable:</w:t>
            </w:r>
            <w:r w:rsidRPr="00A834A1">
              <w:t xml:space="preserve"> Instituto de Protección y Sanidad Agropecuaria (IPSA)</w:t>
            </w:r>
          </w:p>
        </w:tc>
      </w:tr>
      <w:tr w14:paraId="56C2706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432D911"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0DBE40A3"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Madera aserrada de álamo (</w:t>
            </w:r>
            <w:r w:rsidRPr="00A834A1">
              <w:rPr>
                <w:i/>
                <w:iCs/>
              </w:rPr>
              <w:t>Populus nigra</w:t>
            </w:r>
            <w:r w:rsidRPr="00A834A1">
              <w:t>)</w:t>
            </w:r>
          </w:p>
        </w:tc>
      </w:tr>
      <w:tr w14:paraId="69C8C11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C5FDCD0"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04A701E4" w14:textId="77777777">
            <w:pPr>
              <w:spacing w:before="120" w:after="120"/>
              <w:rPr>
                <w:b/>
              </w:rPr>
            </w:pPr>
            <w:r w:rsidRPr="00DA2000">
              <w:rPr>
                <w:b/>
              </w:rPr>
              <w:t>Regiones o países que podrían verse afectados, en la medida en que sea procedente o factible:</w:t>
            </w:r>
          </w:p>
          <w:p w:rsidR="00B91FF3" w:rsidRPr="00DA2000" w:rsidP="00DA2000" w14:paraId="160031B7"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20800190" w14:textId="77777777">
            <w:pPr>
              <w:spacing w:after="120"/>
              <w:ind w:left="607" w:hanging="607"/>
              <w:rPr>
                <w:b/>
              </w:rPr>
            </w:pPr>
            <w:r w:rsidRPr="00DA2000">
              <w:rPr>
                <w:b/>
              </w:rPr>
              <w:t>[X]</w:t>
            </w:r>
            <w:r w:rsidRPr="00DA2000">
              <w:rPr>
                <w:b/>
              </w:rPr>
              <w:tab/>
              <w:t>Regiones o países específicos:</w:t>
            </w:r>
            <w:r w:rsidRPr="00A834A1">
              <w:t xml:space="preserve"> Chile</w:t>
            </w:r>
          </w:p>
        </w:tc>
      </w:tr>
      <w:tr w14:paraId="6F2E1F1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5A53A2B"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EB56C25" w14:textId="77777777">
            <w:pPr>
              <w:spacing w:before="120" w:after="120"/>
            </w:pPr>
            <w:r w:rsidRPr="00DA2000">
              <w:rPr>
                <w:b/>
              </w:rPr>
              <w:t>Título del documento notificado:</w:t>
            </w:r>
            <w:r w:rsidRPr="00A834A1">
              <w:t xml:space="preserve"> Resolución 059-2025-IPSA, Establecimiento de Requisitos Fitosanitarios para la Importación de Madera aserrada de álamo (</w:t>
            </w:r>
            <w:r w:rsidRPr="00A834A1">
              <w:rPr>
                <w:i/>
                <w:iCs/>
              </w:rPr>
              <w:t>Populus nigra</w:t>
            </w:r>
            <w:r w:rsidRPr="00207A37">
              <w:t>) origen y p</w:t>
            </w:r>
            <w:r w:rsidRPr="00A834A1">
              <w:t>rocedencia Chile</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5102B031" w14:textId="77777777">
            <w:pPr>
              <w:spacing w:after="120"/>
            </w:pPr>
            <w:hyperlink r:id="rId5" w:tgtFrame="_blank" w:history="1">
              <w:r w:rsidRPr="00DA2000">
                <w:rPr>
                  <w:color w:val="0000FF"/>
                  <w:u w:val="single"/>
                </w:rPr>
                <w:t>https://members.wto.org/crnattachments/2025/SPS/NIC/25_05881_00_s.pdf</w:t>
              </w:r>
            </w:hyperlink>
          </w:p>
        </w:tc>
      </w:tr>
      <w:tr w14:paraId="541C0C0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76BA6A5"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7E4FA5B" w14:textId="77777777">
            <w:pPr>
              <w:spacing w:before="120" w:after="120"/>
            </w:pPr>
            <w:r w:rsidRPr="00DA2000">
              <w:rPr>
                <w:b/>
              </w:rPr>
              <w:t>Descripción del contenido:</w:t>
            </w:r>
            <w:r w:rsidRPr="00A834A1">
              <w:t xml:space="preserve"> Este documento establece los requisitos fitosanitarios de importación para Madera aserrada de álamo (</w:t>
            </w:r>
            <w:r w:rsidRPr="00A834A1">
              <w:rPr>
                <w:i/>
                <w:iCs/>
              </w:rPr>
              <w:t>Populus nigra)</w:t>
            </w:r>
            <w:r w:rsidRPr="00A834A1">
              <w:t>, origen y procedencia Chile.</w:t>
            </w:r>
          </w:p>
          <w:p w:rsidR="002A32B5" w:rsidRPr="00A834A1" w:rsidP="00207A37" w14:paraId="06655CEA" w14:textId="77777777">
            <w:pPr>
              <w:numPr>
                <w:ilvl w:val="0"/>
                <w:numId w:val="17"/>
              </w:numPr>
              <w:ind w:left="357" w:hanging="357"/>
            </w:pPr>
            <w:r w:rsidRPr="00A834A1">
              <w:t>El envío debe venir acompañado de un Certificado Fitosanitario Oficial, que certifique que la madera aserrada ha sido inspeccionada oficialmente por la Organización Nacional de Protección Fitosanitaria del país de origen e indicar en las declaraciones adicionales que el envío está libre de:</w:t>
            </w:r>
            <w:r w:rsidRPr="00A834A1">
              <w:rPr>
                <w:i/>
                <w:iCs/>
              </w:rPr>
              <w:t xml:space="preserve"> Tremex fuscicornis</w:t>
            </w:r>
            <w:r w:rsidRPr="00A834A1">
              <w:t>;</w:t>
            </w:r>
          </w:p>
          <w:p w:rsidR="002A32B5" w:rsidRPr="00A834A1" w:rsidP="00207A37" w14:paraId="79AA270A" w14:textId="77777777">
            <w:pPr>
              <w:numPr>
                <w:ilvl w:val="0"/>
                <w:numId w:val="17"/>
              </w:numPr>
              <w:ind w:left="357" w:hanging="357"/>
            </w:pPr>
            <w:r w:rsidRPr="00A834A1">
              <w:t>El envío será sujeto a inspección fitosanitaria y toma de muestra para el diagnóstico fitosanitario por inspectores de la Dirección de Cuarentena, en el Puesto de Cuarentena Agropecuario de ingreso al país, para la aplicación de la medida fitosanitaria que corresponda.</w:t>
            </w:r>
          </w:p>
          <w:p w:rsidR="002A32B5" w:rsidRPr="00A834A1" w:rsidP="00DA2000" w14:paraId="0FA8A70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978F99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059479"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81DC771"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1CEFDCF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10BF0E5"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02254F45" w14:textId="77777777">
            <w:pPr>
              <w:spacing w:before="120" w:after="120"/>
            </w:pPr>
            <w:r w:rsidRPr="00DA2000">
              <w:rPr>
                <w:b/>
              </w:rPr>
              <w:t xml:space="preserve">¿Existe una norma internacional pertinente? De ser así, indíquese la norma: </w:t>
            </w:r>
          </w:p>
          <w:p w:rsidR="00B91FF3" w:rsidRPr="00DA2000" w:rsidP="00DA2000" w14:paraId="6C5EC7E1"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207A37" w14:paraId="0B26FD54"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71D129FF"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00451B78" w14:textId="77777777">
            <w:pPr>
              <w:spacing w:after="120"/>
              <w:ind w:left="720" w:hanging="720"/>
            </w:pPr>
            <w:r w:rsidRPr="00DA2000">
              <w:rPr>
                <w:b/>
              </w:rPr>
              <w:t>[X]</w:t>
            </w:r>
            <w:r w:rsidRPr="00DA2000">
              <w:rPr>
                <w:b/>
              </w:rPr>
              <w:tab/>
              <w:t>Ninguna</w:t>
            </w:r>
          </w:p>
          <w:p w:rsidR="00B91FF3" w:rsidRPr="00DA2000" w:rsidP="00DA2000" w14:paraId="763B7992" w14:textId="77777777">
            <w:pPr>
              <w:spacing w:after="120"/>
              <w:rPr>
                <w:b/>
              </w:rPr>
            </w:pPr>
            <w:r w:rsidRPr="00DA2000">
              <w:rPr>
                <w:b/>
              </w:rPr>
              <w:t>¿Se ajusta la reglamentación que se propone a la norma internacional pertinente?</w:t>
            </w:r>
          </w:p>
          <w:p w:rsidR="00B91FF3" w:rsidRPr="00DA2000" w:rsidP="00DA2000" w14:paraId="62B3D1F8" w14:textId="77777777">
            <w:pPr>
              <w:spacing w:after="120"/>
              <w:rPr>
                <w:bCs/>
              </w:rPr>
            </w:pPr>
            <w:r w:rsidRPr="00DA2000">
              <w:rPr>
                <w:b/>
              </w:rPr>
              <w:t>[ ] Sí   [ ] No</w:t>
            </w:r>
          </w:p>
          <w:p w:rsidR="00B91FF3" w:rsidRPr="00DA2000" w:rsidP="00DA2000" w14:paraId="278B0FF4"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08BEB98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8FC6A43"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2A32B5" w:rsidRPr="00A834A1" w:rsidP="00207A37" w14:paraId="052F7596" w14:textId="044D8D7C">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3DFD8E3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7E07F89"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A89582E"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22089309"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18FA9FE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344EA68"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5E1743E"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75354DE7" w14:textId="77777777">
            <w:pPr>
              <w:spacing w:after="120"/>
              <w:ind w:left="607" w:hanging="607"/>
            </w:pPr>
            <w:r w:rsidRPr="00DA2000">
              <w:rPr>
                <w:b/>
              </w:rPr>
              <w:t>[X]</w:t>
            </w:r>
            <w:r w:rsidRPr="00DA2000">
              <w:rPr>
                <w:b/>
              </w:rPr>
              <w:tab/>
              <w:t>Medida de facilitación del comercio</w:t>
            </w:r>
            <w:r w:rsidRPr="00A834A1">
              <w:t xml:space="preserve"> </w:t>
            </w:r>
          </w:p>
        </w:tc>
      </w:tr>
      <w:tr w14:paraId="46BD614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1D4A2CD"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35767C6C" w14:textId="239916C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7 de noviembre de</w:t>
            </w:r>
            <w:r>
              <w:t> </w:t>
            </w:r>
            <w:r w:rsidRPr="00A834A1">
              <w:t>2025</w:t>
            </w:r>
          </w:p>
          <w:p w:rsidR="00B91FF3" w:rsidRPr="00DA2000" w:rsidP="00DA2000" w14:paraId="1D900EEF"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A32B5" w:rsidRPr="00A834A1" w:rsidP="00DA2000" w14:paraId="3A99962E" w14:textId="77777777">
            <w:pPr>
              <w:keepNext/>
            </w:pPr>
            <w:r w:rsidRPr="00A834A1">
              <w:t>Comisión Nacional de Normalización Técnica y Calidad (CNNC)</w:t>
            </w:r>
          </w:p>
          <w:p w:rsidR="002A32B5" w:rsidRPr="00A834A1" w:rsidP="00DA2000" w14:paraId="312334C2" w14:textId="77777777">
            <w:pPr>
              <w:keepNext/>
            </w:pPr>
            <w:r w:rsidRPr="00A834A1">
              <w:t>Oficina de Información y Notificación</w:t>
            </w:r>
          </w:p>
          <w:p w:rsidR="002A32B5" w:rsidRPr="00A834A1" w:rsidP="00DA2000" w14:paraId="2EABCC59" w14:textId="77777777">
            <w:pPr>
              <w:keepNext/>
            </w:pPr>
            <w:r w:rsidRPr="00A834A1">
              <w:t>Kilómetro 6 de Carrera a Masaya, frente a Camino de Oriente</w:t>
            </w:r>
          </w:p>
          <w:p w:rsidR="002A32B5" w:rsidRPr="00A834A1" w:rsidP="00DA2000" w14:paraId="0FCB2BF5" w14:textId="77777777">
            <w:pPr>
              <w:keepNext/>
            </w:pPr>
            <w:r w:rsidRPr="00A834A1">
              <w:t>Managua</w:t>
            </w:r>
          </w:p>
          <w:p w:rsidR="002A32B5" w:rsidRPr="00A834A1" w:rsidP="00DA2000" w14:paraId="0061FD45" w14:textId="77777777">
            <w:pPr>
              <w:keepNext/>
            </w:pPr>
            <w:r w:rsidRPr="00A834A1">
              <w:t>Tel: +(505) 2248 9300, Ext.: 1314, 1310</w:t>
            </w:r>
          </w:p>
          <w:p w:rsidR="002A32B5" w:rsidRPr="00A834A1" w:rsidP="00DA2000" w14:paraId="4A3DFA6F" w14:textId="77777777">
            <w:pPr>
              <w:keepNext/>
              <w:spacing w:after="120"/>
            </w:pPr>
            <w:r w:rsidRPr="00A834A1">
              <w:t xml:space="preserve">Correo electrónico: </w:t>
            </w:r>
            <w:hyperlink r:id="rId6" w:history="1">
              <w:r w:rsidRPr="00A834A1">
                <w:rPr>
                  <w:color w:val="0000FF"/>
                  <w:u w:val="single"/>
                </w:rPr>
                <w:t>imartinez@cnnc.gob.ni</w:t>
              </w:r>
            </w:hyperlink>
          </w:p>
        </w:tc>
      </w:tr>
      <w:tr w14:paraId="28DEC912"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A498056"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0CD4F24"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2A32B5" w:rsidRPr="00A834A1" w:rsidP="000D29D0" w14:paraId="7F61E121" w14:textId="77777777">
            <w:pPr>
              <w:keepNext/>
              <w:keepLines/>
            </w:pPr>
            <w:r w:rsidRPr="00A834A1">
              <w:t>Comisión Nacional de Normalización Técnica y Calidad (CNNC)</w:t>
            </w:r>
          </w:p>
          <w:p w:rsidR="002A32B5" w:rsidRPr="00A834A1" w:rsidP="000D29D0" w14:paraId="6906B302" w14:textId="77777777">
            <w:pPr>
              <w:keepNext/>
              <w:keepLines/>
            </w:pPr>
            <w:r w:rsidRPr="00A834A1">
              <w:t>Oficina de Información y Notificación</w:t>
            </w:r>
          </w:p>
          <w:p w:rsidR="002A32B5" w:rsidRPr="00A834A1" w:rsidP="000D29D0" w14:paraId="410E5607" w14:textId="77777777">
            <w:pPr>
              <w:keepNext/>
              <w:keepLines/>
            </w:pPr>
            <w:r w:rsidRPr="00A834A1">
              <w:t>Kilómetro 6 de Carrera a Masaya, frente a Camino de Oriente</w:t>
            </w:r>
          </w:p>
          <w:p w:rsidR="002A32B5" w:rsidRPr="00A834A1" w:rsidP="000D29D0" w14:paraId="5E071F83" w14:textId="77777777">
            <w:pPr>
              <w:keepNext/>
              <w:keepLines/>
            </w:pPr>
            <w:r w:rsidRPr="00A834A1">
              <w:t>Managua</w:t>
            </w:r>
          </w:p>
          <w:p w:rsidR="002A32B5" w:rsidRPr="00A834A1" w:rsidP="000D29D0" w14:paraId="5250BDAE" w14:textId="77777777">
            <w:pPr>
              <w:keepNext/>
              <w:keepLines/>
            </w:pPr>
            <w:r w:rsidRPr="00A834A1">
              <w:t>Tel: +(505) 2248 9300, Ext.: 1314, 1310</w:t>
            </w:r>
          </w:p>
          <w:p w:rsidR="002A32B5" w:rsidRPr="00A834A1" w:rsidP="00207A37" w14:paraId="7E8994EC" w14:textId="77777777">
            <w:pPr>
              <w:keepNext/>
              <w:keepLines/>
              <w:spacing w:after="120"/>
            </w:pPr>
            <w:r w:rsidRPr="00A834A1">
              <w:t xml:space="preserve">Correo electrónico: </w:t>
            </w:r>
            <w:hyperlink r:id="rId6" w:history="1">
              <w:r w:rsidRPr="00A834A1">
                <w:rPr>
                  <w:color w:val="0000FF"/>
                  <w:u w:val="single"/>
                </w:rPr>
                <w:t>imartinez@cnnc.gob.ni</w:t>
              </w:r>
            </w:hyperlink>
          </w:p>
          <w:p w:rsidR="002A32B5" w:rsidRPr="00A834A1" w:rsidP="000D29D0" w14:paraId="7F232455" w14:textId="77777777">
            <w:pPr>
              <w:keepNext/>
              <w:keepLines/>
            </w:pPr>
            <w:r w:rsidRPr="00A834A1">
              <w:t>Instituto de Protección y Sanidad Agropecuaria (IPSA)</w:t>
            </w:r>
          </w:p>
          <w:p w:rsidR="002A32B5" w:rsidRPr="00A834A1" w:rsidP="000D29D0" w14:paraId="0235C1CD" w14:textId="77777777">
            <w:pPr>
              <w:keepNext/>
              <w:keepLines/>
            </w:pPr>
            <w:r w:rsidRPr="00A834A1">
              <w:t>Km 5½ Carretera Norte, contiguo a ENACAL Portezuelo Managua, Nicaragua</w:t>
            </w:r>
          </w:p>
          <w:p w:rsidR="002A32B5" w:rsidRPr="00A834A1" w:rsidP="000D29D0" w14:paraId="63587EC2" w14:textId="77777777">
            <w:pPr>
              <w:keepNext/>
              <w:keepLines/>
            </w:pPr>
            <w:r w:rsidRPr="00A834A1">
              <w:t>Managua</w:t>
            </w:r>
          </w:p>
          <w:p w:rsidR="002A32B5" w:rsidRPr="00A834A1" w:rsidP="00207A37" w14:paraId="5503B58A" w14:textId="7EA34CA8">
            <w:pPr>
              <w:keepNext/>
              <w:keepLines/>
              <w:tabs>
                <w:tab w:val="left" w:pos="414"/>
              </w:tabs>
            </w:pPr>
            <w:r w:rsidRPr="00A834A1">
              <w:t>Tel:</w:t>
            </w:r>
            <w:r>
              <w:tab/>
            </w:r>
            <w:r w:rsidRPr="00A834A1">
              <w:t>+(505) 2298 1330</w:t>
            </w:r>
          </w:p>
          <w:p w:rsidR="002A32B5" w:rsidRPr="00A834A1" w:rsidP="00207A37" w14:paraId="0A58508B" w14:textId="59C0B78D">
            <w:pPr>
              <w:keepNext/>
              <w:keepLines/>
              <w:tabs>
                <w:tab w:val="left" w:pos="414"/>
              </w:tabs>
            </w:pPr>
            <w:r>
              <w:tab/>
            </w:r>
            <w:r w:rsidRPr="00A834A1">
              <w:t>+(505) 2298 1331</w:t>
            </w:r>
          </w:p>
          <w:p w:rsidR="002A32B5" w:rsidRPr="00A834A1" w:rsidP="00207A37" w14:paraId="79169D10" w14:textId="514E7310">
            <w:pPr>
              <w:keepNext/>
              <w:keepLines/>
              <w:tabs>
                <w:tab w:val="left" w:pos="414"/>
              </w:tabs>
            </w:pPr>
            <w:r>
              <w:tab/>
            </w:r>
            <w:r w:rsidRPr="00A834A1">
              <w:t>+(505) 2298 1349</w:t>
            </w:r>
          </w:p>
          <w:p w:rsidR="002A32B5" w:rsidRPr="00A834A1" w:rsidP="000D29D0" w14:paraId="73947455" w14:textId="77777777">
            <w:pPr>
              <w:keepNext/>
              <w:keepLines/>
            </w:pPr>
            <w:r w:rsidRPr="00A834A1">
              <w:t xml:space="preserve">Correo electrónico: </w:t>
            </w:r>
            <w:hyperlink r:id="rId7" w:history="1">
              <w:r w:rsidRPr="00A834A1">
                <w:rPr>
                  <w:color w:val="0000FF"/>
                  <w:u w:val="single"/>
                </w:rPr>
                <w:t>santiago.rodriguez@ipsa.gob.ni</w:t>
              </w:r>
            </w:hyperlink>
          </w:p>
          <w:p w:rsidR="002A32B5" w:rsidRPr="00207A37" w:rsidP="000D29D0" w14:paraId="213FD518" w14:textId="77777777">
            <w:pPr>
              <w:keepNext/>
              <w:keepLines/>
              <w:spacing w:after="120"/>
              <w:rPr>
                <w:lang w:val="en-GB"/>
              </w:rPr>
            </w:pPr>
            <w:r w:rsidRPr="00207A37">
              <w:rPr>
                <w:lang w:val="en-GB"/>
              </w:rPr>
              <w:t xml:space="preserve">Sitio web: </w:t>
            </w:r>
            <w:hyperlink r:id="rId8" w:history="1">
              <w:r w:rsidRPr="00207A37">
                <w:rPr>
                  <w:color w:val="0000FF"/>
                  <w:u w:val="single"/>
                  <w:lang w:val="en-GB"/>
                </w:rPr>
                <w:t>http://www.ipsa.gob.ni/</w:t>
              </w:r>
            </w:hyperlink>
          </w:p>
        </w:tc>
      </w:tr>
    </w:tbl>
    <w:p w:rsidR="00337700" w:rsidRPr="00207A37" w:rsidP="00DA2000" w14:paraId="05D478BB" w14:textId="77777777">
      <w:pPr>
        <w:rPr>
          <w:lang w:val="en-GB"/>
        </w:rPr>
      </w:pPr>
    </w:p>
    <w:sectPr w:rsidSect="00207A3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207A37" w:rsidP="00207A37" w14:paraId="41283240" w14:textId="48B36DC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07A37" w:rsidP="00207A37" w14:paraId="6BA74551" w14:textId="10A91FF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5ED7A55"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7A37" w:rsidRPr="00207A37" w:rsidP="00207A37" w14:paraId="797600C8" w14:textId="77777777">
    <w:pPr>
      <w:pStyle w:val="Header"/>
      <w:pBdr>
        <w:bottom w:val="single" w:sz="4" w:space="1" w:color="auto"/>
      </w:pBdr>
      <w:tabs>
        <w:tab w:val="clear" w:pos="4513"/>
        <w:tab w:val="clear" w:pos="9027"/>
      </w:tabs>
      <w:jc w:val="center"/>
    </w:pPr>
    <w:r w:rsidRPr="00207A37">
      <w:t>G/</w:t>
    </w:r>
    <w:r w:rsidRPr="00207A37">
      <w:t>SPS</w:t>
    </w:r>
    <w:r w:rsidRPr="00207A37">
      <w:t>/N/NIC/183</w:t>
    </w:r>
  </w:p>
  <w:p w:rsidR="00207A37" w:rsidRPr="00207A37" w:rsidP="00207A37" w14:paraId="54826406" w14:textId="77777777">
    <w:pPr>
      <w:pStyle w:val="Header"/>
      <w:pBdr>
        <w:bottom w:val="single" w:sz="4" w:space="1" w:color="auto"/>
      </w:pBdr>
      <w:tabs>
        <w:tab w:val="clear" w:pos="4513"/>
        <w:tab w:val="clear" w:pos="9027"/>
      </w:tabs>
      <w:jc w:val="center"/>
    </w:pPr>
  </w:p>
  <w:p w:rsidR="00207A37" w:rsidRPr="00207A37" w:rsidP="00207A37" w14:paraId="403DD2B0" w14:textId="3F08ED3F">
    <w:pPr>
      <w:pStyle w:val="Header"/>
      <w:pBdr>
        <w:bottom w:val="single" w:sz="4" w:space="1" w:color="auto"/>
      </w:pBdr>
      <w:tabs>
        <w:tab w:val="clear" w:pos="4513"/>
        <w:tab w:val="clear" w:pos="9027"/>
      </w:tabs>
      <w:jc w:val="center"/>
    </w:pPr>
    <w:r w:rsidRPr="00207A37">
      <w:t xml:space="preserve">- </w:t>
    </w:r>
    <w:r w:rsidRPr="00207A37">
      <w:fldChar w:fldCharType="begin"/>
    </w:r>
    <w:r w:rsidRPr="00207A37">
      <w:instrText xml:space="preserve"> PAGE </w:instrText>
    </w:r>
    <w:r w:rsidRPr="00207A37">
      <w:fldChar w:fldCharType="separate"/>
    </w:r>
    <w:r w:rsidRPr="00207A37">
      <w:t>2</w:t>
    </w:r>
    <w:r w:rsidRPr="00207A37">
      <w:fldChar w:fldCharType="end"/>
    </w:r>
    <w:r w:rsidRPr="00207A37">
      <w:t xml:space="preserve"> -</w:t>
    </w:r>
  </w:p>
  <w:p w:rsidR="00B91FF3" w:rsidRPr="00207A37" w:rsidP="00207A37" w14:paraId="3C9F9F92" w14:textId="27609B9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7A37" w:rsidRPr="00207A37" w:rsidP="00207A37" w14:paraId="295E21FD" w14:textId="77777777">
    <w:pPr>
      <w:pStyle w:val="Header"/>
      <w:pBdr>
        <w:bottom w:val="single" w:sz="4" w:space="1" w:color="auto"/>
      </w:pBdr>
      <w:tabs>
        <w:tab w:val="clear" w:pos="4513"/>
        <w:tab w:val="clear" w:pos="9027"/>
      </w:tabs>
      <w:jc w:val="center"/>
    </w:pPr>
    <w:r w:rsidRPr="00207A37">
      <w:t>G/</w:t>
    </w:r>
    <w:r w:rsidRPr="00207A37">
      <w:t>SPS</w:t>
    </w:r>
    <w:r w:rsidRPr="00207A37">
      <w:t>/N/NIC/183</w:t>
    </w:r>
  </w:p>
  <w:p w:rsidR="00207A37" w:rsidRPr="00207A37" w:rsidP="00207A37" w14:paraId="18AFB287" w14:textId="77777777">
    <w:pPr>
      <w:pStyle w:val="Header"/>
      <w:pBdr>
        <w:bottom w:val="single" w:sz="4" w:space="1" w:color="auto"/>
      </w:pBdr>
      <w:tabs>
        <w:tab w:val="clear" w:pos="4513"/>
        <w:tab w:val="clear" w:pos="9027"/>
      </w:tabs>
      <w:jc w:val="center"/>
    </w:pPr>
  </w:p>
  <w:p w:rsidR="00207A37" w:rsidRPr="00207A37" w:rsidP="00207A37" w14:paraId="4C498367" w14:textId="1B4A9E82">
    <w:pPr>
      <w:pStyle w:val="Header"/>
      <w:pBdr>
        <w:bottom w:val="single" w:sz="4" w:space="1" w:color="auto"/>
      </w:pBdr>
      <w:tabs>
        <w:tab w:val="clear" w:pos="4513"/>
        <w:tab w:val="clear" w:pos="9027"/>
      </w:tabs>
      <w:jc w:val="center"/>
    </w:pPr>
    <w:r w:rsidRPr="00207A37">
      <w:t xml:space="preserve">- </w:t>
    </w:r>
    <w:r w:rsidRPr="00207A37">
      <w:fldChar w:fldCharType="begin"/>
    </w:r>
    <w:r w:rsidRPr="00207A37">
      <w:instrText xml:space="preserve"> PAGE </w:instrText>
    </w:r>
    <w:r w:rsidRPr="00207A37">
      <w:fldChar w:fldCharType="separate"/>
    </w:r>
    <w:r w:rsidRPr="00207A37">
      <w:rPr>
        <w:noProof/>
      </w:rPr>
      <w:t>2</w:t>
    </w:r>
    <w:r w:rsidRPr="00207A37">
      <w:fldChar w:fldCharType="end"/>
    </w:r>
    <w:r w:rsidRPr="00207A37">
      <w:t xml:space="preserve"> -</w:t>
    </w:r>
  </w:p>
  <w:p w:rsidR="00DD65B2" w:rsidRPr="00207A37" w:rsidP="00207A37" w14:paraId="203CE3EC" w14:textId="26880C3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08FC8B46"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2B74709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D113A76" w14:textId="0B2C98EB">
          <w:pPr>
            <w:jc w:val="right"/>
            <w:rPr>
              <w:b/>
              <w:color w:val="FF0000"/>
              <w:szCs w:val="18"/>
            </w:rPr>
          </w:pPr>
          <w:r>
            <w:rPr>
              <w:b/>
              <w:color w:val="FF0000"/>
              <w:szCs w:val="18"/>
            </w:rPr>
            <w:t xml:space="preserve"> </w:t>
          </w:r>
        </w:p>
      </w:tc>
    </w:tr>
    <w:bookmarkEnd w:id="0"/>
    <w:tr w14:paraId="33C01F5E"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5B77BE11"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pt;height:56.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BC37083" w14:textId="77777777">
          <w:pPr>
            <w:jc w:val="right"/>
            <w:rPr>
              <w:b/>
              <w:szCs w:val="18"/>
            </w:rPr>
          </w:pPr>
        </w:p>
      </w:tc>
    </w:tr>
    <w:tr w14:paraId="7B499317"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C80217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07A37" w:rsidP="00043017" w14:paraId="3E7355E4" w14:textId="77777777">
          <w:pPr>
            <w:jc w:val="right"/>
            <w:rPr>
              <w:b/>
              <w:szCs w:val="18"/>
            </w:rPr>
          </w:pPr>
          <w:bookmarkStart w:id="1" w:name="bmkSymbols"/>
          <w:r>
            <w:rPr>
              <w:b/>
              <w:szCs w:val="18"/>
            </w:rPr>
            <w:t>G/SPS/N/NIC/183</w:t>
          </w:r>
        </w:p>
        <w:bookmarkEnd w:id="1"/>
        <w:p w:rsidR="00043017" w:rsidRPr="00B91FF3" w:rsidP="00043017" w14:paraId="5B87941A" w14:textId="4289E06C">
          <w:pPr>
            <w:jc w:val="right"/>
            <w:rPr>
              <w:b/>
              <w:szCs w:val="18"/>
            </w:rPr>
          </w:pPr>
        </w:p>
      </w:tc>
    </w:tr>
    <w:tr w14:paraId="0641CEAF"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509CDDE7"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2CF9CD32" w14:textId="77777777">
          <w:pPr>
            <w:jc w:val="right"/>
            <w:rPr>
              <w:szCs w:val="18"/>
            </w:rPr>
          </w:pPr>
          <w:bookmarkStart w:id="2" w:name="spsDateDistribution"/>
          <w:bookmarkStart w:id="3" w:name="bmkDate"/>
          <w:bookmarkEnd w:id="2"/>
          <w:r w:rsidRPr="00B91FF3">
            <w:rPr>
              <w:szCs w:val="18"/>
            </w:rPr>
            <w:t>8 de septiembre de 2025</w:t>
          </w:r>
          <w:bookmarkEnd w:id="3"/>
        </w:p>
      </w:tc>
    </w:tr>
    <w:tr w14:paraId="4A546255"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25A2C90C" w14:textId="77777777">
          <w:pPr>
            <w:jc w:val="left"/>
            <w:rPr>
              <w:b/>
              <w:szCs w:val="18"/>
            </w:rPr>
          </w:pPr>
          <w:bookmarkStart w:id="4" w:name="bmkSerial"/>
          <w:r>
            <w:rPr>
              <w:b w:val="0"/>
              <w:color w:val="FF0000"/>
            </w:rPr>
            <w:t>(25-5580)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107910C"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A59667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24D4327" w14:textId="7ED19D39">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915F4B5" w14:textId="7C38340A">
          <w:pPr>
            <w:jc w:val="right"/>
            <w:rPr>
              <w:bCs/>
              <w:szCs w:val="18"/>
            </w:rPr>
          </w:pPr>
          <w:bookmarkStart w:id="7" w:name="bmkLanguage"/>
          <w:r>
            <w:rPr>
              <w:bCs/>
              <w:szCs w:val="18"/>
            </w:rPr>
            <w:t>Original: español</w:t>
          </w:r>
          <w:bookmarkEnd w:id="7"/>
        </w:p>
      </w:tc>
    </w:tr>
  </w:tbl>
  <w:p w:rsidR="00DD65B2" w:rsidRPr="00DA2000" w14:paraId="42BC011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75873771">
    <w:abstractNumId w:val="8"/>
  </w:num>
  <w:num w:numId="2" w16cid:durableId="250244269">
    <w:abstractNumId w:val="3"/>
  </w:num>
  <w:num w:numId="3" w16cid:durableId="1343387688">
    <w:abstractNumId w:val="2"/>
  </w:num>
  <w:num w:numId="4" w16cid:durableId="2139685309">
    <w:abstractNumId w:val="1"/>
  </w:num>
  <w:num w:numId="5" w16cid:durableId="248080514">
    <w:abstractNumId w:val="0"/>
  </w:num>
  <w:num w:numId="6" w16cid:durableId="1749308819">
    <w:abstractNumId w:val="13"/>
  </w:num>
  <w:num w:numId="7" w16cid:durableId="883718076">
    <w:abstractNumId w:val="11"/>
  </w:num>
  <w:num w:numId="8" w16cid:durableId="566303559">
    <w:abstractNumId w:val="14"/>
  </w:num>
  <w:num w:numId="9" w16cid:durableId="561529330">
    <w:abstractNumId w:val="10"/>
  </w:num>
  <w:num w:numId="10" w16cid:durableId="669062844">
    <w:abstractNumId w:val="9"/>
  </w:num>
  <w:num w:numId="11" w16cid:durableId="1266378451">
    <w:abstractNumId w:val="7"/>
  </w:num>
  <w:num w:numId="12" w16cid:durableId="609507348">
    <w:abstractNumId w:val="6"/>
  </w:num>
  <w:num w:numId="13" w16cid:durableId="1622490202">
    <w:abstractNumId w:val="5"/>
  </w:num>
  <w:num w:numId="14" w16cid:durableId="2119979697">
    <w:abstractNumId w:val="4"/>
  </w:num>
  <w:num w:numId="15" w16cid:durableId="509487253">
    <w:abstractNumId w:val="12"/>
  </w:num>
  <w:num w:numId="16" w16cid:durableId="8871804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159177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00CB"/>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07A37"/>
    <w:rsid w:val="002149CB"/>
    <w:rsid w:val="00216F1A"/>
    <w:rsid w:val="002242B5"/>
    <w:rsid w:val="00255119"/>
    <w:rsid w:val="00276383"/>
    <w:rsid w:val="00287066"/>
    <w:rsid w:val="002A32B5"/>
    <w:rsid w:val="002A5B09"/>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1E22"/>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0B2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81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99b8ce97-b019-44af-92dd-b8a95880f855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A4D2709-5646-4FD2-8495-258AC0E24E9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754</Words>
  <Characters>4385</Characters>
  <Application>Microsoft Office Word</Application>
  <DocSecurity>0</DocSecurity>
  <Lines>104</Lines>
  <Paragraphs>79</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2025-09-08T09:27:00Z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G/SPS/N/NIC/183</vt:lpwstr>
  </property>
  <property fmtid="{D5CDD505-2E9C-101B-9397-08002B2CF9AE}" pid="3" name="TitusGUID">
    <vt:lpwstr>99b8ce97-b019-44af-92dd-b8a95880f855</vt:lpwstr>
  </property>
  <property fmtid="{D5CDD505-2E9C-101B-9397-08002B2CF9AE}" pid="4" name="WTOCLASSIFICATION">
    <vt:lpwstr>WTO OFFICIAL</vt:lpwstr>
  </property>
</Properties>
</file>