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8562E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67648EC" w14:textId="77777777" w:rsidTr="00F3021D">
        <w:tblPrEx>
          <w:tblW w:w="5000" w:type="pct"/>
          <w:tblLayout w:type="fixed"/>
          <w:tblLook w:val="0000"/>
        </w:tblPrEx>
        <w:tc>
          <w:tcPr>
            <w:tcW w:w="707" w:type="dxa"/>
            <w:tcBorders>
              <w:bottom w:val="single" w:sz="6" w:space="0" w:color="auto"/>
            </w:tcBorders>
          </w:tcPr>
          <w:p w:rsidR="00EA4725" w:rsidRPr="00441372" w:rsidP="00441372" w14:paraId="0D43514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A91C3AB"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750C5DC5" w14:textId="77777777">
            <w:pPr>
              <w:spacing w:after="120"/>
            </w:pPr>
            <w:r w:rsidRPr="00441372">
              <w:rPr>
                <w:b/>
                <w:bCs/>
              </w:rPr>
              <w:t>If applicable, name of local government involved:</w:t>
            </w:r>
            <w:r w:rsidRPr="0065690F">
              <w:rPr>
                <w:bCs/>
              </w:rPr>
              <w:t xml:space="preserve"> </w:t>
            </w:r>
          </w:p>
        </w:tc>
      </w:tr>
      <w:tr w14:paraId="296E87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D8776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5697306" w14:textId="77777777">
            <w:pPr>
              <w:spacing w:before="120" w:after="120"/>
            </w:pPr>
            <w:r w:rsidRPr="00441372">
              <w:rPr>
                <w:b/>
              </w:rPr>
              <w:t>Agency responsible:</w:t>
            </w:r>
            <w:r w:rsidRPr="0065690F">
              <w:t xml:space="preserve"> National Health Commission of the People's Republic of China (NHC)</w:t>
            </w:r>
          </w:p>
        </w:tc>
      </w:tr>
      <w:tr w14:paraId="146E57B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4CFBD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466524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 vanillin</w:t>
            </w:r>
          </w:p>
        </w:tc>
      </w:tr>
      <w:tr w14:paraId="4AA83B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27C1B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83ECF0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C99726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5C67CA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CDD89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EF3B2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EBCBBDB" w14:textId="61C3B2F0">
            <w:pPr>
              <w:spacing w:before="120" w:after="120"/>
            </w:pPr>
            <w:r w:rsidRPr="00441372">
              <w:rPr>
                <w:b/>
              </w:rPr>
              <w:t>Title of the notified document:</w:t>
            </w:r>
            <w:r w:rsidRPr="0065690F">
              <w:t xml:space="preserve"> National Food Safety Standard of the P.R.C.: Food</w:t>
            </w:r>
            <w:r>
              <w:t> </w:t>
            </w:r>
            <w:r w:rsidRPr="0065690F">
              <w:t>additive vanillin</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5</w:t>
            </w:r>
          </w:p>
          <w:p w:rsidR="00EA4725" w:rsidRPr="00441372" w:rsidP="00441372" w14:paraId="497F89FD" w14:textId="77777777">
            <w:pPr>
              <w:spacing w:after="120"/>
            </w:pPr>
            <w:hyperlink r:id="rId5" w:tgtFrame="_blank" w:history="1">
              <w:r w:rsidRPr="00441372">
                <w:rPr>
                  <w:color w:val="0000FF"/>
                  <w:u w:val="single"/>
                </w:rPr>
                <w:t>https://members.wto.org/crnattachments/2025/SPS/CHN/25_05724_00_x.pdf</w:t>
              </w:r>
            </w:hyperlink>
          </w:p>
        </w:tc>
      </w:tr>
      <w:tr w14:paraId="5CC828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F7EE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E145330" w14:textId="77777777">
            <w:pPr>
              <w:spacing w:before="120" w:after="120"/>
            </w:pPr>
            <w:r w:rsidRPr="00441372">
              <w:rPr>
                <w:b/>
              </w:rPr>
              <w:t>Description of content:</w:t>
            </w:r>
            <w:r w:rsidRPr="0065690F">
              <w:t xml:space="preserve"> This standard is applicable to vanillin, a food additive made primarily from vanillin through chemical reactions. The physical and chemical indicators required for food additive vanillin is determined by conducting sampling analysis and testing on the vanillin currently sold in the domestic market.</w:t>
            </w:r>
          </w:p>
        </w:tc>
      </w:tr>
      <w:tr w14:paraId="14A463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B990E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AF99A62"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4FC76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8E58D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CF35C5D" w14:textId="77777777">
            <w:pPr>
              <w:spacing w:before="120" w:after="120"/>
            </w:pPr>
            <w:r w:rsidRPr="00441372">
              <w:rPr>
                <w:b/>
              </w:rPr>
              <w:t>Is there a relevant international standard? If so, identify the standard:</w:t>
            </w:r>
          </w:p>
          <w:p w:rsidR="00EA4725" w:rsidRPr="00441372" w:rsidP="00441372" w14:paraId="2F2B4C54"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JECFA 2001</w:t>
            </w:r>
          </w:p>
          <w:p w:rsidR="00EA4725" w:rsidRPr="00441372" w:rsidP="00441372" w14:paraId="2B1C111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EC7E89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6327E70" w14:textId="77777777">
            <w:pPr>
              <w:spacing w:after="120"/>
              <w:ind w:left="720" w:hanging="720"/>
              <w:rPr>
                <w:b/>
              </w:rPr>
            </w:pPr>
            <w:r w:rsidRPr="00441372">
              <w:rPr>
                <w:b/>
              </w:rPr>
              <w:t>[ ]</w:t>
            </w:r>
            <w:r w:rsidRPr="00441372">
              <w:rPr>
                <w:b/>
              </w:rPr>
              <w:tab/>
              <w:t>None</w:t>
            </w:r>
          </w:p>
          <w:p w:rsidR="00EA4725" w:rsidRPr="00441372" w:rsidP="00441372" w14:paraId="5A294E27" w14:textId="77777777">
            <w:pPr>
              <w:spacing w:after="120"/>
              <w:rPr>
                <w:b/>
              </w:rPr>
            </w:pPr>
            <w:r w:rsidRPr="00441372">
              <w:rPr>
                <w:b/>
              </w:rPr>
              <w:t xml:space="preserve">Does this proposed regulation conform to the relevant international standard? </w:t>
            </w:r>
          </w:p>
          <w:p w:rsidR="00EA4725" w:rsidRPr="00441372" w:rsidP="00441372" w14:paraId="7DA8023C" w14:textId="77777777">
            <w:pPr>
              <w:spacing w:after="120"/>
              <w:rPr>
                <w:b/>
              </w:rPr>
            </w:pPr>
            <w:r w:rsidRPr="00441372">
              <w:rPr>
                <w:b/>
              </w:rPr>
              <w:t>[X] Yes   [ ] No</w:t>
            </w:r>
          </w:p>
          <w:p w:rsidR="00EA4725" w:rsidRPr="00441372" w:rsidP="00441372" w14:paraId="316AB05C" w14:textId="77777777">
            <w:pPr>
              <w:spacing w:after="120"/>
            </w:pPr>
            <w:r w:rsidRPr="00441372">
              <w:rPr>
                <w:b/>
              </w:rPr>
              <w:t>If no, describe, whenever possible, how and why it deviates from the international standard:</w:t>
            </w:r>
            <w:r w:rsidRPr="0065690F">
              <w:t xml:space="preserve"> </w:t>
            </w:r>
          </w:p>
        </w:tc>
      </w:tr>
      <w:tr w14:paraId="47B307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6BB3E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2E148C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20D3A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270C04" w14:paraId="3A2A7C11" w14:textId="77777777">
            <w:pPr>
              <w:keepNext/>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270C04" w14:paraId="0AE67324" w14:textId="77777777">
            <w:pPr>
              <w:keepNext/>
              <w:spacing w:before="120" w:after="120"/>
            </w:pPr>
            <w:r w:rsidRPr="00441372">
              <w:rPr>
                <w:b/>
              </w:rPr>
              <w:t xml:space="preserve">Proposed date of adoption </w:t>
            </w:r>
            <w:r w:rsidRPr="00441372">
              <w:rPr>
                <w:b/>
                <w:i/>
              </w:rPr>
              <w:t>(dd/mm/yy)</w:t>
            </w:r>
            <w:r w:rsidRPr="00441372">
              <w:rPr>
                <w:b/>
              </w:rPr>
              <w:t>:</w:t>
            </w:r>
            <w:r w:rsidRPr="0065690F">
              <w:t xml:space="preserve"> </w:t>
            </w:r>
            <w:r w:rsidRPr="00270C04">
              <w:t>T</w:t>
            </w:r>
            <w:r w:rsidRPr="0065690F">
              <w:t>o be determined.</w:t>
            </w:r>
          </w:p>
          <w:p w:rsidR="00EA4725" w:rsidRPr="00441372" w:rsidP="00270C04" w14:paraId="45DBF32F" w14:textId="77777777">
            <w:pPr>
              <w:keepNext/>
              <w:spacing w:after="120"/>
            </w:pPr>
            <w:r w:rsidRPr="00441372">
              <w:rPr>
                <w:b/>
              </w:rPr>
              <w:t xml:space="preserve">Proposed date of publication </w:t>
            </w:r>
            <w:r w:rsidRPr="00441372">
              <w:rPr>
                <w:b/>
                <w:i/>
              </w:rPr>
              <w:t>(dd/mm/yy)</w:t>
            </w:r>
            <w:r w:rsidRPr="00441372">
              <w:rPr>
                <w:b/>
              </w:rPr>
              <w:t>:</w:t>
            </w:r>
            <w:r w:rsidRPr="0065690F">
              <w:t xml:space="preserve"> </w:t>
            </w:r>
            <w:r w:rsidRPr="00270C04">
              <w:t>T</w:t>
            </w:r>
            <w:r w:rsidRPr="0065690F">
              <w:t>o be determined.</w:t>
            </w:r>
          </w:p>
        </w:tc>
      </w:tr>
      <w:tr w14:paraId="1B486C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8548B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4439E8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270C04">
              <w:t>T</w:t>
            </w:r>
            <w:r w:rsidRPr="0065690F">
              <w:t>o be determined.</w:t>
            </w:r>
          </w:p>
          <w:p w:rsidR="00EA4725" w:rsidRPr="00441372" w:rsidP="00441372" w14:paraId="71245E74" w14:textId="77777777">
            <w:pPr>
              <w:spacing w:after="120"/>
              <w:ind w:left="607" w:hanging="607"/>
              <w:rPr>
                <w:b/>
              </w:rPr>
            </w:pPr>
            <w:r w:rsidRPr="00441372">
              <w:rPr>
                <w:b/>
              </w:rPr>
              <w:t>[ ]</w:t>
            </w:r>
            <w:r w:rsidRPr="00441372">
              <w:rPr>
                <w:b/>
              </w:rPr>
              <w:tab/>
              <w:t>Trade facilitating measure</w:t>
            </w:r>
            <w:r w:rsidRPr="0065690F">
              <w:t xml:space="preserve"> </w:t>
            </w:r>
          </w:p>
        </w:tc>
      </w:tr>
      <w:tr w14:paraId="0187C4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7EB98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C9FB00E"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October 2025</w:t>
            </w:r>
          </w:p>
          <w:p w:rsidR="00EA4725" w:rsidRPr="00441372" w:rsidP="00441372" w14:paraId="2531DE4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97D91" w:rsidRPr="0065690F" w:rsidP="00441372" w14:paraId="052937CB" w14:textId="77777777">
            <w:r w:rsidRPr="0065690F">
              <w:t>WTO/SPS National Notification and Enquiry Center of the People's Republic of China</w:t>
            </w:r>
          </w:p>
          <w:p w:rsidR="00F97D91" w:rsidRPr="0065690F" w:rsidP="00441372" w14:paraId="194E0CBD" w14:textId="77777777">
            <w:r w:rsidRPr="0065690F">
              <w:t>Tel: +(86 10) 5795 4645/5795 4642</w:t>
            </w:r>
          </w:p>
          <w:p w:rsidR="00F97D91" w:rsidRPr="0065690F" w:rsidP="00441372" w14:paraId="624B65A8" w14:textId="77777777">
            <w:pPr>
              <w:spacing w:after="120"/>
            </w:pPr>
            <w:r w:rsidRPr="0065690F">
              <w:t xml:space="preserve">E-mail: </w:t>
            </w:r>
            <w:hyperlink r:id="rId6" w:history="1">
              <w:r w:rsidRPr="0065690F">
                <w:rPr>
                  <w:color w:val="0000FF"/>
                  <w:u w:val="single"/>
                </w:rPr>
                <w:t>sps@customs.gov.cn</w:t>
              </w:r>
            </w:hyperlink>
          </w:p>
        </w:tc>
      </w:tr>
      <w:tr w14:paraId="1A64B5B0" w14:textId="77777777" w:rsidTr="00F3021D">
        <w:tblPrEx>
          <w:tblW w:w="5000" w:type="pct"/>
          <w:tblLayout w:type="fixed"/>
          <w:tblLook w:val="0000"/>
        </w:tblPrEx>
        <w:tc>
          <w:tcPr>
            <w:tcW w:w="707" w:type="dxa"/>
            <w:tcBorders>
              <w:top w:val="single" w:sz="6" w:space="0" w:color="auto"/>
            </w:tcBorders>
          </w:tcPr>
          <w:p w:rsidR="00EA4725" w:rsidRPr="00441372" w:rsidP="00F3021D" w14:paraId="5082E23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82D37D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9C31815" w14:textId="77777777">
            <w:pPr>
              <w:keepNext/>
              <w:keepLines/>
              <w:rPr>
                <w:bCs/>
              </w:rPr>
            </w:pPr>
            <w:r w:rsidRPr="0065690F">
              <w:rPr>
                <w:bCs/>
              </w:rPr>
              <w:t>WTO/SPS National Notification and Enquiry Center of the People's Republic of China</w:t>
            </w:r>
          </w:p>
          <w:p w:rsidR="00EA4725" w:rsidRPr="0065690F" w:rsidP="00F3021D" w14:paraId="1C7F983A" w14:textId="77777777">
            <w:pPr>
              <w:keepNext/>
              <w:keepLines/>
              <w:rPr>
                <w:bCs/>
              </w:rPr>
            </w:pPr>
            <w:r w:rsidRPr="0065690F">
              <w:rPr>
                <w:bCs/>
              </w:rPr>
              <w:t>Tel: +(86 10) 5795 4645/5795 4642</w:t>
            </w:r>
          </w:p>
          <w:p w:rsidR="00EA4725" w:rsidRPr="0065690F" w:rsidP="00F3021D" w14:paraId="65FF9E31"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249AEC64" w14:textId="77777777"/>
    <w:sectPr w:rsidSect="00610DE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10DEE" w:rsidP="00610DEE" w14:paraId="31C3336B" w14:textId="020B4EE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10DEE" w:rsidP="00610DEE" w14:paraId="78C34C4E" w14:textId="7CDA00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34207B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0DEE" w:rsidRPr="00610DEE" w:rsidP="00610DEE" w14:paraId="4E9B2E60" w14:textId="77777777">
    <w:pPr>
      <w:pStyle w:val="Header"/>
      <w:pBdr>
        <w:bottom w:val="single" w:sz="4" w:space="1" w:color="auto"/>
      </w:pBdr>
      <w:tabs>
        <w:tab w:val="clear" w:pos="4513"/>
        <w:tab w:val="clear" w:pos="9027"/>
      </w:tabs>
      <w:jc w:val="center"/>
    </w:pPr>
    <w:r w:rsidRPr="00610DEE">
      <w:t>G/SPS/N/CHN/1336</w:t>
    </w:r>
  </w:p>
  <w:p w:rsidR="00610DEE" w:rsidRPr="00610DEE" w:rsidP="00610DEE" w14:paraId="1AF5BA51" w14:textId="77777777">
    <w:pPr>
      <w:pStyle w:val="Header"/>
      <w:pBdr>
        <w:bottom w:val="single" w:sz="4" w:space="1" w:color="auto"/>
      </w:pBdr>
      <w:tabs>
        <w:tab w:val="clear" w:pos="4513"/>
        <w:tab w:val="clear" w:pos="9027"/>
      </w:tabs>
      <w:jc w:val="center"/>
    </w:pPr>
  </w:p>
  <w:p w:rsidR="00610DEE" w:rsidRPr="00610DEE" w:rsidP="00610DEE" w14:paraId="52C6F1FA" w14:textId="324EFABC">
    <w:pPr>
      <w:pStyle w:val="Header"/>
      <w:pBdr>
        <w:bottom w:val="single" w:sz="4" w:space="1" w:color="auto"/>
      </w:pBdr>
      <w:tabs>
        <w:tab w:val="clear" w:pos="4513"/>
        <w:tab w:val="clear" w:pos="9027"/>
      </w:tabs>
      <w:jc w:val="center"/>
    </w:pPr>
    <w:r w:rsidRPr="00610DEE">
      <w:t xml:space="preserve">- </w:t>
    </w:r>
    <w:r w:rsidRPr="00610DEE">
      <w:fldChar w:fldCharType="begin"/>
    </w:r>
    <w:r w:rsidRPr="00610DEE">
      <w:instrText xml:space="preserve"> PAGE </w:instrText>
    </w:r>
    <w:r w:rsidRPr="00610DEE">
      <w:fldChar w:fldCharType="separate"/>
    </w:r>
    <w:r w:rsidRPr="00610DEE">
      <w:t>2</w:t>
    </w:r>
    <w:r w:rsidRPr="00610DEE">
      <w:fldChar w:fldCharType="end"/>
    </w:r>
    <w:r w:rsidRPr="00610DEE">
      <w:t xml:space="preserve"> -</w:t>
    </w:r>
  </w:p>
  <w:p w:rsidR="00EA4725" w:rsidRPr="00610DEE" w:rsidP="00610DEE" w14:paraId="1DF28FA8" w14:textId="51A8C62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0DEE" w:rsidRPr="00610DEE" w:rsidP="00610DEE" w14:paraId="744F94AD" w14:textId="77777777">
    <w:pPr>
      <w:pStyle w:val="Header"/>
      <w:pBdr>
        <w:bottom w:val="single" w:sz="4" w:space="1" w:color="auto"/>
      </w:pBdr>
      <w:tabs>
        <w:tab w:val="clear" w:pos="4513"/>
        <w:tab w:val="clear" w:pos="9027"/>
      </w:tabs>
      <w:jc w:val="center"/>
    </w:pPr>
    <w:r w:rsidRPr="00610DEE">
      <w:t>G/SPS/N/CHN/1336</w:t>
    </w:r>
  </w:p>
  <w:p w:rsidR="00610DEE" w:rsidRPr="00610DEE" w:rsidP="00610DEE" w14:paraId="3EA16B93" w14:textId="77777777">
    <w:pPr>
      <w:pStyle w:val="Header"/>
      <w:pBdr>
        <w:bottom w:val="single" w:sz="4" w:space="1" w:color="auto"/>
      </w:pBdr>
      <w:tabs>
        <w:tab w:val="clear" w:pos="4513"/>
        <w:tab w:val="clear" w:pos="9027"/>
      </w:tabs>
      <w:jc w:val="center"/>
    </w:pPr>
  </w:p>
  <w:p w:rsidR="00610DEE" w:rsidRPr="00610DEE" w:rsidP="00610DEE" w14:paraId="2C743E0F" w14:textId="2C07B46C">
    <w:pPr>
      <w:pStyle w:val="Header"/>
      <w:pBdr>
        <w:bottom w:val="single" w:sz="4" w:space="1" w:color="auto"/>
      </w:pBdr>
      <w:tabs>
        <w:tab w:val="clear" w:pos="4513"/>
        <w:tab w:val="clear" w:pos="9027"/>
      </w:tabs>
      <w:jc w:val="center"/>
    </w:pPr>
    <w:r w:rsidRPr="00610DEE">
      <w:t xml:space="preserve">- </w:t>
    </w:r>
    <w:r w:rsidRPr="00610DEE">
      <w:fldChar w:fldCharType="begin"/>
    </w:r>
    <w:r w:rsidRPr="00610DEE">
      <w:instrText xml:space="preserve"> PAGE </w:instrText>
    </w:r>
    <w:r w:rsidRPr="00610DEE">
      <w:fldChar w:fldCharType="separate"/>
    </w:r>
    <w:r w:rsidRPr="00610DEE">
      <w:rPr>
        <w:noProof/>
      </w:rPr>
      <w:t>2</w:t>
    </w:r>
    <w:r w:rsidRPr="00610DEE">
      <w:fldChar w:fldCharType="end"/>
    </w:r>
    <w:r w:rsidRPr="00610DEE">
      <w:t xml:space="preserve"> -</w:t>
    </w:r>
  </w:p>
  <w:p w:rsidR="00EA4725" w:rsidRPr="00610DEE" w:rsidP="00610DEE" w14:paraId="02AC8E14" w14:textId="06DECD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25677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0F9E3E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DA8C1F4" w14:textId="0D05C5C0">
          <w:pPr>
            <w:jc w:val="right"/>
            <w:rPr>
              <w:b/>
              <w:color w:val="FF0000"/>
              <w:szCs w:val="16"/>
            </w:rPr>
          </w:pPr>
          <w:r>
            <w:rPr>
              <w:b/>
              <w:color w:val="FF0000"/>
              <w:szCs w:val="16"/>
            </w:rPr>
            <w:t xml:space="preserve"> </w:t>
          </w:r>
        </w:p>
      </w:tc>
    </w:tr>
    <w:bookmarkEnd w:id="0"/>
    <w:tr w14:paraId="3CDB124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BFFE29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2A41C37" w14:textId="77777777">
          <w:pPr>
            <w:jc w:val="right"/>
            <w:rPr>
              <w:b/>
              <w:szCs w:val="16"/>
            </w:rPr>
          </w:pPr>
        </w:p>
      </w:tc>
    </w:tr>
    <w:tr w14:paraId="7D94144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B599672" w14:textId="77777777">
          <w:pPr>
            <w:jc w:val="left"/>
            <w:rPr>
              <w:noProof/>
              <w:lang w:eastAsia="en-GB"/>
            </w:rPr>
          </w:pPr>
        </w:p>
      </w:tc>
      <w:tc>
        <w:tcPr>
          <w:tcW w:w="5448" w:type="dxa"/>
          <w:gridSpan w:val="2"/>
          <w:shd w:val="clear" w:color="auto" w:fill="FFFFFF"/>
          <w:tcMar>
            <w:left w:w="108" w:type="dxa"/>
            <w:right w:w="108" w:type="dxa"/>
          </w:tcMar>
        </w:tcPr>
        <w:p w:rsidR="00610DEE" w:rsidP="00656ABC" w14:paraId="04CDFDE4" w14:textId="77777777">
          <w:pPr>
            <w:jc w:val="right"/>
            <w:rPr>
              <w:b/>
              <w:szCs w:val="16"/>
            </w:rPr>
          </w:pPr>
          <w:bookmarkStart w:id="1" w:name="bmkSymbols"/>
          <w:r>
            <w:rPr>
              <w:b/>
              <w:szCs w:val="16"/>
            </w:rPr>
            <w:t>G/SPS/N/CHN/1336</w:t>
          </w:r>
        </w:p>
        <w:bookmarkEnd w:id="1"/>
        <w:p w:rsidR="00656ABC" w:rsidRPr="00EA4725" w:rsidP="00656ABC" w14:paraId="0D7C88AD" w14:textId="1F43BD9D">
          <w:pPr>
            <w:jc w:val="right"/>
            <w:rPr>
              <w:b/>
              <w:szCs w:val="16"/>
            </w:rPr>
          </w:pPr>
        </w:p>
      </w:tc>
    </w:tr>
    <w:tr w14:paraId="40B31D6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4DC1522" w14:textId="77777777"/>
      </w:tc>
      <w:tc>
        <w:tcPr>
          <w:tcW w:w="5448" w:type="dxa"/>
          <w:gridSpan w:val="2"/>
          <w:shd w:val="clear" w:color="auto" w:fill="FFFFFF"/>
          <w:tcMar>
            <w:left w:w="108" w:type="dxa"/>
            <w:right w:w="108" w:type="dxa"/>
          </w:tcMar>
          <w:vAlign w:val="center"/>
        </w:tcPr>
        <w:p w:rsidR="00ED54E0" w:rsidRPr="00EA4725" w:rsidP="00422B6F" w14:paraId="7A238BB2" w14:textId="77777777">
          <w:pPr>
            <w:jc w:val="right"/>
            <w:rPr>
              <w:szCs w:val="16"/>
            </w:rPr>
          </w:pPr>
          <w:bookmarkStart w:id="2" w:name="spsDateDistribution"/>
          <w:bookmarkStart w:id="3" w:name="bmkDate"/>
          <w:bookmarkEnd w:id="2"/>
          <w:r w:rsidRPr="00EA4725">
            <w:rPr>
              <w:szCs w:val="16"/>
            </w:rPr>
            <w:t>28 August 2025</w:t>
          </w:r>
          <w:bookmarkEnd w:id="3"/>
        </w:p>
      </w:tc>
    </w:tr>
    <w:tr w14:paraId="03F0E39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27BEE6E" w14:textId="77777777">
          <w:pPr>
            <w:jc w:val="left"/>
            <w:rPr>
              <w:b/>
            </w:rPr>
          </w:pPr>
          <w:bookmarkStart w:id="4" w:name="bmkSerial"/>
          <w:r>
            <w:rPr>
              <w:b w:val="0"/>
              <w:color w:val="FF0000"/>
            </w:rPr>
            <w:t>(25-5402)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776CF0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7458E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B57B321" w14:textId="4E2FDCC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7FD752" w14:textId="6B47404E">
          <w:pPr>
            <w:jc w:val="right"/>
            <w:rPr>
              <w:bCs/>
              <w:szCs w:val="18"/>
            </w:rPr>
          </w:pPr>
          <w:bookmarkStart w:id="7" w:name="bmkLanguage"/>
          <w:r>
            <w:rPr>
              <w:bCs/>
              <w:szCs w:val="18"/>
            </w:rPr>
            <w:t>Original: English</w:t>
          </w:r>
          <w:bookmarkEnd w:id="7"/>
        </w:p>
      </w:tc>
    </w:tr>
  </w:tbl>
  <w:p w:rsidR="00ED54E0" w:rsidRPr="00441372" w14:paraId="4F846A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2119889">
    <w:abstractNumId w:val="9"/>
  </w:num>
  <w:num w:numId="2" w16cid:durableId="803156308">
    <w:abstractNumId w:val="7"/>
  </w:num>
  <w:num w:numId="3" w16cid:durableId="483932528">
    <w:abstractNumId w:val="6"/>
  </w:num>
  <w:num w:numId="4" w16cid:durableId="767699516">
    <w:abstractNumId w:val="5"/>
  </w:num>
  <w:num w:numId="5" w16cid:durableId="854422228">
    <w:abstractNumId w:val="4"/>
  </w:num>
  <w:num w:numId="6" w16cid:durableId="1810324064">
    <w:abstractNumId w:val="12"/>
  </w:num>
  <w:num w:numId="7" w16cid:durableId="968323447">
    <w:abstractNumId w:val="11"/>
  </w:num>
  <w:num w:numId="8" w16cid:durableId="510683335">
    <w:abstractNumId w:val="10"/>
  </w:num>
  <w:num w:numId="9" w16cid:durableId="2899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7030051">
    <w:abstractNumId w:val="13"/>
  </w:num>
  <w:num w:numId="11" w16cid:durableId="1317412435">
    <w:abstractNumId w:val="8"/>
  </w:num>
  <w:num w:numId="12" w16cid:durableId="1364943403">
    <w:abstractNumId w:val="3"/>
  </w:num>
  <w:num w:numId="13" w16cid:durableId="2047411672">
    <w:abstractNumId w:val="2"/>
  </w:num>
  <w:num w:numId="14" w16cid:durableId="1750736810">
    <w:abstractNumId w:val="1"/>
  </w:num>
  <w:num w:numId="15" w16cid:durableId="805321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0C04"/>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1C1C"/>
    <w:rsid w:val="005E6F8D"/>
    <w:rsid w:val="005F30CB"/>
    <w:rsid w:val="00610DEE"/>
    <w:rsid w:val="00612644"/>
    <w:rsid w:val="00653AE9"/>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97D91"/>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5BB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5724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ed6d869c-a811-4e44-9678-1dcda6142e96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C74663A-D7D8-4F20-B610-FCD450E7899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462</Words>
  <Characters>2667</Characters>
  <Application>Microsoft Office Word</Application>
  <DocSecurity>0</DocSecurity>
  <Lines>68</Lines>
  <Paragraphs>59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2025-08-28T14:00:00Z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G/SPS/N/CHN/1336</vt:lpwstr>
  </property>
  <property fmtid="{D5CDD505-2E9C-101B-9397-08002B2CF9AE}" pid="3" name="TitusGUID">
    <vt:lpwstr>ed6d869c-a811-4e44-9678-1dcda6142e96</vt:lpwstr>
  </property>
  <property fmtid="{D5CDD505-2E9C-101B-9397-08002B2CF9AE}" pid="4" name="WTOCLASSIFICATION">
    <vt:lpwstr>WTO OFFICIAL</vt:lpwstr>
  </property>
</Properties>
</file>