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C05E7A" w14:paraId="38E55EB4" w14:textId="77777777">
      <w:pPr>
        <w:pStyle w:val="Title"/>
        <w:spacing w:before="360"/>
        <w:rPr>
          <w:caps w:val="0"/>
          <w:kern w:val="0"/>
        </w:rPr>
      </w:pPr>
      <w:r w:rsidRPr="00934B4C">
        <w:rPr>
          <w:caps w:val="0"/>
          <w:kern w:val="0"/>
        </w:rPr>
        <w:t>NOTIFICATION</w:t>
      </w:r>
    </w:p>
    <w:p w:rsidR="00AD0FDA" w:rsidRPr="00934B4C" w:rsidP="00934B4C" w14:paraId="526EE3F3" w14:textId="77777777">
      <w:pPr>
        <w:pStyle w:val="Title3"/>
      </w:pPr>
      <w:r w:rsidRPr="00934B4C">
        <w:t>Addendum</w:t>
      </w:r>
    </w:p>
    <w:p w:rsidR="007141CF" w:rsidRPr="00934B4C" w:rsidP="00934B4C" w14:paraId="032BC2D7" w14:textId="77777777">
      <w:r w:rsidRPr="00934B4C">
        <w:t xml:space="preserve">The following communication, received on </w:t>
      </w:r>
      <w:r w:rsidRPr="00934B4C">
        <w:t>29 August 2025</w:t>
      </w:r>
      <w:r w:rsidRPr="00934B4C">
        <w:t xml:space="preserve">, is being circulated at the request of the Delegation of </w:t>
      </w:r>
      <w:r w:rsidRPr="00934B4C">
        <w:rPr>
          <w:u w:val="single"/>
        </w:rPr>
        <w:t>China</w:t>
      </w:r>
      <w:r w:rsidRPr="00934B4C">
        <w:t>.</w:t>
      </w:r>
    </w:p>
    <w:p w:rsidR="00AD0FDA" w:rsidRPr="00934B4C" w:rsidP="00934B4C" w14:paraId="40DE5240" w14:textId="77777777"/>
    <w:p w:rsidR="00AD0FDA" w:rsidRPr="00934B4C" w:rsidP="00934B4C" w14:paraId="2C06382C" w14:textId="77777777">
      <w:pPr>
        <w:jc w:val="center"/>
        <w:rPr>
          <w:b/>
        </w:rPr>
      </w:pPr>
      <w:r w:rsidRPr="00934B4C">
        <w:rPr>
          <w:b/>
        </w:rPr>
        <w:t>_______________</w:t>
      </w:r>
    </w:p>
    <w:p w:rsidR="00AD0FDA" w:rsidRPr="00934B4C" w:rsidP="00934B4C" w14:paraId="05A5AF14" w14:textId="77777777"/>
    <w:p w:rsidR="00AD0FDA" w:rsidRPr="00934B4C" w:rsidP="00934B4C" w14:paraId="403A437E" w14:textId="77777777"/>
    <w:tbl>
      <w:tblPr>
        <w:tblW w:w="0" w:type="auto"/>
        <w:tblLayout w:type="fixed"/>
        <w:tblCellMar>
          <w:left w:w="0" w:type="dxa"/>
          <w:right w:w="115" w:type="dxa"/>
        </w:tblCellMar>
        <w:tblLook w:val="01E0"/>
      </w:tblPr>
      <w:tblGrid>
        <w:gridCol w:w="9242"/>
      </w:tblGrid>
      <w:tr w14:paraId="1B942C56" w14:textId="77777777" w:rsidTr="00D0271D">
        <w:tblPrEx>
          <w:tblW w:w="0" w:type="auto"/>
          <w:tblLayout w:type="fixed"/>
          <w:tblLook w:val="01E0"/>
        </w:tblPrEx>
        <w:tc>
          <w:tcPr>
            <w:tcW w:w="9242" w:type="dxa"/>
          </w:tcPr>
          <w:p w:rsidR="00AD0FDA" w:rsidRPr="00934B4C" w:rsidP="00C05E7A" w14:paraId="163C1F94" w14:textId="77777777">
            <w:pPr>
              <w:spacing w:after="160"/>
              <w:rPr>
                <w:u w:val="single"/>
              </w:rPr>
            </w:pPr>
            <w:r w:rsidRPr="00934B4C">
              <w:rPr>
                <w:u w:val="single"/>
              </w:rPr>
              <w:t>National Food Safety Standard: General safety requirements of food contact materials and articles</w:t>
            </w:r>
          </w:p>
        </w:tc>
      </w:tr>
      <w:tr w14:paraId="0BE347B1" w14:textId="77777777" w:rsidTr="00D0271D">
        <w:tblPrEx>
          <w:tblW w:w="0" w:type="auto"/>
          <w:tblLayout w:type="fixed"/>
          <w:tblLook w:val="01E0"/>
        </w:tblPrEx>
        <w:tc>
          <w:tcPr>
            <w:tcW w:w="9242" w:type="dxa"/>
          </w:tcPr>
          <w:p w:rsidR="00AD0FDA" w:rsidRPr="00934B4C" w:rsidP="00C05E7A" w14:paraId="1E75A23B" w14:textId="77777777">
            <w:pPr>
              <w:rPr>
                <w:u w:val="single"/>
              </w:rPr>
            </w:pPr>
            <w:r>
              <w:t>Based on document G/SPS/N/CHN/1293 notified on 25 October 2023:</w:t>
            </w:r>
          </w:p>
          <w:p w:rsidR="00765725" w:rsidP="00C05E7A" w14:paraId="21DD73BF" w14:textId="77777777">
            <w:pPr>
              <w:numPr>
                <w:ilvl w:val="0"/>
                <w:numId w:val="16"/>
              </w:numPr>
              <w:ind w:left="351" w:hanging="357"/>
            </w:pPr>
            <w:r>
              <w:t>The definition of "complete barrier" and its related requirements have been deleted;</w:t>
            </w:r>
          </w:p>
          <w:p w:rsidR="00765725" w:rsidP="00C05E7A" w14:paraId="47AE36B6" w14:textId="7F922381">
            <w:pPr>
              <w:numPr>
                <w:ilvl w:val="0"/>
                <w:numId w:val="16"/>
              </w:numPr>
              <w:ind w:left="351" w:hanging="357"/>
            </w:pPr>
            <w:r>
              <w:t xml:space="preserve">The content of the "Principle of Compliance" section has been </w:t>
            </w:r>
            <w:r>
              <w:t>revised;</w:t>
            </w:r>
          </w:p>
          <w:p w:rsidR="00765725" w:rsidP="00C05E7A" w14:paraId="0175B32C" w14:textId="109EAAEA">
            <w:pPr>
              <w:numPr>
                <w:ilvl w:val="0"/>
                <w:numId w:val="16"/>
              </w:numPr>
              <w:ind w:left="351" w:hanging="357"/>
            </w:pPr>
            <w:r>
              <w:t>The content of the "Product Information" section has been adjusted.</w:t>
            </w:r>
          </w:p>
          <w:p w:rsidR="00765725" w:rsidP="00C05E7A" w14:paraId="1B67444D" w14:textId="77777777">
            <w:pPr>
              <w:spacing w:before="120" w:after="120"/>
            </w:pPr>
            <w:r>
              <w:t>For detailed modification contents, please refer to the standard text.</w:t>
            </w:r>
          </w:p>
          <w:p w:rsidR="00765725" w:rsidP="00C05E7A" w14:paraId="63B402FB" w14:textId="77777777">
            <w:pPr>
              <w:spacing w:before="120" w:after="240"/>
            </w:pPr>
            <w:hyperlink r:id="rId4" w:tgtFrame="_blank" w:history="1">
              <w:r>
                <w:rPr>
                  <w:color w:val="0000FF"/>
                  <w:u w:val="single"/>
                </w:rPr>
                <w:t>https://members.wto.org/crnattachments/2025/SPS/CHN/25_05753_00_x.pdf</w:t>
              </w:r>
            </w:hyperlink>
          </w:p>
        </w:tc>
      </w:tr>
      <w:tr w14:paraId="66142893" w14:textId="77777777" w:rsidTr="00D0271D">
        <w:tblPrEx>
          <w:tblW w:w="0" w:type="auto"/>
          <w:tblLayout w:type="fixed"/>
          <w:tblLook w:val="01E0"/>
        </w:tblPrEx>
        <w:tc>
          <w:tcPr>
            <w:tcW w:w="9242" w:type="dxa"/>
          </w:tcPr>
          <w:p w:rsidR="00AD0FDA" w:rsidRPr="00934B4C" w:rsidP="00C05E7A" w14:paraId="29420DB2" w14:textId="77777777">
            <w:pPr>
              <w:spacing w:after="160"/>
              <w:rPr>
                <w:b/>
              </w:rPr>
            </w:pPr>
            <w:r w:rsidRPr="00934B4C">
              <w:rPr>
                <w:b/>
              </w:rPr>
              <w:t>This addendum concerns a:</w:t>
            </w:r>
          </w:p>
        </w:tc>
      </w:tr>
      <w:tr w14:paraId="04B1139F" w14:textId="77777777" w:rsidTr="00D0271D">
        <w:tblPrEx>
          <w:tblW w:w="0" w:type="auto"/>
          <w:tblLayout w:type="fixed"/>
          <w:tblLook w:val="01E0"/>
        </w:tblPrEx>
        <w:tc>
          <w:tcPr>
            <w:tcW w:w="9242" w:type="dxa"/>
          </w:tcPr>
          <w:p w:rsidR="00AD0FDA" w:rsidRPr="00934B4C" w:rsidP="00934B4C" w14:paraId="2E65711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8C79F19" w14:textId="77777777" w:rsidTr="00D0271D">
        <w:tblPrEx>
          <w:tblW w:w="0" w:type="auto"/>
          <w:tblLayout w:type="fixed"/>
          <w:tblLook w:val="01E0"/>
        </w:tblPrEx>
        <w:tc>
          <w:tcPr>
            <w:tcW w:w="9242" w:type="dxa"/>
          </w:tcPr>
          <w:p w:rsidR="00AD0FDA" w:rsidRPr="00934B4C" w:rsidP="00934B4C" w14:paraId="184A6313" w14:textId="77777777">
            <w:pPr>
              <w:ind w:left="1440" w:hanging="873"/>
            </w:pPr>
            <w:r w:rsidRPr="00934B4C">
              <w:t>[ ]</w:t>
            </w:r>
            <w:r w:rsidRPr="00934B4C">
              <w:tab/>
              <w:t>Notification of adoption, publication or entry into force of regulation</w:t>
            </w:r>
          </w:p>
        </w:tc>
      </w:tr>
      <w:tr w14:paraId="429D5C94" w14:textId="77777777" w:rsidTr="00D0271D">
        <w:tblPrEx>
          <w:tblW w:w="0" w:type="auto"/>
          <w:tblLayout w:type="fixed"/>
          <w:tblLook w:val="01E0"/>
        </w:tblPrEx>
        <w:tc>
          <w:tcPr>
            <w:tcW w:w="9242" w:type="dxa"/>
          </w:tcPr>
          <w:p w:rsidR="00AD0FDA" w:rsidRPr="00934B4C" w:rsidP="00934B4C" w14:paraId="1D2F8210"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4A29DE6B" w14:textId="77777777" w:rsidTr="00D0271D">
        <w:tblPrEx>
          <w:tblW w:w="0" w:type="auto"/>
          <w:tblLayout w:type="fixed"/>
          <w:tblLook w:val="01E0"/>
        </w:tblPrEx>
        <w:tc>
          <w:tcPr>
            <w:tcW w:w="9242" w:type="dxa"/>
          </w:tcPr>
          <w:p w:rsidR="00AD0FDA" w:rsidRPr="00934B4C" w:rsidP="00934B4C" w14:paraId="29F57F85" w14:textId="77777777">
            <w:pPr>
              <w:ind w:left="1440" w:hanging="873"/>
            </w:pPr>
            <w:r w:rsidRPr="00934B4C">
              <w:t>[ ]</w:t>
            </w:r>
            <w:r w:rsidRPr="00934B4C">
              <w:tab/>
              <w:t>Withdrawal of proposed regulation</w:t>
            </w:r>
          </w:p>
        </w:tc>
      </w:tr>
      <w:tr w14:paraId="037065DF" w14:textId="77777777" w:rsidTr="00D0271D">
        <w:tblPrEx>
          <w:tblW w:w="0" w:type="auto"/>
          <w:tblLayout w:type="fixed"/>
          <w:tblLook w:val="01E0"/>
        </w:tblPrEx>
        <w:tc>
          <w:tcPr>
            <w:tcW w:w="9242" w:type="dxa"/>
          </w:tcPr>
          <w:p w:rsidR="00AD0FDA" w:rsidRPr="00934B4C" w:rsidP="00934B4C" w14:paraId="43468530" w14:textId="77777777">
            <w:pPr>
              <w:ind w:left="1440" w:hanging="873"/>
            </w:pPr>
            <w:r w:rsidRPr="00934B4C">
              <w:t>[ ]</w:t>
            </w:r>
            <w:r w:rsidRPr="00934B4C">
              <w:tab/>
              <w:t>Change in proposed date of adoption, publication or date of entry into force</w:t>
            </w:r>
          </w:p>
        </w:tc>
      </w:tr>
      <w:tr w14:paraId="5C5B5DA0" w14:textId="77777777" w:rsidTr="00D0271D">
        <w:tblPrEx>
          <w:tblW w:w="0" w:type="auto"/>
          <w:tblLayout w:type="fixed"/>
          <w:tblLook w:val="01E0"/>
        </w:tblPrEx>
        <w:tc>
          <w:tcPr>
            <w:tcW w:w="9242" w:type="dxa"/>
          </w:tcPr>
          <w:p w:rsidR="00AD0FDA" w:rsidRPr="00934B4C" w:rsidP="00934B4C" w14:paraId="0A00D0EA" w14:textId="77777777">
            <w:pPr>
              <w:spacing w:after="240"/>
              <w:ind w:left="1440" w:hanging="873"/>
            </w:pPr>
            <w:r w:rsidRPr="00934B4C">
              <w:t>[ ]</w:t>
            </w:r>
            <w:r w:rsidRPr="00934B4C">
              <w:tab/>
              <w:t xml:space="preserve">Other: </w:t>
            </w:r>
          </w:p>
        </w:tc>
      </w:tr>
      <w:tr w14:paraId="48FBE4E5" w14:textId="77777777" w:rsidTr="00D0271D">
        <w:tblPrEx>
          <w:tblW w:w="0" w:type="auto"/>
          <w:tblLayout w:type="fixed"/>
          <w:tblLook w:val="01E0"/>
        </w:tblPrEx>
        <w:tc>
          <w:tcPr>
            <w:tcW w:w="9242" w:type="dxa"/>
          </w:tcPr>
          <w:p w:rsidR="00AD0FDA" w:rsidRPr="00934B4C" w:rsidP="00C05E7A" w14:paraId="38239AF1"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C08CEF3" w14:textId="77777777" w:rsidTr="00D0271D">
        <w:tblPrEx>
          <w:tblW w:w="0" w:type="auto"/>
          <w:tblLayout w:type="fixed"/>
          <w:tblLook w:val="01E0"/>
        </w:tblPrEx>
        <w:tc>
          <w:tcPr>
            <w:tcW w:w="9242" w:type="dxa"/>
          </w:tcPr>
          <w:p w:rsidR="00AD0FDA" w:rsidRPr="00934B4C" w:rsidP="00934B4C" w14:paraId="0288FAC3"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28 October 2025</w:t>
            </w:r>
          </w:p>
        </w:tc>
      </w:tr>
      <w:tr w14:paraId="41B2B234" w14:textId="77777777" w:rsidTr="00D0271D">
        <w:tblPrEx>
          <w:tblW w:w="0" w:type="auto"/>
          <w:tblLayout w:type="fixed"/>
          <w:tblLook w:val="01E0"/>
        </w:tblPrEx>
        <w:tc>
          <w:tcPr>
            <w:tcW w:w="9242" w:type="dxa"/>
          </w:tcPr>
          <w:p w:rsidR="00AD0FDA" w:rsidRPr="00934B4C" w:rsidP="00C05E7A" w14:paraId="58F81E63"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5E4556BA" w14:textId="77777777" w:rsidTr="00D0271D">
        <w:tblPrEx>
          <w:tblW w:w="0" w:type="auto"/>
          <w:tblLayout w:type="fixed"/>
          <w:tblLook w:val="01E0"/>
        </w:tblPrEx>
        <w:tc>
          <w:tcPr>
            <w:tcW w:w="9242" w:type="dxa"/>
          </w:tcPr>
          <w:p w:rsidR="00AD0FDA" w:rsidRPr="00934B4C" w:rsidP="00934B4C" w14:paraId="7F6B407D" w14:textId="77777777">
            <w:r w:rsidRPr="00934B4C">
              <w:t>WTO/SPS National Notification and Enquiry Center of the People's Republic of China</w:t>
            </w:r>
          </w:p>
          <w:p w:rsidR="00AD0FDA" w:rsidRPr="00934B4C" w:rsidP="00934B4C" w14:paraId="5096062D" w14:textId="77777777">
            <w:r w:rsidRPr="00934B4C">
              <w:t>Tel: +(86 10) 5795 4645/5795 4642</w:t>
            </w:r>
          </w:p>
          <w:p w:rsidR="00AD0FDA" w:rsidRPr="00934B4C" w:rsidP="00934B4C" w14:paraId="2677D579" w14:textId="77777777">
            <w:pPr>
              <w:spacing w:after="240"/>
            </w:pPr>
            <w:r w:rsidRPr="00934B4C">
              <w:t xml:space="preserve">E-mail: </w:t>
            </w:r>
            <w:hyperlink r:id="rId5" w:history="1">
              <w:r w:rsidRPr="00934B4C">
                <w:rPr>
                  <w:color w:val="0000FF"/>
                  <w:u w:val="single"/>
                </w:rPr>
                <w:t>sps@customs.gov.cn</w:t>
              </w:r>
            </w:hyperlink>
          </w:p>
        </w:tc>
      </w:tr>
      <w:tr w14:paraId="63B983E6" w14:textId="77777777" w:rsidTr="00D0271D">
        <w:tblPrEx>
          <w:tblW w:w="0" w:type="auto"/>
          <w:tblLayout w:type="fixed"/>
          <w:tblLook w:val="01E0"/>
        </w:tblPrEx>
        <w:tc>
          <w:tcPr>
            <w:tcW w:w="9242" w:type="dxa"/>
          </w:tcPr>
          <w:p w:rsidR="00AD0FDA" w:rsidRPr="00934B4C" w:rsidP="00C05E7A" w14:paraId="251CFA42" w14:textId="77777777">
            <w:pPr>
              <w:spacing w:after="16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06A0BA9" w14:textId="77777777" w:rsidTr="00D0271D">
        <w:tblPrEx>
          <w:tblW w:w="0" w:type="auto"/>
          <w:tblLayout w:type="fixed"/>
          <w:tblLook w:val="01E0"/>
        </w:tblPrEx>
        <w:tc>
          <w:tcPr>
            <w:tcW w:w="9242" w:type="dxa"/>
          </w:tcPr>
          <w:p w:rsidR="00AD0FDA" w:rsidRPr="00934B4C" w:rsidP="00934B4C" w14:paraId="5F060B29" w14:textId="77777777">
            <w:r w:rsidRPr="00934B4C">
              <w:t>WTO/SPS National Notification and Enquiry Center of the People's Republic of China</w:t>
            </w:r>
          </w:p>
          <w:p w:rsidR="00AD0FDA" w:rsidRPr="00934B4C" w:rsidP="00934B4C" w14:paraId="05E7005C" w14:textId="77777777">
            <w:r w:rsidRPr="00934B4C">
              <w:t>Tel: +(86 10) 5795 4645/5795 4642</w:t>
            </w:r>
          </w:p>
          <w:p w:rsidR="00AD0FDA" w:rsidRPr="00934B4C" w:rsidP="00934B4C" w14:paraId="0A058272" w14:textId="77777777">
            <w:r w:rsidRPr="00934B4C">
              <w:t xml:space="preserve">E-mail: </w:t>
            </w:r>
            <w:hyperlink r:id="rId5" w:history="1">
              <w:r w:rsidRPr="00934B4C">
                <w:rPr>
                  <w:color w:val="0000FF"/>
                  <w:u w:val="single"/>
                </w:rPr>
                <w:t>sps@customs.gov.cn</w:t>
              </w:r>
            </w:hyperlink>
          </w:p>
        </w:tc>
      </w:tr>
    </w:tbl>
    <w:p w:rsidR="00AD0FDA" w:rsidRPr="00934B4C" w:rsidP="00934B4C" w14:paraId="7F7D8B18" w14:textId="77777777">
      <w:pPr>
        <w:jc w:val="center"/>
        <w:rPr>
          <w:b/>
        </w:rPr>
      </w:pPr>
      <w:r w:rsidRPr="00934B4C">
        <w:rPr>
          <w:b/>
        </w:rPr>
        <w:t>__________</w:t>
      </w:r>
    </w:p>
    <w:sectPr w:rsidSect="00C05E7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05E7A" w:rsidP="00C05E7A" w14:paraId="082BBD29" w14:textId="7F1C993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05E7A" w:rsidP="00C05E7A" w14:paraId="77F787BF" w14:textId="751E91C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D4939A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E7A" w:rsidRPr="00C05E7A" w:rsidP="00C05E7A" w14:paraId="57728AB5" w14:textId="77777777">
    <w:pPr>
      <w:pStyle w:val="Header"/>
      <w:pBdr>
        <w:bottom w:val="single" w:sz="4" w:space="1" w:color="auto"/>
      </w:pBdr>
      <w:tabs>
        <w:tab w:val="clear" w:pos="4513"/>
        <w:tab w:val="clear" w:pos="9027"/>
      </w:tabs>
      <w:jc w:val="center"/>
    </w:pPr>
    <w:r w:rsidRPr="00C05E7A">
      <w:t>G/SPS/N/CHN/1293/Add.1</w:t>
    </w:r>
  </w:p>
  <w:p w:rsidR="00C05E7A" w:rsidRPr="00C05E7A" w:rsidP="00C05E7A" w14:paraId="16192BC6" w14:textId="77777777">
    <w:pPr>
      <w:pStyle w:val="Header"/>
      <w:pBdr>
        <w:bottom w:val="single" w:sz="4" w:space="1" w:color="auto"/>
      </w:pBdr>
      <w:tabs>
        <w:tab w:val="clear" w:pos="4513"/>
        <w:tab w:val="clear" w:pos="9027"/>
      </w:tabs>
      <w:jc w:val="center"/>
    </w:pPr>
  </w:p>
  <w:p w:rsidR="00C05E7A" w:rsidRPr="00C05E7A" w:rsidP="00C05E7A" w14:paraId="53ACEA37" w14:textId="60401958">
    <w:pPr>
      <w:pStyle w:val="Header"/>
      <w:pBdr>
        <w:bottom w:val="single" w:sz="4" w:space="1" w:color="auto"/>
      </w:pBdr>
      <w:tabs>
        <w:tab w:val="clear" w:pos="4513"/>
        <w:tab w:val="clear" w:pos="9027"/>
      </w:tabs>
      <w:jc w:val="center"/>
    </w:pPr>
    <w:r w:rsidRPr="00C05E7A">
      <w:t xml:space="preserve">- </w:t>
    </w:r>
    <w:r w:rsidRPr="00C05E7A">
      <w:fldChar w:fldCharType="begin"/>
    </w:r>
    <w:r w:rsidRPr="00C05E7A">
      <w:instrText xml:space="preserve"> PAGE </w:instrText>
    </w:r>
    <w:r w:rsidRPr="00C05E7A">
      <w:fldChar w:fldCharType="separate"/>
    </w:r>
    <w:r w:rsidRPr="00C05E7A">
      <w:rPr>
        <w:noProof/>
      </w:rPr>
      <w:t>2</w:t>
    </w:r>
    <w:r w:rsidRPr="00C05E7A">
      <w:fldChar w:fldCharType="end"/>
    </w:r>
    <w:r w:rsidRPr="00C05E7A">
      <w:t xml:space="preserve"> -</w:t>
    </w:r>
  </w:p>
  <w:p w:rsidR="00AD0FDA" w:rsidRPr="00C05E7A" w:rsidP="00C05E7A" w14:paraId="0AC8F423" w14:textId="7E1701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5E7A" w:rsidRPr="00C05E7A" w:rsidP="00C05E7A" w14:paraId="20852CF7" w14:textId="77777777">
    <w:pPr>
      <w:pStyle w:val="Header"/>
      <w:pBdr>
        <w:bottom w:val="single" w:sz="4" w:space="1" w:color="auto"/>
      </w:pBdr>
      <w:tabs>
        <w:tab w:val="clear" w:pos="4513"/>
        <w:tab w:val="clear" w:pos="9027"/>
      </w:tabs>
      <w:jc w:val="center"/>
    </w:pPr>
    <w:r w:rsidRPr="00C05E7A">
      <w:t>G/SPS/N/CHN/1293/Add.1</w:t>
    </w:r>
  </w:p>
  <w:p w:rsidR="00C05E7A" w:rsidRPr="00C05E7A" w:rsidP="00C05E7A" w14:paraId="102532B5" w14:textId="77777777">
    <w:pPr>
      <w:pStyle w:val="Header"/>
      <w:pBdr>
        <w:bottom w:val="single" w:sz="4" w:space="1" w:color="auto"/>
      </w:pBdr>
      <w:tabs>
        <w:tab w:val="clear" w:pos="4513"/>
        <w:tab w:val="clear" w:pos="9027"/>
      </w:tabs>
      <w:jc w:val="center"/>
    </w:pPr>
  </w:p>
  <w:p w:rsidR="00C05E7A" w:rsidRPr="00C05E7A" w:rsidP="00C05E7A" w14:paraId="4A82B227" w14:textId="301AD334">
    <w:pPr>
      <w:pStyle w:val="Header"/>
      <w:pBdr>
        <w:bottom w:val="single" w:sz="4" w:space="1" w:color="auto"/>
      </w:pBdr>
      <w:tabs>
        <w:tab w:val="clear" w:pos="4513"/>
        <w:tab w:val="clear" w:pos="9027"/>
      </w:tabs>
      <w:jc w:val="center"/>
    </w:pPr>
    <w:r w:rsidRPr="00C05E7A">
      <w:t xml:space="preserve">- </w:t>
    </w:r>
    <w:r w:rsidRPr="00C05E7A">
      <w:fldChar w:fldCharType="begin"/>
    </w:r>
    <w:r w:rsidRPr="00C05E7A">
      <w:instrText xml:space="preserve"> PAGE </w:instrText>
    </w:r>
    <w:r w:rsidRPr="00C05E7A">
      <w:fldChar w:fldCharType="separate"/>
    </w:r>
    <w:r w:rsidRPr="00C05E7A">
      <w:rPr>
        <w:noProof/>
      </w:rPr>
      <w:t>2</w:t>
    </w:r>
    <w:r w:rsidRPr="00C05E7A">
      <w:fldChar w:fldCharType="end"/>
    </w:r>
    <w:r w:rsidRPr="00C05E7A">
      <w:t xml:space="preserve"> -</w:t>
    </w:r>
  </w:p>
  <w:p w:rsidR="00AD0FDA" w:rsidRPr="00C05E7A" w:rsidP="00C05E7A" w14:paraId="65CB4257" w14:textId="072FA96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D864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D50D2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098894F" w14:textId="220BABD2">
          <w:pPr>
            <w:jc w:val="right"/>
            <w:rPr>
              <w:b/>
              <w:color w:val="FF0000"/>
              <w:szCs w:val="16"/>
            </w:rPr>
          </w:pPr>
          <w:r>
            <w:rPr>
              <w:b/>
              <w:color w:val="FF0000"/>
              <w:szCs w:val="16"/>
            </w:rPr>
            <w:t xml:space="preserve"> </w:t>
          </w:r>
        </w:p>
      </w:tc>
    </w:tr>
    <w:bookmarkEnd w:id="0"/>
    <w:tr w14:paraId="4C84580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6843EF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A6F57B3" w14:textId="77777777">
          <w:pPr>
            <w:jc w:val="right"/>
            <w:rPr>
              <w:b/>
              <w:szCs w:val="16"/>
            </w:rPr>
          </w:pPr>
        </w:p>
      </w:tc>
    </w:tr>
    <w:tr w14:paraId="1945BEB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C32C564" w14:textId="77777777">
          <w:pPr>
            <w:jc w:val="left"/>
            <w:rPr>
              <w:noProof/>
              <w:lang w:eastAsia="en-GB"/>
            </w:rPr>
          </w:pPr>
        </w:p>
      </w:tc>
      <w:tc>
        <w:tcPr>
          <w:tcW w:w="5448" w:type="dxa"/>
          <w:gridSpan w:val="2"/>
          <w:shd w:val="clear" w:color="auto" w:fill="FFFFFF"/>
          <w:tcMar>
            <w:left w:w="108" w:type="dxa"/>
            <w:right w:w="108" w:type="dxa"/>
          </w:tcMar>
        </w:tcPr>
        <w:p w:rsidR="00C05E7A" w:rsidP="0081481D" w14:paraId="79B32E07" w14:textId="77777777">
          <w:pPr>
            <w:jc w:val="right"/>
            <w:rPr>
              <w:b/>
              <w:szCs w:val="16"/>
            </w:rPr>
          </w:pPr>
          <w:bookmarkStart w:id="1" w:name="bmkSymbols"/>
          <w:r>
            <w:rPr>
              <w:b/>
              <w:szCs w:val="16"/>
            </w:rPr>
            <w:t>G/SPS/N/CHN/1293/Add.1</w:t>
          </w:r>
        </w:p>
        <w:bookmarkEnd w:id="1"/>
        <w:p w:rsidR="00AD0FDA" w:rsidRPr="00934B4C" w:rsidP="0081481D" w14:paraId="12CB3891" w14:textId="570F1C07">
          <w:pPr>
            <w:jc w:val="right"/>
            <w:rPr>
              <w:b/>
              <w:szCs w:val="16"/>
            </w:rPr>
          </w:pPr>
        </w:p>
      </w:tc>
    </w:tr>
    <w:tr w14:paraId="36FA8E4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3B304A5" w14:textId="77777777"/>
      </w:tc>
      <w:tc>
        <w:tcPr>
          <w:tcW w:w="5448" w:type="dxa"/>
          <w:gridSpan w:val="2"/>
          <w:shd w:val="clear" w:color="auto" w:fill="FFFFFF"/>
          <w:tcMar>
            <w:left w:w="108" w:type="dxa"/>
            <w:right w:w="108" w:type="dxa"/>
          </w:tcMar>
          <w:vAlign w:val="center"/>
        </w:tcPr>
        <w:p w:rsidR="00ED54E0" w:rsidRPr="00AD0FDA" w:rsidP="0081481D" w14:paraId="25C5F952" w14:textId="77777777">
          <w:pPr>
            <w:jc w:val="right"/>
            <w:rPr>
              <w:szCs w:val="16"/>
            </w:rPr>
          </w:pPr>
          <w:bookmarkStart w:id="2" w:name="bmkDate"/>
          <w:bookmarkStart w:id="3" w:name="spsDateDistribution"/>
          <w:r w:rsidRPr="00AD0FDA">
            <w:rPr>
              <w:szCs w:val="16"/>
            </w:rPr>
            <w:t>29 August 2025</w:t>
          </w:r>
          <w:bookmarkEnd w:id="2"/>
          <w:bookmarkEnd w:id="3"/>
        </w:p>
      </w:tc>
    </w:tr>
    <w:tr w14:paraId="41DFC2C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5317C02" w14:textId="77777777">
          <w:pPr>
            <w:jc w:val="left"/>
            <w:rPr>
              <w:b/>
            </w:rPr>
          </w:pPr>
          <w:bookmarkStart w:id="4" w:name="bmkSerial"/>
          <w:r>
            <w:rPr>
              <w:b w:val="0"/>
              <w:color w:val="FF0000"/>
            </w:rPr>
            <w:t>(25-5421)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66F2B6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4C42AA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03F9838" w14:textId="3D1CE93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2BF6CF7" w14:textId="244F11BF">
          <w:pPr>
            <w:jc w:val="right"/>
            <w:rPr>
              <w:bCs/>
              <w:szCs w:val="18"/>
            </w:rPr>
          </w:pPr>
          <w:bookmarkStart w:id="7" w:name="bmkLanguage"/>
          <w:r>
            <w:rPr>
              <w:bCs/>
              <w:szCs w:val="18"/>
            </w:rPr>
            <w:t>Original: English</w:t>
          </w:r>
          <w:bookmarkEnd w:id="7"/>
        </w:p>
      </w:tc>
    </w:tr>
  </w:tbl>
  <w:p w:rsidR="00ED54E0" w:rsidRPr="00934B4C" w14:paraId="54A52A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50229222">
    <w:abstractNumId w:val="9"/>
  </w:num>
  <w:num w:numId="2" w16cid:durableId="504326528">
    <w:abstractNumId w:val="7"/>
  </w:num>
  <w:num w:numId="3" w16cid:durableId="2040662633">
    <w:abstractNumId w:val="6"/>
  </w:num>
  <w:num w:numId="4" w16cid:durableId="447435691">
    <w:abstractNumId w:val="5"/>
  </w:num>
  <w:num w:numId="5" w16cid:durableId="272595972">
    <w:abstractNumId w:val="4"/>
  </w:num>
  <w:num w:numId="6" w16cid:durableId="1544052257">
    <w:abstractNumId w:val="12"/>
  </w:num>
  <w:num w:numId="7" w16cid:durableId="403376317">
    <w:abstractNumId w:val="11"/>
  </w:num>
  <w:num w:numId="8" w16cid:durableId="651060661">
    <w:abstractNumId w:val="10"/>
  </w:num>
  <w:num w:numId="9" w16cid:durableId="897742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733218">
    <w:abstractNumId w:val="13"/>
  </w:num>
  <w:num w:numId="11" w16cid:durableId="271521110">
    <w:abstractNumId w:val="8"/>
  </w:num>
  <w:num w:numId="12" w16cid:durableId="1035691490">
    <w:abstractNumId w:val="3"/>
  </w:num>
  <w:num w:numId="13" w16cid:durableId="943876624">
    <w:abstractNumId w:val="2"/>
  </w:num>
  <w:num w:numId="14" w16cid:durableId="1562012987">
    <w:abstractNumId w:val="1"/>
  </w:num>
  <w:num w:numId="15" w16cid:durableId="516621096">
    <w:abstractNumId w:val="0"/>
  </w:num>
  <w:num w:numId="16" w16cid:durableId="5859179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2387"/>
    <w:rsid w:val="00366F84"/>
    <w:rsid w:val="0037063C"/>
    <w:rsid w:val="00384FA1"/>
    <w:rsid w:val="00467032"/>
    <w:rsid w:val="0046754A"/>
    <w:rsid w:val="004F203A"/>
    <w:rsid w:val="005336B8"/>
    <w:rsid w:val="00545F94"/>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05E7A"/>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959D5D"/>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53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G/SPS/N/CHN/1293/Add.1</vt:lpwstr>
  </property>
</Properties>
</file>