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C121D4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1F6F2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F9BBC7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A5A7B8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7E20234B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917DD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B67567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C2D952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334515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9F38B8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4FB7A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Genética de ave</w:t>
            </w:r>
          </w:p>
        </w:tc>
      </w:tr>
      <w:tr w14:paraId="08C8A6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60344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C347B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BA3E88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A1BD50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Brasil</w:t>
            </w:r>
          </w:p>
        </w:tc>
      </w:tr>
      <w:tr w14:paraId="753814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9E688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1D9C6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exenta No 5.953 de 2025 que "Reconoce la compartimentación libre de influenza aviar y de enfermedad de Newcastle a los compartimentos que se indican de la empresa Aviagen America Latina Ltda. de Brasil"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DA2000" w14:paraId="3705D138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https://members.wto.org/crnattachments/2025/SPS/CHL/25_05348_00_s.pdf</w:t>
              </w:r>
            </w:hyperlink>
          </w:p>
        </w:tc>
      </w:tr>
      <w:tr w14:paraId="1AB4C5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84E24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E9E45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notificada reconoce como libre de Influenza aviar y enfermedad de Newcastle al compartimento de la empresa Aviagen America Latina Ltda. Las explotaciones incluidas dentro del compartimento que han sido habilitadas por el SAG para exportar las mercancías avícolas a Chile, mantendrán dicho estatus, mientras se mantenga el reconocimiento otorgado por la Resolución No 5.953 de 2025.</w:t>
            </w:r>
          </w:p>
          <w:p w:rsidR="002B20AC" w:rsidRPr="00A834A1" w:rsidP="00DA2000" w14:paraId="76EA6F17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7966581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FA917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ABA1AD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 ] inocuidad de los alimentos, [X] sanidad animal, [ ] </w:t>
            </w:r>
            <w:r w:rsidRPr="00DA2000">
              <w:rPr>
                <w:b/>
              </w:rPr>
              <w:t>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4E9CB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4D656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773AE1" w14:paraId="42392479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773AE1" w14:paraId="253904E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73AE1" w14:paraId="177F098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Capítulos 4.4, 4.5, 10.4, 10.9</w:t>
            </w:r>
          </w:p>
          <w:p w:rsidR="00B91FF3" w:rsidRPr="00DA2000" w:rsidP="00773AE1" w14:paraId="7F9D95E5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73AE1" w14:paraId="5B8C7D2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7AB4BD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773AE1" w14:paraId="41885F4D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27BCE6A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4728BF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30826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079D42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C2DAD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151DDC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B5124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7 de agosto de 2025</w:t>
            </w:r>
          </w:p>
          <w:p w:rsidR="00B91FF3" w:rsidRPr="00DA2000" w:rsidP="00DA2000" w14:paraId="0989F2A0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7 de agosto de 2025</w:t>
            </w:r>
          </w:p>
        </w:tc>
      </w:tr>
      <w:tr w14:paraId="081D7C5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56BB8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63FD6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7 de agosto de 2025</w:t>
            </w:r>
          </w:p>
          <w:p w:rsidR="00B91FF3" w:rsidRPr="00DA2000" w:rsidP="00DA2000" w14:paraId="0FFD6BC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6ED075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3768B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B9629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No se aplica.</w:t>
            </w:r>
          </w:p>
          <w:p w:rsidR="00B91FF3" w:rsidRPr="00DA2000" w:rsidP="00DA2000" w14:paraId="0908FFF9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B20AC" w:rsidRPr="00A834A1" w:rsidP="00DA2000" w14:paraId="3950AC41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616C92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E3E6FC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C5274A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B20AC" w:rsidRPr="00A834A1" w:rsidP="000D29D0" w14:paraId="72527C04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1D41D0A1" w14:textId="77777777"/>
    <w:sectPr w:rsidSect="00773A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73AE1" w:rsidP="00773AE1" w14:paraId="075A1774" w14:textId="58DC2F0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73AE1" w:rsidP="00773AE1" w14:paraId="5FA4BB06" w14:textId="3ABD6DA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0D80B52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73AE1" w:rsidRPr="00773AE1" w:rsidP="00773AE1" w14:paraId="58656D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3AE1">
      <w:t>G/SPS/N/CHL/841</w:t>
    </w:r>
  </w:p>
  <w:p w:rsidR="00773AE1" w:rsidRPr="00773AE1" w:rsidP="00773AE1" w14:paraId="6D36E8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73AE1" w:rsidRPr="00773AE1" w:rsidP="00773AE1" w14:paraId="52C80B17" w14:textId="461D4D9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3AE1">
      <w:t xml:space="preserve">- </w:t>
    </w:r>
    <w:r w:rsidRPr="00773AE1">
      <w:fldChar w:fldCharType="begin"/>
    </w:r>
    <w:r w:rsidRPr="00773AE1">
      <w:instrText xml:space="preserve"> PAGE </w:instrText>
    </w:r>
    <w:r w:rsidRPr="00773AE1">
      <w:fldChar w:fldCharType="separate"/>
    </w:r>
    <w:r w:rsidRPr="00773AE1">
      <w:t>2</w:t>
    </w:r>
    <w:r w:rsidRPr="00773AE1">
      <w:fldChar w:fldCharType="end"/>
    </w:r>
    <w:r w:rsidRPr="00773AE1">
      <w:t xml:space="preserve"> -</w:t>
    </w:r>
  </w:p>
  <w:p w:rsidR="00B91FF3" w:rsidRPr="00773AE1" w:rsidP="00773AE1" w14:paraId="05140F62" w14:textId="5F54C9A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73AE1" w:rsidRPr="00773AE1" w:rsidP="00773AE1" w14:paraId="671B68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3AE1">
      <w:t>G/SPS/N/CHL/841</w:t>
    </w:r>
  </w:p>
  <w:p w:rsidR="00773AE1" w:rsidRPr="00773AE1" w:rsidP="00773AE1" w14:paraId="3AF836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73AE1" w:rsidRPr="00773AE1" w:rsidP="00773AE1" w14:paraId="045EC002" w14:textId="218D0B5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73AE1">
      <w:t xml:space="preserve">- </w:t>
    </w:r>
    <w:r w:rsidRPr="00773AE1">
      <w:fldChar w:fldCharType="begin"/>
    </w:r>
    <w:r w:rsidRPr="00773AE1">
      <w:instrText xml:space="preserve"> PAGE </w:instrText>
    </w:r>
    <w:r w:rsidRPr="00773AE1">
      <w:fldChar w:fldCharType="separate"/>
    </w:r>
    <w:r w:rsidRPr="00773AE1">
      <w:rPr>
        <w:noProof/>
      </w:rPr>
      <w:t>2</w:t>
    </w:r>
    <w:r w:rsidRPr="00773AE1">
      <w:fldChar w:fldCharType="end"/>
    </w:r>
    <w:r w:rsidRPr="00773AE1">
      <w:t xml:space="preserve"> -</w:t>
    </w:r>
  </w:p>
  <w:p w:rsidR="00DD65B2" w:rsidRPr="00773AE1" w:rsidP="00773AE1" w14:paraId="390D6212" w14:textId="1205D23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2E0C1C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6E36E1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E0437E2" w14:textId="36894DE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6060A75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5376BF9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DA1DF74" w14:textId="77777777">
          <w:pPr>
            <w:jc w:val="right"/>
            <w:rPr>
              <w:b/>
              <w:szCs w:val="18"/>
            </w:rPr>
          </w:pPr>
        </w:p>
      </w:tc>
    </w:tr>
    <w:tr w14:paraId="5D37047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0CBEF8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73AE1" w:rsidP="00043017" w14:paraId="57F2C38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G/SPS/N/CHL/841</w:t>
          </w:r>
        </w:p>
        <w:bookmarkEnd w:id="1"/>
        <w:p w:rsidR="00043017" w:rsidRPr="00B91FF3" w:rsidP="00043017" w14:paraId="4A69F05D" w14:textId="10AD0057">
          <w:pPr>
            <w:jc w:val="right"/>
            <w:rPr>
              <w:b/>
              <w:szCs w:val="18"/>
            </w:rPr>
          </w:pPr>
        </w:p>
      </w:tc>
    </w:tr>
    <w:tr w14:paraId="3F952C1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2B29E1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96700C4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19 de agosto de 2025</w:t>
          </w:r>
          <w:bookmarkEnd w:id="3"/>
        </w:p>
      </w:tc>
    </w:tr>
    <w:tr w14:paraId="7626BDBC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8C8E30A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(25-5169)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DBAE66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9756F5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749C2D8" w14:textId="13D3A9D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3C4A185" w14:textId="5971277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93D388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6423160">
    <w:abstractNumId w:val="8"/>
  </w:num>
  <w:num w:numId="2" w16cid:durableId="1250845787">
    <w:abstractNumId w:val="3"/>
  </w:num>
  <w:num w:numId="3" w16cid:durableId="1207598041">
    <w:abstractNumId w:val="2"/>
  </w:num>
  <w:num w:numId="4" w16cid:durableId="1845775967">
    <w:abstractNumId w:val="1"/>
  </w:num>
  <w:num w:numId="5" w16cid:durableId="884096958">
    <w:abstractNumId w:val="0"/>
  </w:num>
  <w:num w:numId="6" w16cid:durableId="688065236">
    <w:abstractNumId w:val="13"/>
  </w:num>
  <w:num w:numId="7" w16cid:durableId="168302708">
    <w:abstractNumId w:val="11"/>
  </w:num>
  <w:num w:numId="8" w16cid:durableId="1938757811">
    <w:abstractNumId w:val="14"/>
  </w:num>
  <w:num w:numId="9" w16cid:durableId="530722796">
    <w:abstractNumId w:val="10"/>
  </w:num>
  <w:num w:numId="10" w16cid:durableId="1296448124">
    <w:abstractNumId w:val="9"/>
  </w:num>
  <w:num w:numId="11" w16cid:durableId="310910079">
    <w:abstractNumId w:val="7"/>
  </w:num>
  <w:num w:numId="12" w16cid:durableId="1550219832">
    <w:abstractNumId w:val="6"/>
  </w:num>
  <w:num w:numId="13" w16cid:durableId="533619436">
    <w:abstractNumId w:val="5"/>
  </w:num>
  <w:num w:numId="14" w16cid:durableId="1477339269">
    <w:abstractNumId w:val="4"/>
  </w:num>
  <w:num w:numId="15" w16cid:durableId="164827738">
    <w:abstractNumId w:val="12"/>
  </w:num>
  <w:num w:numId="16" w16cid:durableId="9754520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B20AC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73AE1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E49CA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C0267F"/>
  <w15:docId w15:val="{14A4A476-1C3C-4256-A27D-B85FF6F10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L/25_05348_00_s.pdf" TargetMode="External" /><Relationship Id="rId5" Type="http://schemas.openxmlformats.org/officeDocument/2006/relationships/hyperlink" Target="mailto:sps.chile@sag.gob.c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2025-08-19T13:04:00Z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G/SPS/N/CHL/841</vt:lpwstr>
  </property>
</Properties>
</file>