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992EFA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58DF6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01942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9D104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3C856C0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2B0C1E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46A64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65FD3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2C8AAA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0BDCB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1E2BF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sorgo, para siembra (código SA: 100710)</w:t>
            </w:r>
          </w:p>
        </w:tc>
      </w:tr>
      <w:tr w14:paraId="6C348D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B1761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0D513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EF074A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9B913A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747169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12C2F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CF83E1" w14:textId="0999E6F0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Directoral para establecer los requisitos fitosanitarios para la importación de semillas de sorgo (</w:t>
            </w:r>
            <w:r w:rsidRPr="00A834A1">
              <w:rPr>
                <w:i/>
                <w:iCs/>
              </w:rPr>
              <w:t>Sorghum bicolor</w:t>
            </w:r>
            <w:r w:rsidRPr="00A834A1">
              <w:t>) de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6503475F" w14:textId="77777777">
            <w:pPr>
              <w:spacing w:after="120"/>
            </w:pPr>
            <w:r w:rsidRPr="00DA2000">
              <w:t>El texto lo puede descargar de la página web del SENASA, cuya ruta es la siguiente:</w:t>
            </w:r>
          </w:p>
          <w:p w:rsidR="00B91FF3" w:rsidRPr="00DA2000" w:rsidP="00DA2000" w14:paraId="49D5F249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</w:t>
              </w:r>
            </w:hyperlink>
            <w:r w:rsidRPr="00DA2000" w:rsidR="006318FE">
              <w:t xml:space="preserve"> (disponible en español)</w:t>
            </w:r>
          </w:p>
          <w:p w:rsidR="00B91FF3" w:rsidRPr="00DA2000" w:rsidP="00DA2000" w14:paraId="2FBCAE24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https://members.wto.org/crnattachments/2025/SPS/PER/25_05232_00_s.pdf</w:t>
              </w:r>
            </w:hyperlink>
          </w:p>
        </w:tc>
      </w:tr>
      <w:tr w14:paraId="39547D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F5C02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DAA0B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culminó el análisis de riesgo de plagas para la importación de semillas de sorgo (</w:t>
            </w:r>
            <w:r w:rsidRPr="00A834A1">
              <w:rPr>
                <w:i/>
                <w:iCs/>
              </w:rPr>
              <w:t>Sorghum bicolor</w:t>
            </w:r>
            <w:r w:rsidRPr="00A834A1">
              <w:t>) y se proponen los requisitos fitosanitarios para consulta pública.</w:t>
            </w:r>
          </w:p>
        </w:tc>
      </w:tr>
      <w:tr w14:paraId="213FFB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6FA0B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75B8D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8938D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8FD6E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333A7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6318FE" w14:paraId="4B5616E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318FE" w14:paraId="40B9A6E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318FE" w14:paraId="2D45105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21.</w:t>
            </w:r>
          </w:p>
          <w:p w:rsidR="00B91FF3" w:rsidRPr="00DA2000" w:rsidP="00DA2000" w14:paraId="4D8F947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83F9D6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6318FE" w14:paraId="5B866224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4D6FE43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CA9FC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A8D1E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885EC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47FB2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3FD19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583E4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</w:t>
            </w:r>
          </w:p>
          <w:p w:rsidR="00B91FF3" w:rsidRPr="00DA2000" w:rsidP="00DA2000" w14:paraId="735950D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</w:t>
            </w:r>
          </w:p>
        </w:tc>
      </w:tr>
      <w:tr w14:paraId="0C03F9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EEF91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D7C4F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 Peruano.</w:t>
            </w:r>
          </w:p>
          <w:p w:rsidR="00B91FF3" w:rsidRPr="00DA2000" w:rsidP="00DA2000" w14:paraId="2BAC4C9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D323A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95F43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C6ED20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octubre de 2025</w:t>
            </w:r>
          </w:p>
          <w:p w:rsidR="00B91FF3" w:rsidRPr="00DA2000" w:rsidP="00DA2000" w14:paraId="1883A3DE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2D1970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B071C1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ACEB3F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50333" w:rsidRPr="00A834A1" w:rsidP="000D29D0" w14:paraId="26DA06DC" w14:textId="77777777">
            <w:pPr>
              <w:keepNext/>
              <w:keepLines/>
            </w:pPr>
            <w:r w:rsidRPr="00A834A1">
              <w:t>María Verónica del Rosario Sanchez valencia</w:t>
            </w:r>
          </w:p>
          <w:p w:rsidR="00350333" w:rsidRPr="00A834A1" w:rsidP="000D29D0" w14:paraId="1545E564" w14:textId="77777777">
            <w:pPr>
              <w:keepNext/>
              <w:keepLines/>
            </w:pPr>
            <w:r w:rsidRPr="00A834A1">
              <w:t>Directora (e) de Subdirección de Cuarentena Vegetal SENASA</w:t>
            </w:r>
          </w:p>
          <w:p w:rsidR="00350333" w:rsidRPr="00A834A1" w:rsidP="000D29D0" w14:paraId="357DDB09" w14:textId="77777777">
            <w:pPr>
              <w:keepNext/>
              <w:keepLines/>
            </w:pPr>
            <w:r w:rsidRPr="00A834A1">
              <w:t>Av. La Molina No 1915, Lima 12, Lima, Perú</w:t>
            </w:r>
          </w:p>
          <w:p w:rsidR="00350333" w:rsidRPr="00A834A1" w:rsidP="000D29D0" w14:paraId="3848BA77" w14:textId="77777777">
            <w:pPr>
              <w:keepNext/>
              <w:keepLines/>
            </w:pPr>
            <w:r w:rsidRPr="00A834A1">
              <w:t>Tel: +(511) 313 3300 anexo 6120</w:t>
            </w:r>
          </w:p>
          <w:p w:rsidR="00350333" w:rsidRPr="00A834A1" w:rsidP="000D29D0" w14:paraId="59264B09" w14:textId="77777777">
            <w:pPr>
              <w:keepNext/>
              <w:keepLines/>
              <w:spacing w:after="120"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mvsanchez@senasa.gob.pe</w:t>
              </w:r>
            </w:hyperlink>
            <w:r w:rsidRPr="00A834A1">
              <w:t xml:space="preserve">;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43EAF177" w14:textId="77777777"/>
    <w:sectPr w:rsidSect="00631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318FE" w:rsidP="006318FE" w14:paraId="279FE3CE" w14:textId="4411C3B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318FE" w:rsidP="006318FE" w14:paraId="77C71C11" w14:textId="7676F5A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F532DF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318FE" w:rsidRPr="006318FE" w:rsidP="006318FE" w14:paraId="25842E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18FE">
      <w:t>G/SPS/N/PER/1093</w:t>
    </w:r>
  </w:p>
  <w:p w:rsidR="006318FE" w:rsidRPr="006318FE" w:rsidP="006318FE" w14:paraId="1816A5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318FE" w:rsidRPr="006318FE" w:rsidP="006318FE" w14:paraId="76424B1D" w14:textId="5B0634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18FE">
      <w:t xml:space="preserve">- </w:t>
    </w:r>
    <w:r w:rsidRPr="006318FE">
      <w:fldChar w:fldCharType="begin"/>
    </w:r>
    <w:r w:rsidRPr="006318FE">
      <w:instrText xml:space="preserve"> PAGE </w:instrText>
    </w:r>
    <w:r w:rsidRPr="006318FE">
      <w:fldChar w:fldCharType="separate"/>
    </w:r>
    <w:r w:rsidRPr="006318FE">
      <w:t>2</w:t>
    </w:r>
    <w:r w:rsidRPr="006318FE">
      <w:fldChar w:fldCharType="end"/>
    </w:r>
    <w:r w:rsidRPr="006318FE">
      <w:t xml:space="preserve"> -</w:t>
    </w:r>
  </w:p>
  <w:p w:rsidR="00B91FF3" w:rsidRPr="006318FE" w:rsidP="006318FE" w14:paraId="3ACB2B01" w14:textId="123E2C9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318FE" w:rsidRPr="006318FE" w:rsidP="006318FE" w14:paraId="0C7EE5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18FE">
      <w:t>G/SPS/N/PER/1093</w:t>
    </w:r>
  </w:p>
  <w:p w:rsidR="006318FE" w:rsidRPr="006318FE" w:rsidP="006318FE" w14:paraId="03B6AE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318FE" w:rsidRPr="006318FE" w:rsidP="006318FE" w14:paraId="19DACF81" w14:textId="7B298A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18FE">
      <w:t xml:space="preserve">- </w:t>
    </w:r>
    <w:r w:rsidRPr="006318FE">
      <w:fldChar w:fldCharType="begin"/>
    </w:r>
    <w:r w:rsidRPr="006318FE">
      <w:instrText xml:space="preserve"> PAGE </w:instrText>
    </w:r>
    <w:r w:rsidRPr="006318FE">
      <w:fldChar w:fldCharType="separate"/>
    </w:r>
    <w:r w:rsidRPr="006318FE">
      <w:rPr>
        <w:noProof/>
      </w:rPr>
      <w:t>2</w:t>
    </w:r>
    <w:r w:rsidRPr="006318FE">
      <w:fldChar w:fldCharType="end"/>
    </w:r>
    <w:r w:rsidRPr="006318FE">
      <w:t xml:space="preserve"> -</w:t>
    </w:r>
  </w:p>
  <w:p w:rsidR="00DD65B2" w:rsidRPr="006318FE" w:rsidP="006318FE" w14:paraId="5FC15820" w14:textId="788ED05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DAC27F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9B03F4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9780D89" w14:textId="6A958E5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8F764B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0854D54" w14:textId="27F3EE68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4F43DE5" w14:textId="77777777">
          <w:pPr>
            <w:jc w:val="right"/>
            <w:rPr>
              <w:b/>
              <w:szCs w:val="18"/>
            </w:rPr>
          </w:pPr>
        </w:p>
      </w:tc>
    </w:tr>
    <w:tr w14:paraId="002ABC85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5E08BB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318FE" w:rsidP="00043017" w14:paraId="713E545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G/SPS/N/PER/1093</w:t>
          </w:r>
        </w:p>
        <w:bookmarkEnd w:id="1"/>
        <w:p w:rsidR="00043017" w:rsidRPr="00B91FF3" w:rsidP="00043017" w14:paraId="3EB9FCF9" w14:textId="14F40A5D">
          <w:pPr>
            <w:jc w:val="right"/>
            <w:rPr>
              <w:b/>
              <w:szCs w:val="18"/>
            </w:rPr>
          </w:pPr>
        </w:p>
      </w:tc>
    </w:tr>
    <w:tr w14:paraId="17D03A4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28EE88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F7C1F79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agosto de 2025</w:t>
          </w:r>
          <w:bookmarkEnd w:id="3"/>
        </w:p>
      </w:tc>
    </w:tr>
    <w:tr w14:paraId="525A1B4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A58FE8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(25-5042)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3294C1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C22B38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5D445DB" w14:textId="0F76533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B88DA12" w14:textId="4B4C86B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A4D93A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7387721">
    <w:abstractNumId w:val="8"/>
  </w:num>
  <w:num w:numId="2" w16cid:durableId="115029758">
    <w:abstractNumId w:val="3"/>
  </w:num>
  <w:num w:numId="3" w16cid:durableId="1683163880">
    <w:abstractNumId w:val="2"/>
  </w:num>
  <w:num w:numId="4" w16cid:durableId="637884297">
    <w:abstractNumId w:val="1"/>
  </w:num>
  <w:num w:numId="5" w16cid:durableId="1501654083">
    <w:abstractNumId w:val="0"/>
  </w:num>
  <w:num w:numId="6" w16cid:durableId="1484128937">
    <w:abstractNumId w:val="13"/>
  </w:num>
  <w:num w:numId="7" w16cid:durableId="895310976">
    <w:abstractNumId w:val="11"/>
  </w:num>
  <w:num w:numId="8" w16cid:durableId="2138599073">
    <w:abstractNumId w:val="14"/>
  </w:num>
  <w:num w:numId="9" w16cid:durableId="1339771087">
    <w:abstractNumId w:val="10"/>
  </w:num>
  <w:num w:numId="10" w16cid:durableId="1400403499">
    <w:abstractNumId w:val="9"/>
  </w:num>
  <w:num w:numId="11" w16cid:durableId="1862889325">
    <w:abstractNumId w:val="7"/>
  </w:num>
  <w:num w:numId="12" w16cid:durableId="1226716625">
    <w:abstractNumId w:val="6"/>
  </w:num>
  <w:num w:numId="13" w16cid:durableId="660475456">
    <w:abstractNumId w:val="5"/>
  </w:num>
  <w:num w:numId="14" w16cid:durableId="1184319185">
    <w:abstractNumId w:val="4"/>
  </w:num>
  <w:num w:numId="15" w16cid:durableId="1648628570">
    <w:abstractNumId w:val="12"/>
  </w:num>
  <w:num w:numId="16" w16cid:durableId="13691420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333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318FE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65627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B5EEE5"/>
  <w15:docId w15:val="{F9F10F4E-474F-4C5C-AB40-6251B8418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" TargetMode="External" /><Relationship Id="rId5" Type="http://schemas.openxmlformats.org/officeDocument/2006/relationships/hyperlink" Target="https://members.wto.org/crnattachments/2025/SPS/PER/25_05232_00_s.pdf" TargetMode="External" /><Relationship Id="rId6" Type="http://schemas.openxmlformats.org/officeDocument/2006/relationships/hyperlink" Target="mailto:mvsanchez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2</cp:revision>
  <dcterms:created xsi:type="dcterms:W3CDTF">2025-08-08T08:27:00Z</dcterms:created>
  <dcterms:modified xsi:type="dcterms:W3CDTF">2025-08-08T08:27:00Z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G/SPS/N/PER/1093</vt:lpwstr>
  </property>
</Properties>
</file>