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AA1C7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92A89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1127E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D9E522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DC27C6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648F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F375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FEC8A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097758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D589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04853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Novel food</w:t>
            </w:r>
          </w:p>
        </w:tc>
      </w:tr>
      <w:tr w14:paraId="19F032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7EEEA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97100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04ECAB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9C29C3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81DD5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C242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7C9FB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2025/1549 of 30 July 2025 correcting Implementing Regulations (EU) 2023/2210 and (EU) 2022/1365 as regards the conditions of use of the novel foods 3-Fucosyllactose produced by a derivative strain of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K-12 DH1 and </w:t>
            </w:r>
            <w:r w:rsidRPr="0065690F">
              <w:rPr>
                <w:i/>
                <w:iCs/>
              </w:rPr>
              <w:t>Schizochytrium</w:t>
            </w:r>
            <w:r w:rsidRPr="0065690F">
              <w:t xml:space="preserve"> sp. oil rich in DHA and EPA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French,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D31126" w14:paraId="61079960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https://members.wto.org/crnattachments/2025/SPS/EEC/25_05163_00_e.pdf</w:t>
              </w:r>
            </w:hyperlink>
          </w:p>
          <w:p w:rsidR="00EA4725" w:rsidRPr="00441372" w:rsidP="00441372" w14:paraId="7B93E1BF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https://members.wto.org/crnattachments/2025/SPS/EEC/25_05163_00_f.pdf</w:t>
              </w:r>
            </w:hyperlink>
          </w:p>
          <w:p w:rsidR="00EA4725" w:rsidRPr="00441372" w:rsidP="00441372" w14:paraId="73484F79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https://members.wto.org/crnattachments/2025/SPS/EEC/25_05163_00_s.pdf</w:t>
              </w:r>
            </w:hyperlink>
          </w:p>
        </w:tc>
      </w:tr>
      <w:tr w14:paraId="485BD7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8757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3A0EF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measure concerns an amendment of the Union list of novel foods to correct some errors identified in the Union list of novel foods (Implementing Regulation (EU) 2017/2470) in order to provide clarity and legal certainty to food business operators and to the EU Member States' competent authorities. The act includes a correction to Commission Implementing Regulation (EU) 2022/1365 concerning the use of the novel food </w:t>
            </w:r>
            <w:r w:rsidRPr="0065690F">
              <w:rPr>
                <w:i/>
                <w:iCs/>
              </w:rPr>
              <w:t>Schizochytrium</w:t>
            </w:r>
            <w:r w:rsidRPr="0065690F">
              <w:t xml:space="preserve"> sp. oil rich in DHA and EPA in food supplements for children from 18 month</w:t>
            </w:r>
            <w:r w:rsidRPr="0065690F">
              <w:t>s to 18 years of age at levels of 250 mg/day, which was erroneously omitted.</w:t>
            </w:r>
          </w:p>
        </w:tc>
      </w:tr>
      <w:tr w14:paraId="1D3A0C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64E4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90131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423A5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00BFA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C59DF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24927C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88C9F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B941E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F226B6" w14:paraId="33213F36" w14:textId="77777777">
            <w:pPr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D31126" w14:paraId="1D82D8BB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FC136C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260518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CE9EA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8EC9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CE56EE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D5952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CBF0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DE6C0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July 2025</w:t>
            </w:r>
          </w:p>
          <w:p w:rsidR="00EA4725" w:rsidRPr="00441372" w:rsidP="00441372" w14:paraId="15E42B2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31 July 2025</w:t>
            </w:r>
          </w:p>
        </w:tc>
      </w:tr>
      <w:tr w14:paraId="1074CA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B4AF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BAA42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0F38C89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878CC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9BF5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343B0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43CAA09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7776E" w:rsidRPr="0065690F" w:rsidP="00441372" w14:paraId="4F7EA6A7" w14:textId="77777777">
            <w:r w:rsidRPr="0065690F">
              <w:t>European Commission</w:t>
            </w:r>
          </w:p>
          <w:p w:rsidR="0017776E" w:rsidRPr="0065690F" w:rsidP="00441372" w14:paraId="48CC358D" w14:textId="77777777">
            <w:r w:rsidRPr="0065690F">
              <w:t>DG Health and Food Safety, Unit A4-Multilateral International Relations</w:t>
            </w:r>
          </w:p>
          <w:p w:rsidR="0017776E" w:rsidRPr="00D31126" w:rsidP="00441372" w14:paraId="5D2F36BE" w14:textId="77777777">
            <w:pPr>
              <w:rPr>
                <w:lang w:val="fr-CH"/>
              </w:rPr>
            </w:pPr>
            <w:r w:rsidRPr="00D31126">
              <w:rPr>
                <w:lang w:val="fr-CH"/>
              </w:rPr>
              <w:t>Rue Froissart 101</w:t>
            </w:r>
          </w:p>
          <w:p w:rsidR="0017776E" w:rsidRPr="00D31126" w:rsidP="00441372" w14:paraId="7753ECAA" w14:textId="77777777">
            <w:pPr>
              <w:rPr>
                <w:lang w:val="fr-CH"/>
              </w:rPr>
            </w:pPr>
            <w:r w:rsidRPr="00D31126">
              <w:rPr>
                <w:lang w:val="fr-CH"/>
              </w:rPr>
              <w:t>B-1049 Brussels</w:t>
            </w:r>
          </w:p>
          <w:p w:rsidR="0017776E" w:rsidRPr="00D31126" w:rsidP="00441372" w14:paraId="69AB2732" w14:textId="77777777">
            <w:pPr>
              <w:rPr>
                <w:lang w:val="fr-CH"/>
              </w:rPr>
            </w:pPr>
            <w:r w:rsidRPr="00D31126">
              <w:rPr>
                <w:lang w:val="fr-CH"/>
              </w:rPr>
              <w:t>Tel:</w:t>
            </w:r>
            <w:r w:rsidRPr="00D31126">
              <w:rPr>
                <w:lang w:val="fr-CH"/>
              </w:rPr>
              <w:t xml:space="preserve"> +(32 2) 295 4263</w:t>
            </w:r>
          </w:p>
          <w:p w:rsidR="0017776E" w:rsidRPr="0065690F" w:rsidP="00441372" w14:paraId="660BA9AA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E7A0D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D42953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E643B3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641C3E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405D4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D31126" w:rsidP="00F3021D" w14:paraId="6EBED2E9" w14:textId="77777777">
            <w:pPr>
              <w:keepNext/>
              <w:keepLines/>
              <w:rPr>
                <w:bCs/>
                <w:lang w:val="fr-CH"/>
              </w:rPr>
            </w:pPr>
            <w:r w:rsidRPr="00D31126">
              <w:rPr>
                <w:bCs/>
                <w:lang w:val="fr-CH"/>
              </w:rPr>
              <w:t>Rue Froissart 101</w:t>
            </w:r>
          </w:p>
          <w:p w:rsidR="00EA4725" w:rsidRPr="00D31126" w:rsidP="00F3021D" w14:paraId="29AE31B4" w14:textId="77777777">
            <w:pPr>
              <w:keepNext/>
              <w:keepLines/>
              <w:rPr>
                <w:bCs/>
                <w:lang w:val="fr-CH"/>
              </w:rPr>
            </w:pPr>
            <w:r w:rsidRPr="00D31126">
              <w:rPr>
                <w:bCs/>
                <w:lang w:val="fr-CH"/>
              </w:rPr>
              <w:t>B-1049 Brussels</w:t>
            </w:r>
          </w:p>
          <w:p w:rsidR="00EA4725" w:rsidRPr="00D31126" w:rsidP="00F3021D" w14:paraId="1AB58003" w14:textId="77777777">
            <w:pPr>
              <w:keepNext/>
              <w:keepLines/>
              <w:rPr>
                <w:bCs/>
                <w:lang w:val="fr-CH"/>
              </w:rPr>
            </w:pPr>
            <w:r w:rsidRPr="00D31126">
              <w:rPr>
                <w:bCs/>
                <w:lang w:val="fr-CH"/>
              </w:rPr>
              <w:t>Tel:</w:t>
            </w:r>
            <w:r w:rsidRPr="00D31126">
              <w:rPr>
                <w:bCs/>
                <w:lang w:val="fr-CH"/>
              </w:rPr>
              <w:t xml:space="preserve"> +(32 2) 295 4263</w:t>
            </w:r>
          </w:p>
          <w:p w:rsidR="00EA4725" w:rsidRPr="0065690F" w:rsidP="00F3021D" w14:paraId="3FFCC0B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0B59BD91" w14:textId="77777777"/>
    <w:sectPr w:rsidSect="00F22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226B6" w:rsidP="00F226B6" w14:paraId="3ADC87B2" w14:textId="689588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226B6" w:rsidP="00F226B6" w14:paraId="14EEE206" w14:textId="706030C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47A31F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6B6" w:rsidRPr="00F226B6" w:rsidP="00F226B6" w14:paraId="510360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26B6">
      <w:t>G/SPS/N/EU/874</w:t>
    </w:r>
  </w:p>
  <w:p w:rsidR="00F226B6" w:rsidRPr="00F226B6" w:rsidP="00F226B6" w14:paraId="62978E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26B6" w:rsidRPr="00F226B6" w:rsidP="00F226B6" w14:paraId="0DDCC714" w14:textId="0988DD1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26B6">
      <w:t xml:space="preserve">- </w:t>
    </w:r>
    <w:r w:rsidRPr="00F226B6">
      <w:fldChar w:fldCharType="begin"/>
    </w:r>
    <w:r w:rsidRPr="00F226B6">
      <w:instrText xml:space="preserve"> PAGE </w:instrText>
    </w:r>
    <w:r w:rsidRPr="00F226B6">
      <w:fldChar w:fldCharType="separate"/>
    </w:r>
    <w:r w:rsidRPr="00F226B6">
      <w:t>2</w:t>
    </w:r>
    <w:r w:rsidRPr="00F226B6">
      <w:fldChar w:fldCharType="end"/>
    </w:r>
    <w:r w:rsidRPr="00F226B6">
      <w:t xml:space="preserve"> -</w:t>
    </w:r>
  </w:p>
  <w:p w:rsidR="00EA4725" w:rsidRPr="00F226B6" w:rsidP="00F226B6" w14:paraId="04B7EB78" w14:textId="4004A93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26B6" w:rsidRPr="00F226B6" w:rsidP="00F226B6" w14:paraId="69FD6D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26B6">
      <w:t>G/SPS/N/EU/874</w:t>
    </w:r>
  </w:p>
  <w:p w:rsidR="00F226B6" w:rsidRPr="00F226B6" w:rsidP="00F226B6" w14:paraId="4AC699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26B6" w:rsidRPr="00F226B6" w:rsidP="00F226B6" w14:paraId="0707996C" w14:textId="3A5ADC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26B6">
      <w:t xml:space="preserve">- </w:t>
    </w:r>
    <w:r w:rsidRPr="00F226B6">
      <w:fldChar w:fldCharType="begin"/>
    </w:r>
    <w:r w:rsidRPr="00F226B6">
      <w:instrText xml:space="preserve"> PAGE </w:instrText>
    </w:r>
    <w:r w:rsidRPr="00F226B6">
      <w:fldChar w:fldCharType="separate"/>
    </w:r>
    <w:r w:rsidRPr="00F226B6">
      <w:rPr>
        <w:noProof/>
      </w:rPr>
      <w:t>2</w:t>
    </w:r>
    <w:r w:rsidRPr="00F226B6">
      <w:fldChar w:fldCharType="end"/>
    </w:r>
    <w:r w:rsidRPr="00F226B6">
      <w:t xml:space="preserve"> -</w:t>
    </w:r>
  </w:p>
  <w:p w:rsidR="00EA4725" w:rsidRPr="00F226B6" w:rsidP="00F226B6" w14:paraId="53A85AA7" w14:textId="4B9DFD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7E41FE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52C46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45C6B0" w14:textId="30AC895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F6D953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5A8FC8C" w14:textId="11FE2724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ED4499" w14:textId="77777777">
          <w:pPr>
            <w:jc w:val="right"/>
            <w:rPr>
              <w:b/>
              <w:szCs w:val="16"/>
            </w:rPr>
          </w:pPr>
        </w:p>
      </w:tc>
    </w:tr>
    <w:tr w14:paraId="30FFECC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01836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226B6" w:rsidP="00656ABC" w14:paraId="36D2CB4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G/SPS/N/EU/874</w:t>
          </w:r>
        </w:p>
        <w:bookmarkEnd w:id="1"/>
        <w:p w:rsidR="00656ABC" w:rsidRPr="00EA4725" w:rsidP="00656ABC" w14:paraId="244CCA77" w14:textId="50A075C4">
          <w:pPr>
            <w:jc w:val="right"/>
            <w:rPr>
              <w:b/>
              <w:szCs w:val="16"/>
            </w:rPr>
          </w:pPr>
        </w:p>
      </w:tc>
    </w:tr>
    <w:tr w14:paraId="0611FED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2C6FC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CA0AE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August 2025</w:t>
          </w:r>
          <w:bookmarkEnd w:id="3"/>
        </w:p>
      </w:tc>
    </w:tr>
    <w:tr w14:paraId="05D2086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B694DC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1DA7BF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B9964C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598F2D7" w14:textId="6B5401C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7A90E61" w14:textId="276BA10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6BBC8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269752">
    <w:abstractNumId w:val="9"/>
  </w:num>
  <w:num w:numId="2" w16cid:durableId="278149917">
    <w:abstractNumId w:val="7"/>
  </w:num>
  <w:num w:numId="3" w16cid:durableId="201554264">
    <w:abstractNumId w:val="6"/>
  </w:num>
  <w:num w:numId="4" w16cid:durableId="1867256954">
    <w:abstractNumId w:val="5"/>
  </w:num>
  <w:num w:numId="5" w16cid:durableId="927811423">
    <w:abstractNumId w:val="4"/>
  </w:num>
  <w:num w:numId="6" w16cid:durableId="504907754">
    <w:abstractNumId w:val="12"/>
  </w:num>
  <w:num w:numId="7" w16cid:durableId="1861966668">
    <w:abstractNumId w:val="11"/>
  </w:num>
  <w:num w:numId="8" w16cid:durableId="1891068301">
    <w:abstractNumId w:val="10"/>
  </w:num>
  <w:num w:numId="9" w16cid:durableId="18170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67791">
    <w:abstractNumId w:val="13"/>
  </w:num>
  <w:num w:numId="11" w16cid:durableId="1065687298">
    <w:abstractNumId w:val="8"/>
  </w:num>
  <w:num w:numId="12" w16cid:durableId="1415518969">
    <w:abstractNumId w:val="3"/>
  </w:num>
  <w:num w:numId="13" w16cid:durableId="523447427">
    <w:abstractNumId w:val="2"/>
  </w:num>
  <w:num w:numId="14" w16cid:durableId="1413504697">
    <w:abstractNumId w:val="1"/>
  </w:num>
  <w:num w:numId="15" w16cid:durableId="748113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776E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2EF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1126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26B6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D089EE"/>
  <w15:docId w15:val="{4E43DC30-BBCF-41F7-BB09-5FC18972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5163_00_e.pdf" TargetMode="External" /><Relationship Id="rId5" Type="http://schemas.openxmlformats.org/officeDocument/2006/relationships/hyperlink" Target="https://members.wto.org/crnattachments/2025/SPS/EEC/25_05163_00_f.pdf" TargetMode="External" /><Relationship Id="rId6" Type="http://schemas.openxmlformats.org/officeDocument/2006/relationships/hyperlink" Target="https://members.wto.org/crnattachments/2025/SPS/EEC/25_05163_00_s.pdf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2025-08-05T07:17:00Z</dcterms:created>
  <dcterms:modified xsi:type="dcterms:W3CDTF">2025-08-05T07:18:00Z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G/SPS/N/EU/874</vt:lpwstr>
  </property>
</Properties>
</file>