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0786E05" w14:textId="77777777">
      <w:pPr>
        <w:pStyle w:val="Title"/>
        <w:rPr>
          <w:caps w:val="0"/>
          <w:kern w:val="0"/>
        </w:rPr>
      </w:pPr>
      <w:r w:rsidRPr="00934B4C">
        <w:rPr>
          <w:caps w:val="0"/>
          <w:kern w:val="0"/>
        </w:rPr>
        <w:t>NOTIFICATION</w:t>
      </w:r>
    </w:p>
    <w:p w:rsidR="00AD0FDA" w:rsidRPr="00934B4C" w:rsidP="00934B4C" w14:paraId="472178E1" w14:textId="77777777">
      <w:pPr>
        <w:pStyle w:val="Title3"/>
      </w:pPr>
      <w:r w:rsidRPr="00934B4C">
        <w:t>Addendum</w:t>
      </w:r>
    </w:p>
    <w:p w:rsidR="007141CF" w:rsidRPr="00934B4C" w:rsidP="00934B4C" w14:paraId="6A271904" w14:textId="77777777">
      <w:r w:rsidRPr="00934B4C">
        <w:t xml:space="preserve">The following communication, received on 28 July 2025, is being circulated at the request of the Delegation of </w:t>
      </w:r>
      <w:r w:rsidRPr="00934B4C">
        <w:rPr>
          <w:u w:val="single"/>
        </w:rPr>
        <w:t>Brazil</w:t>
      </w:r>
      <w:r w:rsidRPr="00934B4C">
        <w:t>.</w:t>
      </w:r>
    </w:p>
    <w:p w:rsidR="00AD0FDA" w:rsidRPr="00934B4C" w:rsidP="00934B4C" w14:paraId="78F7A104" w14:textId="77777777"/>
    <w:p w:rsidR="00AD0FDA" w:rsidRPr="00934B4C" w:rsidP="00934B4C" w14:paraId="4EE90C3D" w14:textId="77777777">
      <w:pPr>
        <w:jc w:val="center"/>
        <w:rPr>
          <w:b/>
        </w:rPr>
      </w:pPr>
      <w:r w:rsidRPr="00934B4C">
        <w:rPr>
          <w:b/>
        </w:rPr>
        <w:t>_______________</w:t>
      </w:r>
    </w:p>
    <w:p w:rsidR="00AD0FDA" w:rsidRPr="00934B4C" w:rsidP="00934B4C" w14:paraId="5D876EAE" w14:textId="77777777"/>
    <w:p w:rsidR="00AD0FDA" w:rsidRPr="00934B4C" w:rsidP="00934B4C" w14:paraId="2FADDFFB" w14:textId="77777777"/>
    <w:tbl>
      <w:tblPr>
        <w:tblW w:w="0" w:type="auto"/>
        <w:tblLayout w:type="fixed"/>
        <w:tblCellMar>
          <w:left w:w="0" w:type="dxa"/>
          <w:right w:w="115" w:type="dxa"/>
        </w:tblCellMar>
        <w:tblLook w:val="01E0"/>
      </w:tblPr>
      <w:tblGrid>
        <w:gridCol w:w="9242"/>
      </w:tblGrid>
      <w:tr w14:paraId="24687591" w14:textId="77777777" w:rsidTr="00D0271D">
        <w:tblPrEx>
          <w:tblW w:w="0" w:type="auto"/>
          <w:tblLayout w:type="fixed"/>
          <w:tblLook w:val="01E0"/>
        </w:tblPrEx>
        <w:tc>
          <w:tcPr>
            <w:tcW w:w="9242" w:type="dxa"/>
          </w:tcPr>
          <w:p w:rsidR="00AD0FDA" w:rsidRPr="00934B4C" w:rsidP="00934B4C" w14:paraId="3C7660B3" w14:textId="77777777">
            <w:pPr>
              <w:spacing w:after="240"/>
              <w:rPr>
                <w:u w:val="single"/>
              </w:rPr>
            </w:pPr>
            <w:r w:rsidRPr="00934B4C">
              <w:rPr>
                <w:u w:val="single"/>
              </w:rPr>
              <w:t>Circular Letter No 12 – Decree No. 12.031/2024: Registration of Foreign Manufacturing Facilities, Product Registration, External Access, and Import Procedures</w:t>
            </w:r>
          </w:p>
        </w:tc>
      </w:tr>
      <w:tr w14:paraId="37B6FE2F" w14:textId="77777777" w:rsidTr="00D0271D">
        <w:tblPrEx>
          <w:tblW w:w="0" w:type="auto"/>
          <w:tblLayout w:type="fixed"/>
          <w:tblLook w:val="01E0"/>
        </w:tblPrEx>
        <w:tc>
          <w:tcPr>
            <w:tcW w:w="9242" w:type="dxa"/>
          </w:tcPr>
          <w:p w:rsidR="00AD0FDA" w:rsidRPr="00934B4C" w:rsidP="00886C5B" w14:paraId="5672FA8A" w14:textId="77777777">
            <w:pPr>
              <w:spacing w:after="120"/>
              <w:rPr>
                <w:u w:val="single"/>
              </w:rPr>
            </w:pPr>
            <w:r>
              <w:t>Circular Letter on the Publication of Decree No. 12.031 of 28 May 2024 regarding the Registration of Foreign Manufacturing Establishments, Product Registration, External Access, and Product Importation.</w:t>
            </w:r>
          </w:p>
          <w:p w:rsidR="00765725" w:rsidP="00886C5B" w14:paraId="1402692F" w14:textId="71C4F507">
            <w:pPr>
              <w:spacing w:after="120"/>
            </w:pPr>
            <w:r>
              <w:t>This letter explains all the steps required to comply with the procedures established under Decree No. 12.031. The information provided is intended to assist stakeholders in understanding the new requirements and to facilitate compliance.</w:t>
            </w:r>
          </w:p>
          <w:p w:rsidR="00765725" w:rsidP="00886C5B" w14:paraId="3B89FCE0" w14:textId="77777777">
            <w:pPr>
              <w:spacing w:before="120" w:after="240"/>
            </w:pPr>
            <w:hyperlink r:id="rId5" w:tgtFrame="_blank" w:history="1">
              <w:r>
                <w:rPr>
                  <w:color w:val="0000FF"/>
                  <w:u w:val="single"/>
                </w:rPr>
                <w:t>https://members.wto.org/crnattachments/2025/SPS/BRA/25_04890_00_x.pdf</w:t>
              </w:r>
            </w:hyperlink>
          </w:p>
        </w:tc>
      </w:tr>
      <w:tr w14:paraId="3D9DB9E4" w14:textId="77777777" w:rsidTr="00D0271D">
        <w:tblPrEx>
          <w:tblW w:w="0" w:type="auto"/>
          <w:tblLayout w:type="fixed"/>
          <w:tblLook w:val="01E0"/>
        </w:tblPrEx>
        <w:tc>
          <w:tcPr>
            <w:tcW w:w="9242" w:type="dxa"/>
          </w:tcPr>
          <w:p w:rsidR="00AD0FDA" w:rsidRPr="00934B4C" w:rsidP="00934B4C" w14:paraId="02421EA1" w14:textId="77777777">
            <w:pPr>
              <w:spacing w:after="240"/>
              <w:rPr>
                <w:b/>
              </w:rPr>
            </w:pPr>
            <w:r w:rsidRPr="00934B4C">
              <w:rPr>
                <w:b/>
              </w:rPr>
              <w:t>This addendum concerns a:</w:t>
            </w:r>
          </w:p>
        </w:tc>
      </w:tr>
      <w:tr w14:paraId="4CF997EB" w14:textId="77777777" w:rsidTr="00D0271D">
        <w:tblPrEx>
          <w:tblW w:w="0" w:type="auto"/>
          <w:tblLayout w:type="fixed"/>
          <w:tblLook w:val="01E0"/>
        </w:tblPrEx>
        <w:tc>
          <w:tcPr>
            <w:tcW w:w="9242" w:type="dxa"/>
          </w:tcPr>
          <w:p w:rsidR="00AD0FDA" w:rsidRPr="00934B4C" w:rsidP="00934B4C" w14:paraId="66F12A8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E1BA769" w14:textId="77777777" w:rsidTr="00D0271D">
        <w:tblPrEx>
          <w:tblW w:w="0" w:type="auto"/>
          <w:tblLayout w:type="fixed"/>
          <w:tblLook w:val="01E0"/>
        </w:tblPrEx>
        <w:tc>
          <w:tcPr>
            <w:tcW w:w="9242" w:type="dxa"/>
          </w:tcPr>
          <w:p w:rsidR="00AD0FDA" w:rsidRPr="00934B4C" w:rsidP="00934B4C" w14:paraId="1E45FD85" w14:textId="77777777">
            <w:pPr>
              <w:ind w:left="1440" w:hanging="873"/>
            </w:pPr>
            <w:r w:rsidRPr="00934B4C">
              <w:t>[ ]</w:t>
            </w:r>
            <w:r w:rsidRPr="00934B4C">
              <w:tab/>
              <w:t>Notification of adoption, publication or entry into force of regulation</w:t>
            </w:r>
          </w:p>
        </w:tc>
      </w:tr>
      <w:tr w14:paraId="4073677F" w14:textId="77777777" w:rsidTr="00D0271D">
        <w:tblPrEx>
          <w:tblW w:w="0" w:type="auto"/>
          <w:tblLayout w:type="fixed"/>
          <w:tblLook w:val="01E0"/>
        </w:tblPrEx>
        <w:tc>
          <w:tcPr>
            <w:tcW w:w="9242" w:type="dxa"/>
          </w:tcPr>
          <w:p w:rsidR="00AD0FDA" w:rsidRPr="00934B4C" w:rsidP="00934B4C" w14:paraId="05F26E05" w14:textId="77777777">
            <w:pPr>
              <w:ind w:left="1440" w:hanging="873"/>
            </w:pPr>
            <w:r w:rsidRPr="00934B4C">
              <w:t>[ ]</w:t>
            </w:r>
            <w:r w:rsidRPr="00934B4C">
              <w:tab/>
              <w:t>Modification of content and/or scope of previously notified draft regulation</w:t>
            </w:r>
          </w:p>
        </w:tc>
      </w:tr>
      <w:tr w14:paraId="5489AA62" w14:textId="77777777" w:rsidTr="00D0271D">
        <w:tblPrEx>
          <w:tblW w:w="0" w:type="auto"/>
          <w:tblLayout w:type="fixed"/>
          <w:tblLook w:val="01E0"/>
        </w:tblPrEx>
        <w:tc>
          <w:tcPr>
            <w:tcW w:w="9242" w:type="dxa"/>
          </w:tcPr>
          <w:p w:rsidR="00AD0FDA" w:rsidRPr="00934B4C" w:rsidP="00934B4C" w14:paraId="26563706" w14:textId="77777777">
            <w:pPr>
              <w:ind w:left="1440" w:hanging="873"/>
            </w:pPr>
            <w:r w:rsidRPr="00934B4C">
              <w:t>[ ]</w:t>
            </w:r>
            <w:r w:rsidRPr="00934B4C">
              <w:tab/>
              <w:t>Withdrawal of proposed regulation</w:t>
            </w:r>
          </w:p>
        </w:tc>
      </w:tr>
      <w:tr w14:paraId="65B64112" w14:textId="77777777" w:rsidTr="00D0271D">
        <w:tblPrEx>
          <w:tblW w:w="0" w:type="auto"/>
          <w:tblLayout w:type="fixed"/>
          <w:tblLook w:val="01E0"/>
        </w:tblPrEx>
        <w:tc>
          <w:tcPr>
            <w:tcW w:w="9242" w:type="dxa"/>
          </w:tcPr>
          <w:p w:rsidR="00AD0FDA" w:rsidRPr="00934B4C" w:rsidP="00934B4C" w14:paraId="405A5D33" w14:textId="77777777">
            <w:pPr>
              <w:ind w:left="1440" w:hanging="873"/>
            </w:pPr>
            <w:r w:rsidRPr="00934B4C">
              <w:t>[ ]</w:t>
            </w:r>
            <w:r w:rsidRPr="00934B4C">
              <w:tab/>
              <w:t>Change in proposed date of adoption, publication or date of entry into force</w:t>
            </w:r>
          </w:p>
        </w:tc>
      </w:tr>
      <w:tr w14:paraId="2AAA3CDD" w14:textId="77777777" w:rsidTr="00D0271D">
        <w:tblPrEx>
          <w:tblW w:w="0" w:type="auto"/>
          <w:tblLayout w:type="fixed"/>
          <w:tblLook w:val="01E0"/>
        </w:tblPrEx>
        <w:tc>
          <w:tcPr>
            <w:tcW w:w="9242" w:type="dxa"/>
          </w:tcPr>
          <w:p w:rsidR="00AD0FDA" w:rsidRPr="00934B4C" w:rsidP="00934B4C" w14:paraId="1BEB3DB0" w14:textId="77777777">
            <w:pPr>
              <w:spacing w:after="240"/>
              <w:ind w:left="1440" w:hanging="873"/>
            </w:pPr>
            <w:r w:rsidRPr="00934B4C">
              <w:t>[</w:t>
            </w:r>
            <w:r w:rsidRPr="00934B4C">
              <w:rPr>
                <w:b/>
                <w:bCs/>
              </w:rPr>
              <w:t>X</w:t>
            </w:r>
            <w:r w:rsidRPr="00934B4C">
              <w:t>]</w:t>
            </w:r>
            <w:r w:rsidRPr="00934B4C">
              <w:tab/>
              <w:t>Other: This Circular Letter is intended to explain all the steps required to comply with the procedures established under Decree No. 12.031 and to assist stakeholders in understanding the requirements and facilitating compliance.</w:t>
            </w:r>
          </w:p>
        </w:tc>
      </w:tr>
      <w:tr w14:paraId="3ED4B972" w14:textId="77777777" w:rsidTr="00D0271D">
        <w:tblPrEx>
          <w:tblW w:w="0" w:type="auto"/>
          <w:tblLayout w:type="fixed"/>
          <w:tblLook w:val="01E0"/>
        </w:tblPrEx>
        <w:tc>
          <w:tcPr>
            <w:tcW w:w="9242" w:type="dxa"/>
          </w:tcPr>
          <w:p w:rsidR="00AD0FDA" w:rsidRPr="00934B4C" w:rsidP="00934B4C" w14:paraId="5FEDBF6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DA35373" w14:textId="77777777" w:rsidTr="00D0271D">
        <w:tblPrEx>
          <w:tblW w:w="0" w:type="auto"/>
          <w:tblLayout w:type="fixed"/>
          <w:tblLook w:val="01E0"/>
        </w:tblPrEx>
        <w:tc>
          <w:tcPr>
            <w:tcW w:w="9242" w:type="dxa"/>
          </w:tcPr>
          <w:p w:rsidR="00AD0FDA" w:rsidRPr="00934B4C" w:rsidP="00934B4C" w14:paraId="01DB1AE4"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517A686" w14:textId="77777777" w:rsidTr="00D0271D">
        <w:tblPrEx>
          <w:tblW w:w="0" w:type="auto"/>
          <w:tblLayout w:type="fixed"/>
          <w:tblLook w:val="01E0"/>
        </w:tblPrEx>
        <w:tc>
          <w:tcPr>
            <w:tcW w:w="9242" w:type="dxa"/>
          </w:tcPr>
          <w:p w:rsidR="00AD0FDA" w:rsidRPr="00934B4C" w:rsidP="00934B4C" w14:paraId="0DC54C95"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6D50CA1" w14:textId="77777777" w:rsidTr="00D0271D">
        <w:tblPrEx>
          <w:tblW w:w="0" w:type="auto"/>
          <w:tblLayout w:type="fixed"/>
          <w:tblLook w:val="01E0"/>
        </w:tblPrEx>
        <w:tc>
          <w:tcPr>
            <w:tcW w:w="9242" w:type="dxa"/>
          </w:tcPr>
          <w:p w:rsidR="00AD0FDA" w:rsidRPr="00934B4C" w:rsidP="00934B4C" w14:paraId="575C5DF0" w14:textId="77777777">
            <w:r w:rsidRPr="00934B4C">
              <w:t>Ministry of Agriculture and Livestock</w:t>
            </w:r>
          </w:p>
          <w:p w:rsidR="00AD0FDA" w:rsidRPr="00934B4C" w:rsidP="00934B4C" w14:paraId="0D8C9250" w14:textId="77777777">
            <w:r w:rsidRPr="00934B4C">
              <w:t>Secretariat of Trade and International Relations</w:t>
            </w:r>
          </w:p>
          <w:p w:rsidR="00AD0FDA" w:rsidRPr="00934B4C" w:rsidP="00934B4C" w14:paraId="64D5BD89" w14:textId="77777777">
            <w:pPr>
              <w:spacing w:after="240"/>
            </w:pPr>
            <w:r w:rsidRPr="00934B4C">
              <w:t xml:space="preserve">E-mail: </w:t>
            </w:r>
            <w:hyperlink r:id="rId6" w:history="1">
              <w:r w:rsidRPr="00934B4C">
                <w:rPr>
                  <w:color w:val="0000FF"/>
                  <w:u w:val="single"/>
                </w:rPr>
                <w:t>sps@agro.gov.br</w:t>
              </w:r>
            </w:hyperlink>
          </w:p>
        </w:tc>
      </w:tr>
      <w:tr w14:paraId="03C0387C" w14:textId="77777777" w:rsidTr="00D0271D">
        <w:tblPrEx>
          <w:tblW w:w="0" w:type="auto"/>
          <w:tblLayout w:type="fixed"/>
          <w:tblLook w:val="01E0"/>
        </w:tblPrEx>
        <w:tc>
          <w:tcPr>
            <w:tcW w:w="9242" w:type="dxa"/>
          </w:tcPr>
          <w:p w:rsidR="00AD0FDA" w:rsidRPr="00934B4C" w:rsidP="00934B4C" w14:paraId="665270DA"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41CFB68" w14:textId="77777777" w:rsidTr="00D0271D">
        <w:tblPrEx>
          <w:tblW w:w="0" w:type="auto"/>
          <w:tblLayout w:type="fixed"/>
          <w:tblLook w:val="01E0"/>
        </w:tblPrEx>
        <w:tc>
          <w:tcPr>
            <w:tcW w:w="9242" w:type="dxa"/>
          </w:tcPr>
          <w:p w:rsidR="00AD0FDA" w:rsidRPr="00934B4C" w:rsidP="00934B4C" w14:paraId="0043A5FF" w14:textId="77777777">
            <w:r w:rsidRPr="00934B4C">
              <w:t>Ministry of Agriculture and Livestock</w:t>
            </w:r>
          </w:p>
          <w:p w:rsidR="00AD0FDA" w:rsidRPr="00934B4C" w:rsidP="00934B4C" w14:paraId="3E43DCE9" w14:textId="77777777">
            <w:r w:rsidRPr="00934B4C">
              <w:t>Secretariat of Trade and International Relations</w:t>
            </w:r>
          </w:p>
          <w:p w:rsidR="00AD0FDA" w:rsidRPr="00934B4C" w:rsidP="00934B4C" w14:paraId="4C7EB61B" w14:textId="77777777">
            <w:r w:rsidRPr="00934B4C">
              <w:t xml:space="preserve">E-mail: </w:t>
            </w:r>
            <w:hyperlink r:id="rId6" w:history="1">
              <w:r w:rsidRPr="00934B4C">
                <w:rPr>
                  <w:color w:val="0000FF"/>
                  <w:u w:val="single"/>
                </w:rPr>
                <w:t>sps@agro.gov.br</w:t>
              </w:r>
            </w:hyperlink>
          </w:p>
        </w:tc>
      </w:tr>
    </w:tbl>
    <w:p w:rsidR="00AD0FDA" w:rsidRPr="00934B4C" w:rsidP="00934B4C" w14:paraId="56E59734" w14:textId="77777777"/>
    <w:p w:rsidR="00AD0FDA" w:rsidRPr="00934B4C" w:rsidP="00934B4C" w14:paraId="40E6783D" w14:textId="77777777">
      <w:pPr>
        <w:jc w:val="center"/>
        <w:rPr>
          <w:b/>
        </w:rPr>
      </w:pPr>
      <w:r w:rsidRPr="00934B4C">
        <w:rPr>
          <w:b/>
        </w:rPr>
        <w:t>__________</w:t>
      </w:r>
    </w:p>
    <w:sectPr w:rsidSect="00886C5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6C5B" w:rsidP="00886C5B" w14:paraId="23B3741C" w14:textId="1964EE2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6C5B" w:rsidP="00886C5B" w14:paraId="06B0AA5D" w14:textId="3552C9D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5075ED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6C5B" w:rsidRPr="00886C5B" w:rsidP="00886C5B" w14:paraId="69D7EDB0" w14:textId="77777777">
    <w:pPr>
      <w:pStyle w:val="Header"/>
      <w:pBdr>
        <w:bottom w:val="single" w:sz="4" w:space="1" w:color="auto"/>
      </w:pBdr>
      <w:tabs>
        <w:tab w:val="clear" w:pos="4513"/>
        <w:tab w:val="clear" w:pos="9027"/>
      </w:tabs>
      <w:jc w:val="center"/>
    </w:pPr>
    <w:r w:rsidRPr="00886C5B">
      <w:t>G/SPS/N/BRA/2307/Add.1</w:t>
    </w:r>
  </w:p>
  <w:p w:rsidR="00886C5B" w:rsidRPr="00886C5B" w:rsidP="00886C5B" w14:paraId="2379416C" w14:textId="77777777">
    <w:pPr>
      <w:pStyle w:val="Header"/>
      <w:pBdr>
        <w:bottom w:val="single" w:sz="4" w:space="1" w:color="auto"/>
      </w:pBdr>
      <w:tabs>
        <w:tab w:val="clear" w:pos="4513"/>
        <w:tab w:val="clear" w:pos="9027"/>
      </w:tabs>
      <w:jc w:val="center"/>
    </w:pPr>
  </w:p>
  <w:p w:rsidR="00886C5B" w:rsidRPr="00886C5B" w:rsidP="00886C5B" w14:paraId="73FF2B3F" w14:textId="1BC65A0C">
    <w:pPr>
      <w:pStyle w:val="Header"/>
      <w:pBdr>
        <w:bottom w:val="single" w:sz="4" w:space="1" w:color="auto"/>
      </w:pBdr>
      <w:tabs>
        <w:tab w:val="clear" w:pos="4513"/>
        <w:tab w:val="clear" w:pos="9027"/>
      </w:tabs>
      <w:jc w:val="center"/>
    </w:pPr>
    <w:r w:rsidRPr="00886C5B">
      <w:t xml:space="preserve">- </w:t>
    </w:r>
    <w:r w:rsidRPr="00886C5B">
      <w:fldChar w:fldCharType="begin"/>
    </w:r>
    <w:r w:rsidRPr="00886C5B">
      <w:instrText xml:space="preserve"> PAGE </w:instrText>
    </w:r>
    <w:r w:rsidRPr="00886C5B">
      <w:fldChar w:fldCharType="separate"/>
    </w:r>
    <w:r w:rsidRPr="00886C5B">
      <w:t>2</w:t>
    </w:r>
    <w:r w:rsidRPr="00886C5B">
      <w:fldChar w:fldCharType="end"/>
    </w:r>
    <w:r w:rsidRPr="00886C5B">
      <w:t xml:space="preserve"> -</w:t>
    </w:r>
  </w:p>
  <w:p w:rsidR="00AD0FDA" w:rsidRPr="00886C5B" w:rsidP="00886C5B" w14:paraId="65D28C5A" w14:textId="69BC330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6C5B" w:rsidRPr="00886C5B" w:rsidP="00886C5B" w14:paraId="1B923D8F" w14:textId="77777777">
    <w:pPr>
      <w:pStyle w:val="Header"/>
      <w:pBdr>
        <w:bottom w:val="single" w:sz="4" w:space="1" w:color="auto"/>
      </w:pBdr>
      <w:tabs>
        <w:tab w:val="clear" w:pos="4513"/>
        <w:tab w:val="clear" w:pos="9027"/>
      </w:tabs>
      <w:jc w:val="center"/>
    </w:pPr>
    <w:r w:rsidRPr="00886C5B">
      <w:t>G/SPS/N/BRA/2307/Add.1</w:t>
    </w:r>
  </w:p>
  <w:p w:rsidR="00886C5B" w:rsidRPr="00886C5B" w:rsidP="00886C5B" w14:paraId="2B013E35" w14:textId="77777777">
    <w:pPr>
      <w:pStyle w:val="Header"/>
      <w:pBdr>
        <w:bottom w:val="single" w:sz="4" w:space="1" w:color="auto"/>
      </w:pBdr>
      <w:tabs>
        <w:tab w:val="clear" w:pos="4513"/>
        <w:tab w:val="clear" w:pos="9027"/>
      </w:tabs>
      <w:jc w:val="center"/>
    </w:pPr>
  </w:p>
  <w:p w:rsidR="00886C5B" w:rsidRPr="00886C5B" w:rsidP="00886C5B" w14:paraId="57F4D279" w14:textId="54506360">
    <w:pPr>
      <w:pStyle w:val="Header"/>
      <w:pBdr>
        <w:bottom w:val="single" w:sz="4" w:space="1" w:color="auto"/>
      </w:pBdr>
      <w:tabs>
        <w:tab w:val="clear" w:pos="4513"/>
        <w:tab w:val="clear" w:pos="9027"/>
      </w:tabs>
      <w:jc w:val="center"/>
    </w:pPr>
    <w:r w:rsidRPr="00886C5B">
      <w:t xml:space="preserve">- </w:t>
    </w:r>
    <w:r w:rsidRPr="00886C5B">
      <w:fldChar w:fldCharType="begin"/>
    </w:r>
    <w:r w:rsidRPr="00886C5B">
      <w:instrText xml:space="preserve"> PAGE </w:instrText>
    </w:r>
    <w:r w:rsidRPr="00886C5B">
      <w:fldChar w:fldCharType="separate"/>
    </w:r>
    <w:r w:rsidRPr="00886C5B">
      <w:rPr>
        <w:noProof/>
      </w:rPr>
      <w:t>2</w:t>
    </w:r>
    <w:r w:rsidRPr="00886C5B">
      <w:fldChar w:fldCharType="end"/>
    </w:r>
    <w:r w:rsidRPr="00886C5B">
      <w:t xml:space="preserve"> -</w:t>
    </w:r>
  </w:p>
  <w:p w:rsidR="00AD0FDA" w:rsidRPr="00886C5B" w:rsidP="00886C5B" w14:paraId="46F3F9D1" w14:textId="5011DA6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10F66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BC331C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A5A3787" w14:textId="001E9768">
          <w:pPr>
            <w:jc w:val="right"/>
            <w:rPr>
              <w:b/>
              <w:color w:val="FF0000"/>
              <w:szCs w:val="16"/>
            </w:rPr>
          </w:pPr>
          <w:r>
            <w:rPr>
              <w:b/>
              <w:color w:val="FF0000"/>
              <w:szCs w:val="16"/>
            </w:rPr>
            <w:t xml:space="preserve"> </w:t>
          </w:r>
        </w:p>
      </w:tc>
    </w:tr>
    <w:bookmarkEnd w:id="0"/>
    <w:tr w14:paraId="72D6961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FC9CEB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C0D3C7F" w14:textId="77777777">
          <w:pPr>
            <w:jc w:val="right"/>
            <w:rPr>
              <w:b/>
              <w:szCs w:val="16"/>
            </w:rPr>
          </w:pPr>
        </w:p>
      </w:tc>
    </w:tr>
    <w:tr w14:paraId="4D42E0A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D482AC0" w14:textId="77777777">
          <w:pPr>
            <w:jc w:val="left"/>
            <w:rPr>
              <w:noProof/>
              <w:lang w:eastAsia="en-GB"/>
            </w:rPr>
          </w:pPr>
        </w:p>
      </w:tc>
      <w:tc>
        <w:tcPr>
          <w:tcW w:w="5448" w:type="dxa"/>
          <w:gridSpan w:val="2"/>
          <w:shd w:val="clear" w:color="auto" w:fill="FFFFFF"/>
          <w:tcMar>
            <w:left w:w="108" w:type="dxa"/>
            <w:right w:w="108" w:type="dxa"/>
          </w:tcMar>
        </w:tcPr>
        <w:p w:rsidR="00886C5B" w:rsidP="0081481D" w14:paraId="103B0E42" w14:textId="77777777">
          <w:pPr>
            <w:jc w:val="right"/>
            <w:rPr>
              <w:b/>
              <w:szCs w:val="16"/>
            </w:rPr>
          </w:pPr>
          <w:bookmarkStart w:id="1" w:name="bmkSymbols"/>
          <w:r>
            <w:rPr>
              <w:b/>
              <w:szCs w:val="16"/>
            </w:rPr>
            <w:t>G/SPS/N/BRA/2307/Add.1</w:t>
          </w:r>
        </w:p>
        <w:bookmarkEnd w:id="1"/>
        <w:p w:rsidR="00AD0FDA" w:rsidRPr="00934B4C" w:rsidP="0081481D" w14:paraId="449CC51E" w14:textId="4D249A2A">
          <w:pPr>
            <w:jc w:val="right"/>
            <w:rPr>
              <w:b/>
              <w:szCs w:val="16"/>
            </w:rPr>
          </w:pPr>
        </w:p>
      </w:tc>
    </w:tr>
    <w:tr w14:paraId="12CC8BC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9B1F8FC" w14:textId="77777777"/>
      </w:tc>
      <w:tc>
        <w:tcPr>
          <w:tcW w:w="5448" w:type="dxa"/>
          <w:gridSpan w:val="2"/>
          <w:shd w:val="clear" w:color="auto" w:fill="FFFFFF"/>
          <w:tcMar>
            <w:left w:w="108" w:type="dxa"/>
            <w:right w:w="108" w:type="dxa"/>
          </w:tcMar>
          <w:vAlign w:val="center"/>
        </w:tcPr>
        <w:p w:rsidR="00ED54E0" w:rsidRPr="00AD0FDA" w:rsidP="0081481D" w14:paraId="5BA98E7F" w14:textId="77777777">
          <w:pPr>
            <w:jc w:val="right"/>
            <w:rPr>
              <w:szCs w:val="16"/>
            </w:rPr>
          </w:pPr>
          <w:bookmarkStart w:id="2" w:name="bmkDate"/>
          <w:bookmarkStart w:id="3" w:name="spsDateDistribution"/>
          <w:r w:rsidRPr="00AD0FDA">
            <w:rPr>
              <w:szCs w:val="16"/>
            </w:rPr>
            <w:t>28 July 2025</w:t>
          </w:r>
          <w:bookmarkEnd w:id="2"/>
          <w:bookmarkEnd w:id="3"/>
        </w:p>
      </w:tc>
    </w:tr>
    <w:tr w14:paraId="73A7990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C1A615A" w14:textId="77777777">
          <w:pPr>
            <w:jc w:val="left"/>
            <w:rPr>
              <w:b/>
            </w:rPr>
          </w:pPr>
          <w:bookmarkStart w:id="4" w:name="bmkSerial"/>
          <w:r>
            <w:rPr>
              <w:b w:val="0"/>
              <w:color w:val="FF0000"/>
            </w:rPr>
            <w:t>(25-4837)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B15854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D90E86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FA5F136" w14:textId="58BEC27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C239ED4" w14:textId="748CF311">
          <w:pPr>
            <w:jc w:val="right"/>
            <w:rPr>
              <w:bCs/>
              <w:szCs w:val="18"/>
            </w:rPr>
          </w:pPr>
          <w:bookmarkStart w:id="7" w:name="bmkLanguage"/>
          <w:r>
            <w:rPr>
              <w:bCs/>
              <w:szCs w:val="18"/>
            </w:rPr>
            <w:t>Original: English</w:t>
          </w:r>
          <w:bookmarkEnd w:id="7"/>
        </w:p>
      </w:tc>
    </w:tr>
  </w:tbl>
  <w:p w:rsidR="00ED54E0" w:rsidRPr="00934B4C" w14:paraId="5B2FC8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17883661">
    <w:abstractNumId w:val="9"/>
  </w:num>
  <w:num w:numId="2" w16cid:durableId="1380473293">
    <w:abstractNumId w:val="7"/>
  </w:num>
  <w:num w:numId="3" w16cid:durableId="132716769">
    <w:abstractNumId w:val="6"/>
  </w:num>
  <w:num w:numId="4" w16cid:durableId="1807622001">
    <w:abstractNumId w:val="5"/>
  </w:num>
  <w:num w:numId="5" w16cid:durableId="716898562">
    <w:abstractNumId w:val="4"/>
  </w:num>
  <w:num w:numId="6" w16cid:durableId="230309516">
    <w:abstractNumId w:val="12"/>
  </w:num>
  <w:num w:numId="7" w16cid:durableId="1394236486">
    <w:abstractNumId w:val="11"/>
  </w:num>
  <w:num w:numId="8" w16cid:durableId="249196927">
    <w:abstractNumId w:val="10"/>
  </w:num>
  <w:num w:numId="9" w16cid:durableId="14249565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3005053">
    <w:abstractNumId w:val="13"/>
  </w:num>
  <w:num w:numId="11" w16cid:durableId="33316069">
    <w:abstractNumId w:val="8"/>
  </w:num>
  <w:num w:numId="12" w16cid:durableId="2091653924">
    <w:abstractNumId w:val="3"/>
  </w:num>
  <w:num w:numId="13" w16cid:durableId="975256579">
    <w:abstractNumId w:val="2"/>
  </w:num>
  <w:num w:numId="14" w16cid:durableId="1771004036">
    <w:abstractNumId w:val="1"/>
  </w:num>
  <w:num w:numId="15" w16cid:durableId="536352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1F5231"/>
    <w:rsid w:val="00213B9B"/>
    <w:rsid w:val="00233408"/>
    <w:rsid w:val="0027067B"/>
    <w:rsid w:val="002F1872"/>
    <w:rsid w:val="00312AB5"/>
    <w:rsid w:val="00350C33"/>
    <w:rsid w:val="003572B4"/>
    <w:rsid w:val="00361102"/>
    <w:rsid w:val="00366F84"/>
    <w:rsid w:val="0037063C"/>
    <w:rsid w:val="00384FA1"/>
    <w:rsid w:val="00467032"/>
    <w:rsid w:val="0046754A"/>
    <w:rsid w:val="004F203A"/>
    <w:rsid w:val="004F43F4"/>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86C5B"/>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 w:val="00FF62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3536F5"/>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BRA/25_04890_00_x.pdf" TargetMode="External" /><Relationship Id="rId6" Type="http://schemas.openxmlformats.org/officeDocument/2006/relationships/hyperlink" Target="mailto:sps@agro.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b80c1a57-2342-48f4-b9b4-12c5624330da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5EFB113-93AD-4859-87EB-206AD8CE1CF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2025-07-28T07:58:00Z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G/SPS/N/BRA/2307/Add.1</vt:lpwstr>
  </property>
  <property fmtid="{D5CDD505-2E9C-101B-9397-08002B2CF9AE}" pid="3" name="TitusGUID">
    <vt:lpwstr>b80c1a57-2342-48f4-b9b4-12c5624330da</vt:lpwstr>
  </property>
  <property fmtid="{D5CDD505-2E9C-101B-9397-08002B2CF9AE}" pid="4" name="WTOCLASSIFICATION">
    <vt:lpwstr>WTO OFFICIAL</vt:lpwstr>
  </property>
</Properties>
</file>