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3BD603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C9CD862" w14:textId="77777777" w:rsidTr="00F3021D">
        <w:tblPrEx>
          <w:tblW w:w="5000" w:type="pct"/>
          <w:tblLayout w:type="fixed"/>
          <w:tblLook w:val="0000"/>
        </w:tblPrEx>
        <w:tc>
          <w:tcPr>
            <w:tcW w:w="707" w:type="dxa"/>
            <w:tcBorders>
              <w:bottom w:val="single" w:sz="6" w:space="0" w:color="auto"/>
            </w:tcBorders>
          </w:tcPr>
          <w:p w:rsidR="00EA4725" w:rsidRPr="00441372" w:rsidP="00441372" w14:paraId="63213AF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CDF9117"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77CDC8CA" w14:textId="77777777">
            <w:pPr>
              <w:spacing w:after="120"/>
            </w:pPr>
            <w:r w:rsidRPr="00441372">
              <w:rPr>
                <w:b/>
                <w:bCs/>
              </w:rPr>
              <w:t>If applicable, name of local government involved:</w:t>
            </w:r>
            <w:r w:rsidRPr="0065690F">
              <w:rPr>
                <w:bCs/>
              </w:rPr>
              <w:t xml:space="preserve"> </w:t>
            </w:r>
          </w:p>
        </w:tc>
      </w:tr>
      <w:tr w14:paraId="042066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25E9C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185C698" w14:textId="77777777">
            <w:pPr>
              <w:spacing w:before="120" w:after="120"/>
            </w:pPr>
            <w:r w:rsidRPr="00441372">
              <w:rPr>
                <w:b/>
              </w:rPr>
              <w:t>Agency responsible:</w:t>
            </w:r>
            <w:r w:rsidRPr="0065690F">
              <w:t xml:space="preserve"> US Environmental Protection Agency</w:t>
            </w:r>
          </w:p>
        </w:tc>
      </w:tr>
      <w:tr w14:paraId="70E6BE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FB8AB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20625D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Multiple spice commodities</w:t>
            </w:r>
          </w:p>
        </w:tc>
      </w:tr>
      <w:tr w14:paraId="657A78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21C90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E2A0A4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DD82AF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8F621C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33E06C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5C83B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636842F" w14:textId="77777777">
            <w:pPr>
              <w:spacing w:before="120" w:after="120"/>
            </w:pPr>
            <w:r w:rsidRPr="00441372">
              <w:rPr>
                <w:b/>
              </w:rPr>
              <w:t>Title of the notified document:</w:t>
            </w:r>
            <w:r w:rsidRPr="0065690F">
              <w:t xml:space="preserve"> </w:t>
            </w:r>
            <w:r w:rsidRPr="0065690F">
              <w:t>Acetamiprid; Pesticide Tolerances. Final rule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w:t>
            </w:r>
          </w:p>
          <w:p w:rsidR="00EA4725" w:rsidRPr="00441372" w:rsidP="00441372" w14:paraId="3479E474" w14:textId="77777777">
            <w:pPr>
              <w:spacing w:after="120"/>
            </w:pPr>
            <w:hyperlink r:id="rId4" w:tgtFrame="_blank" w:history="1">
              <w:r w:rsidRPr="00441372">
                <w:rPr>
                  <w:color w:val="0000FF"/>
                  <w:u w:val="single"/>
                </w:rPr>
                <w:t>https://www.govinfo.gov/content/pkg/FR-2025-07-16/html/2025-13289.htm</w:t>
              </w:r>
            </w:hyperlink>
          </w:p>
        </w:tc>
      </w:tr>
      <w:tr w14:paraId="7D161A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9651C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ACB8765" w14:textId="77777777">
            <w:pPr>
              <w:spacing w:before="120" w:after="120"/>
            </w:pPr>
            <w:r w:rsidRPr="00441372">
              <w:rPr>
                <w:b/>
              </w:rPr>
              <w:t>Description of content:</w:t>
            </w:r>
            <w:r w:rsidRPr="0065690F">
              <w:t xml:space="preserve"> </w:t>
            </w:r>
            <w:r w:rsidRPr="0065690F">
              <w:t>This regulation establishes tolerances for residues of acetamiprid in or on multiple spice commodities.</w:t>
            </w:r>
          </w:p>
        </w:tc>
      </w:tr>
      <w:tr w14:paraId="584D34C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05DD3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004EEE3"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C9E1FE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EDDC7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42F3E02" w14:textId="77777777">
            <w:pPr>
              <w:spacing w:before="120" w:after="120"/>
            </w:pPr>
            <w:r w:rsidRPr="00441372">
              <w:rPr>
                <w:b/>
              </w:rPr>
              <w:t>Is there a relevant international standard? If so, identify the standard:</w:t>
            </w:r>
          </w:p>
          <w:p w:rsidR="00EA4725" w:rsidRPr="00441372" w:rsidP="00441372" w14:paraId="336AB3D6" w14:textId="2EE080F9">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In making its tolerance decisions, EPA seeks to harmonize US tolerances with international standards whenever possible, consistent with US food safety standards and agricultural practices. EPA considers the international maximum residue limits (MRLs) established by the Codex Alimentarius Commission (Codex), as required by FFDCA section 408(b)(4). The</w:t>
            </w:r>
            <w:r>
              <w:t> </w:t>
            </w:r>
            <w:r w:rsidRPr="0065690F">
              <w:t>Codex Alimentarius is a joint United Nations Food and Agriculture Organization/World Health Organization food standards program, and it is recognized as an international food safety standards-setting organization in trade agreements to which the United States is a party. EPA may establish a tolerance that is different from a Codex MRL; however, FFDCA section 408(b)(4) requires that EPA explain the reasons for departing from the Codex level.</w:t>
            </w:r>
          </w:p>
          <w:p w:rsidR="00EA2BE2" w:rsidRPr="0065690F" w:rsidP="006B2AF7" w14:paraId="1F81DBCE" w14:textId="78D5CB44">
            <w:pPr>
              <w:spacing w:after="120"/>
              <w:ind w:left="720" w:firstLine="2"/>
            </w:pPr>
            <w:r w:rsidRPr="0065690F">
              <w:t>The tolerance levels established in this action are harmonized with the established Codex MRLs for all commodities.</w:t>
            </w:r>
          </w:p>
          <w:p w:rsidR="00EA4725" w:rsidRPr="00441372" w:rsidP="00441372" w14:paraId="53DA371D"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7581461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B6B22DE" w14:textId="77777777">
            <w:pPr>
              <w:spacing w:after="120"/>
              <w:ind w:left="720" w:hanging="720"/>
              <w:rPr>
                <w:b/>
              </w:rPr>
            </w:pPr>
            <w:r w:rsidRPr="00441372">
              <w:rPr>
                <w:b/>
              </w:rPr>
              <w:t>[ ]</w:t>
            </w:r>
            <w:r w:rsidRPr="00441372">
              <w:rPr>
                <w:b/>
              </w:rPr>
              <w:tab/>
              <w:t>None</w:t>
            </w:r>
          </w:p>
          <w:p w:rsidR="00EA4725" w:rsidRPr="00441372" w:rsidP="008B260E" w14:paraId="58258D2B" w14:textId="77777777">
            <w:pPr>
              <w:spacing w:before="240" w:after="120"/>
              <w:rPr>
                <w:b/>
              </w:rPr>
            </w:pPr>
            <w:r w:rsidRPr="00441372">
              <w:rPr>
                <w:b/>
              </w:rPr>
              <w:t xml:space="preserve">Does this proposed regulation conform to the relevant international standard? </w:t>
            </w:r>
          </w:p>
          <w:p w:rsidR="00EA4725" w:rsidRPr="00441372" w:rsidP="00441372" w14:paraId="33A58177" w14:textId="77777777">
            <w:pPr>
              <w:spacing w:after="120"/>
              <w:rPr>
                <w:b/>
              </w:rPr>
            </w:pPr>
            <w:r w:rsidRPr="00441372">
              <w:rPr>
                <w:b/>
              </w:rPr>
              <w:t>[X] Yes   [ ] No</w:t>
            </w:r>
          </w:p>
          <w:p w:rsidR="00EA4725" w:rsidRPr="00441372" w:rsidP="00441372" w14:paraId="6F6479B6" w14:textId="77777777">
            <w:pPr>
              <w:spacing w:after="120"/>
            </w:pPr>
            <w:r w:rsidRPr="00441372">
              <w:rPr>
                <w:b/>
              </w:rPr>
              <w:t>If no, describe, whenever possible, how and why it deviates from the international standard:</w:t>
            </w:r>
            <w:r w:rsidRPr="0065690F">
              <w:t xml:space="preserve"> </w:t>
            </w:r>
          </w:p>
        </w:tc>
      </w:tr>
      <w:tr w14:paraId="423F8BA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3A79DE" w14:textId="77777777">
            <w:pPr>
              <w:spacing w:before="120" w:after="120"/>
              <w:jc w:val="left"/>
            </w:pPr>
            <w:r w:rsidRPr="00441372">
              <w:rPr>
                <w:b/>
              </w:rPr>
              <w:t>9.</w:t>
            </w:r>
          </w:p>
        </w:tc>
        <w:tc>
          <w:tcPr>
            <w:tcW w:w="8320" w:type="dxa"/>
            <w:tcBorders>
              <w:top w:val="single" w:sz="6" w:space="0" w:color="auto"/>
              <w:bottom w:val="single" w:sz="6" w:space="0" w:color="auto"/>
            </w:tcBorders>
          </w:tcPr>
          <w:p w:rsidR="00EA2BE2" w:rsidRPr="0065690F" w:rsidP="008B260E" w14:paraId="576113C0" w14:textId="66C05D35">
            <w:pPr>
              <w:spacing w:before="120" w:after="120"/>
            </w:pPr>
            <w:r w:rsidRPr="00441372">
              <w:rPr>
                <w:b/>
              </w:rPr>
              <w:t>Other relevant documents and language(s) in which these are available:</w:t>
            </w:r>
            <w:r w:rsidRPr="0065690F">
              <w:t xml:space="preserve"> </w:t>
            </w:r>
            <w:hyperlink r:id="rId5" w:history="1">
              <w:r w:rsidRPr="0065690F" w:rsidR="00EA4725">
                <w:rPr>
                  <w:color w:val="0000FF"/>
                  <w:u w:val="single"/>
                </w:rPr>
                <w:t>https://www.regulations.gov/docket/EPA-HQ-OPP-2024-0217</w:t>
              </w:r>
            </w:hyperlink>
            <w:r w:rsidRPr="0065690F">
              <w:rPr>
                <w:bCs/>
              </w:rPr>
              <w:t xml:space="preserve"> </w:t>
            </w:r>
            <w:r w:rsidRPr="0065690F">
              <w:rPr>
                <w:bCs/>
              </w:rPr>
              <w:t>(available in English)</w:t>
            </w:r>
          </w:p>
        </w:tc>
      </w:tr>
      <w:tr w14:paraId="4E7126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DE97B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86FD4FF"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16 July 2025</w:t>
            </w:r>
          </w:p>
          <w:p w:rsidR="00EA4725" w:rsidRPr="00441372" w:rsidP="00441372" w14:paraId="254B2257"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16 July 2025</w:t>
            </w:r>
          </w:p>
        </w:tc>
      </w:tr>
      <w:tr w14:paraId="3DB9DB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CE386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357E77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16 July 2025</w:t>
            </w:r>
          </w:p>
          <w:p w:rsidR="00EA4725" w:rsidRPr="00441372" w:rsidP="00441372" w14:paraId="4E58BF90" w14:textId="77777777">
            <w:pPr>
              <w:spacing w:after="120"/>
              <w:ind w:left="607" w:hanging="607"/>
              <w:rPr>
                <w:b/>
              </w:rPr>
            </w:pPr>
            <w:r w:rsidRPr="00441372">
              <w:rPr>
                <w:b/>
              </w:rPr>
              <w:t>[ ]</w:t>
            </w:r>
            <w:r w:rsidRPr="00441372">
              <w:rPr>
                <w:b/>
              </w:rPr>
              <w:tab/>
              <w:t>Trade facilitating measure</w:t>
            </w:r>
            <w:r w:rsidRPr="0065690F">
              <w:t xml:space="preserve"> </w:t>
            </w:r>
          </w:p>
        </w:tc>
      </w:tr>
      <w:tr w14:paraId="1F69D1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2C04B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9BE7831"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3B15A5C0"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EA2BE2" w:rsidRPr="0065690F" w:rsidP="00441372" w14:paraId="48848832" w14:textId="77777777">
            <w:pPr>
              <w:spacing w:after="120"/>
            </w:pPr>
            <w:r w:rsidRPr="0065690F">
              <w:t xml:space="preserve">Comments should be submitted to EPA's WTO SPS team at </w:t>
            </w:r>
            <w:hyperlink r:id="rId6" w:history="1">
              <w:r w:rsidRPr="0065690F">
                <w:rPr>
                  <w:color w:val="0000FF"/>
                  <w:u w:val="single"/>
                </w:rPr>
                <w:t>EPAWTOSPS@epa.gov</w:t>
              </w:r>
            </w:hyperlink>
            <w:r w:rsidRPr="0065690F">
              <w:t>.</w:t>
            </w:r>
          </w:p>
        </w:tc>
      </w:tr>
      <w:tr w14:paraId="4B296F47" w14:textId="77777777" w:rsidTr="00F3021D">
        <w:tblPrEx>
          <w:tblW w:w="5000" w:type="pct"/>
          <w:tblLayout w:type="fixed"/>
          <w:tblLook w:val="0000"/>
        </w:tblPrEx>
        <w:tc>
          <w:tcPr>
            <w:tcW w:w="707" w:type="dxa"/>
            <w:tcBorders>
              <w:top w:val="single" w:sz="6" w:space="0" w:color="auto"/>
            </w:tcBorders>
          </w:tcPr>
          <w:p w:rsidR="00EA4725" w:rsidRPr="00441372" w:rsidP="00F3021D" w14:paraId="39843AA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0CBEFD7" w14:textId="77777777">
            <w:pPr>
              <w:keepNext/>
              <w:keepLines/>
              <w:spacing w:before="120" w:after="120"/>
              <w:rPr>
                <w:b/>
              </w:rPr>
            </w:pPr>
            <w:r w:rsidRPr="00441372">
              <w:rPr>
                <w:b/>
              </w:rPr>
              <w:t xml:space="preserve">Text(s) available from: [ ] National Notification Authority, [ ] </w:t>
            </w:r>
            <w:r w:rsidRPr="00441372">
              <w:rPr>
                <w:b/>
              </w:rPr>
              <w:t>National Enquiry Point. Address, fax number and e-mail address (if available) of other body:</w:t>
            </w:r>
            <w:r w:rsidRPr="0065690F">
              <w:rPr>
                <w:bCs/>
              </w:rPr>
              <w:t xml:space="preserve"> </w:t>
            </w:r>
          </w:p>
          <w:p w:rsidR="00EA4725" w:rsidRPr="0065690F" w:rsidP="00F3021D" w14:paraId="4ABCE1A6" w14:textId="77777777">
            <w:pPr>
              <w:keepNext/>
              <w:keepLines/>
              <w:spacing w:after="120"/>
              <w:rPr>
                <w:bCs/>
              </w:rPr>
            </w:pPr>
            <w:hyperlink r:id="rId4" w:history="1">
              <w:r w:rsidRPr="0065690F">
                <w:rPr>
                  <w:bCs/>
                  <w:color w:val="0000FF"/>
                  <w:u w:val="single"/>
                </w:rPr>
                <w:t>https://www.govinfo.gov/content/pkg/FR-2025-07-16/html/2025-13289.htm</w:t>
              </w:r>
            </w:hyperlink>
          </w:p>
        </w:tc>
      </w:tr>
    </w:tbl>
    <w:p w:rsidR="007141CF" w:rsidRPr="00441372" w:rsidP="00441372" w14:paraId="0F9EC5B2" w14:textId="77777777"/>
    <w:sectPr w:rsidSect="006B2AF7">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2AF7" w:rsidP="006B2AF7" w14:paraId="759EAC1F" w14:textId="4F035C4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2AF7" w:rsidP="006B2AF7" w14:paraId="5E0D2CA3" w14:textId="793A13E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069A33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2AF7" w:rsidRPr="006B2AF7" w:rsidP="006B2AF7" w14:paraId="01F00F42" w14:textId="77777777">
    <w:pPr>
      <w:pStyle w:val="Header"/>
      <w:pBdr>
        <w:bottom w:val="single" w:sz="4" w:space="1" w:color="auto"/>
      </w:pBdr>
      <w:tabs>
        <w:tab w:val="clear" w:pos="4513"/>
        <w:tab w:val="clear" w:pos="9027"/>
      </w:tabs>
      <w:jc w:val="center"/>
    </w:pPr>
    <w:r w:rsidRPr="006B2AF7">
      <w:t>G/SPS/N/USA/3521</w:t>
    </w:r>
  </w:p>
  <w:p w:rsidR="006B2AF7" w:rsidRPr="006B2AF7" w:rsidP="006B2AF7" w14:paraId="3D492174" w14:textId="77777777">
    <w:pPr>
      <w:pStyle w:val="Header"/>
      <w:pBdr>
        <w:bottom w:val="single" w:sz="4" w:space="1" w:color="auto"/>
      </w:pBdr>
      <w:tabs>
        <w:tab w:val="clear" w:pos="4513"/>
        <w:tab w:val="clear" w:pos="9027"/>
      </w:tabs>
      <w:jc w:val="center"/>
    </w:pPr>
  </w:p>
  <w:p w:rsidR="006B2AF7" w:rsidRPr="006B2AF7" w:rsidP="006B2AF7" w14:paraId="5247A0E2" w14:textId="718603B5">
    <w:pPr>
      <w:pStyle w:val="Header"/>
      <w:pBdr>
        <w:bottom w:val="single" w:sz="4" w:space="1" w:color="auto"/>
      </w:pBdr>
      <w:tabs>
        <w:tab w:val="clear" w:pos="4513"/>
        <w:tab w:val="clear" w:pos="9027"/>
      </w:tabs>
      <w:jc w:val="center"/>
    </w:pPr>
    <w:r w:rsidRPr="006B2AF7">
      <w:t xml:space="preserve">- </w:t>
    </w:r>
    <w:r w:rsidRPr="006B2AF7">
      <w:fldChar w:fldCharType="begin"/>
    </w:r>
    <w:r w:rsidRPr="006B2AF7">
      <w:instrText xml:space="preserve"> PAGE </w:instrText>
    </w:r>
    <w:r w:rsidRPr="006B2AF7">
      <w:fldChar w:fldCharType="separate"/>
    </w:r>
    <w:r w:rsidRPr="006B2AF7">
      <w:t>2</w:t>
    </w:r>
    <w:r w:rsidRPr="006B2AF7">
      <w:fldChar w:fldCharType="end"/>
    </w:r>
    <w:r w:rsidRPr="006B2AF7">
      <w:t xml:space="preserve"> -</w:t>
    </w:r>
  </w:p>
  <w:p w:rsidR="00EA4725" w:rsidRPr="006B2AF7" w:rsidP="006B2AF7" w14:paraId="2DB43C77" w14:textId="2043560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2AF7" w:rsidRPr="006B2AF7" w:rsidP="006B2AF7" w14:paraId="4D005377" w14:textId="77777777">
    <w:pPr>
      <w:pStyle w:val="Header"/>
      <w:pBdr>
        <w:bottom w:val="single" w:sz="4" w:space="1" w:color="auto"/>
      </w:pBdr>
      <w:tabs>
        <w:tab w:val="clear" w:pos="4513"/>
        <w:tab w:val="clear" w:pos="9027"/>
      </w:tabs>
      <w:jc w:val="center"/>
    </w:pPr>
    <w:r w:rsidRPr="006B2AF7">
      <w:t>G/SPS/N/USA/3521</w:t>
    </w:r>
  </w:p>
  <w:p w:rsidR="006B2AF7" w:rsidRPr="006B2AF7" w:rsidP="006B2AF7" w14:paraId="24DF2962" w14:textId="77777777">
    <w:pPr>
      <w:pStyle w:val="Header"/>
      <w:pBdr>
        <w:bottom w:val="single" w:sz="4" w:space="1" w:color="auto"/>
      </w:pBdr>
      <w:tabs>
        <w:tab w:val="clear" w:pos="4513"/>
        <w:tab w:val="clear" w:pos="9027"/>
      </w:tabs>
      <w:jc w:val="center"/>
    </w:pPr>
  </w:p>
  <w:p w:rsidR="006B2AF7" w:rsidRPr="006B2AF7" w:rsidP="006B2AF7" w14:paraId="18A253D4" w14:textId="208EE475">
    <w:pPr>
      <w:pStyle w:val="Header"/>
      <w:pBdr>
        <w:bottom w:val="single" w:sz="4" w:space="1" w:color="auto"/>
      </w:pBdr>
      <w:tabs>
        <w:tab w:val="clear" w:pos="4513"/>
        <w:tab w:val="clear" w:pos="9027"/>
      </w:tabs>
      <w:jc w:val="center"/>
    </w:pPr>
    <w:r w:rsidRPr="006B2AF7">
      <w:t xml:space="preserve">- </w:t>
    </w:r>
    <w:r w:rsidRPr="006B2AF7">
      <w:fldChar w:fldCharType="begin"/>
    </w:r>
    <w:r w:rsidRPr="006B2AF7">
      <w:instrText xml:space="preserve"> PAGE </w:instrText>
    </w:r>
    <w:r w:rsidRPr="006B2AF7">
      <w:fldChar w:fldCharType="separate"/>
    </w:r>
    <w:r w:rsidRPr="006B2AF7">
      <w:rPr>
        <w:noProof/>
      </w:rPr>
      <w:t>2</w:t>
    </w:r>
    <w:r w:rsidRPr="006B2AF7">
      <w:fldChar w:fldCharType="end"/>
    </w:r>
    <w:r w:rsidRPr="006B2AF7">
      <w:t xml:space="preserve"> -</w:t>
    </w:r>
  </w:p>
  <w:p w:rsidR="00EA4725" w:rsidRPr="006B2AF7" w:rsidP="006B2AF7" w14:paraId="099F5B5B" w14:textId="4EF7EF4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E8200A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AB72B0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FFB809F" w14:textId="03D2FCEE">
          <w:pPr>
            <w:jc w:val="right"/>
            <w:rPr>
              <w:b/>
              <w:color w:val="FF0000"/>
              <w:szCs w:val="16"/>
            </w:rPr>
          </w:pPr>
          <w:r>
            <w:rPr>
              <w:b/>
              <w:color w:val="FF0000"/>
              <w:szCs w:val="16"/>
            </w:rPr>
            <w:t xml:space="preserve"> </w:t>
          </w:r>
        </w:p>
      </w:tc>
    </w:tr>
    <w:bookmarkEnd w:id="0"/>
    <w:tr w14:paraId="556A75F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C5F8C3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892DE65" w14:textId="77777777">
          <w:pPr>
            <w:jc w:val="right"/>
            <w:rPr>
              <w:b/>
              <w:szCs w:val="16"/>
            </w:rPr>
          </w:pPr>
        </w:p>
      </w:tc>
    </w:tr>
    <w:tr w14:paraId="30F8E6E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03BBA06" w14:textId="77777777">
          <w:pPr>
            <w:jc w:val="left"/>
            <w:rPr>
              <w:noProof/>
              <w:lang w:eastAsia="en-GB"/>
            </w:rPr>
          </w:pPr>
        </w:p>
      </w:tc>
      <w:tc>
        <w:tcPr>
          <w:tcW w:w="5448" w:type="dxa"/>
          <w:gridSpan w:val="2"/>
          <w:shd w:val="clear" w:color="auto" w:fill="FFFFFF"/>
          <w:tcMar>
            <w:left w:w="108" w:type="dxa"/>
            <w:right w:w="108" w:type="dxa"/>
          </w:tcMar>
        </w:tcPr>
        <w:p w:rsidR="006B2AF7" w:rsidP="00656ABC" w14:paraId="195C0741" w14:textId="77777777">
          <w:pPr>
            <w:jc w:val="right"/>
            <w:rPr>
              <w:b/>
              <w:szCs w:val="16"/>
            </w:rPr>
          </w:pPr>
          <w:bookmarkStart w:id="1" w:name="bmkSymbols"/>
          <w:r>
            <w:rPr>
              <w:b/>
              <w:szCs w:val="16"/>
            </w:rPr>
            <w:t>G/SPS/N/USA/3521</w:t>
          </w:r>
        </w:p>
        <w:bookmarkEnd w:id="1"/>
        <w:p w:rsidR="00656ABC" w:rsidRPr="00EA4725" w:rsidP="00656ABC" w14:paraId="7BF63FC2" w14:textId="0453AE8D">
          <w:pPr>
            <w:jc w:val="right"/>
            <w:rPr>
              <w:b/>
              <w:szCs w:val="16"/>
            </w:rPr>
          </w:pPr>
        </w:p>
      </w:tc>
    </w:tr>
    <w:tr w14:paraId="443713D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7BF9F82" w14:textId="77777777"/>
      </w:tc>
      <w:tc>
        <w:tcPr>
          <w:tcW w:w="5448" w:type="dxa"/>
          <w:gridSpan w:val="2"/>
          <w:shd w:val="clear" w:color="auto" w:fill="FFFFFF"/>
          <w:tcMar>
            <w:left w:w="108" w:type="dxa"/>
            <w:right w:w="108" w:type="dxa"/>
          </w:tcMar>
          <w:vAlign w:val="center"/>
        </w:tcPr>
        <w:p w:rsidR="00ED54E0" w:rsidRPr="00EA4725" w:rsidP="00422B6F" w14:paraId="6D572BC5" w14:textId="77777777">
          <w:pPr>
            <w:jc w:val="right"/>
            <w:rPr>
              <w:szCs w:val="16"/>
            </w:rPr>
          </w:pPr>
          <w:bookmarkStart w:id="2" w:name="spsDateDistribution"/>
          <w:bookmarkStart w:id="3" w:name="bmkDate"/>
          <w:bookmarkEnd w:id="2"/>
          <w:r w:rsidRPr="00EA4725">
            <w:rPr>
              <w:szCs w:val="16"/>
            </w:rPr>
            <w:t>24 July 2025</w:t>
          </w:r>
          <w:bookmarkEnd w:id="3"/>
        </w:p>
      </w:tc>
    </w:tr>
    <w:tr w14:paraId="4F41778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000C88B" w14:textId="77777777">
          <w:pPr>
            <w:jc w:val="left"/>
            <w:rPr>
              <w:b/>
            </w:rPr>
          </w:pPr>
          <w:bookmarkStart w:id="4" w:name="bmkSerial"/>
          <w:r>
            <w:rPr>
              <w:b w:val="0"/>
              <w:color w:val="FF0000"/>
            </w:rPr>
            <w:t>(25-4764)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91A412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9834F7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D92C558" w14:textId="71BA365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2A971E6" w14:textId="000F8F16">
          <w:pPr>
            <w:jc w:val="right"/>
            <w:rPr>
              <w:bCs/>
              <w:szCs w:val="18"/>
            </w:rPr>
          </w:pPr>
          <w:bookmarkStart w:id="7" w:name="bmkLanguage"/>
          <w:r>
            <w:rPr>
              <w:bCs/>
              <w:szCs w:val="18"/>
            </w:rPr>
            <w:t>Original: English</w:t>
          </w:r>
          <w:bookmarkEnd w:id="7"/>
        </w:p>
      </w:tc>
    </w:tr>
  </w:tbl>
  <w:p w:rsidR="00ED54E0" w:rsidRPr="00441372" w14:paraId="1D8D141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09091545">
    <w:abstractNumId w:val="9"/>
  </w:num>
  <w:num w:numId="2" w16cid:durableId="325978171">
    <w:abstractNumId w:val="7"/>
  </w:num>
  <w:num w:numId="3" w16cid:durableId="1393457009">
    <w:abstractNumId w:val="6"/>
  </w:num>
  <w:num w:numId="4" w16cid:durableId="2120835808">
    <w:abstractNumId w:val="5"/>
  </w:num>
  <w:num w:numId="5" w16cid:durableId="986011968">
    <w:abstractNumId w:val="4"/>
  </w:num>
  <w:num w:numId="6" w16cid:durableId="1406102281">
    <w:abstractNumId w:val="12"/>
  </w:num>
  <w:num w:numId="7" w16cid:durableId="1042510799">
    <w:abstractNumId w:val="11"/>
  </w:num>
  <w:num w:numId="8" w16cid:durableId="1099720795">
    <w:abstractNumId w:val="10"/>
  </w:num>
  <w:num w:numId="9" w16cid:durableId="396631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56759">
    <w:abstractNumId w:val="13"/>
  </w:num>
  <w:num w:numId="11" w16cid:durableId="1373190500">
    <w:abstractNumId w:val="8"/>
  </w:num>
  <w:num w:numId="12" w16cid:durableId="765270578">
    <w:abstractNumId w:val="3"/>
  </w:num>
  <w:num w:numId="13" w16cid:durableId="292953995">
    <w:abstractNumId w:val="2"/>
  </w:num>
  <w:num w:numId="14" w16cid:durableId="999382480">
    <w:abstractNumId w:val="1"/>
  </w:num>
  <w:num w:numId="15" w16cid:durableId="344283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C28B8"/>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2AF7"/>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D27A2"/>
    <w:rsid w:val="007E510C"/>
    <w:rsid w:val="007E6507"/>
    <w:rsid w:val="007F2B8E"/>
    <w:rsid w:val="00807247"/>
    <w:rsid w:val="00821CFF"/>
    <w:rsid w:val="008363D8"/>
    <w:rsid w:val="00840C2B"/>
    <w:rsid w:val="008474E2"/>
    <w:rsid w:val="008730E9"/>
    <w:rsid w:val="008739FD"/>
    <w:rsid w:val="00893E85"/>
    <w:rsid w:val="008B260E"/>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2BE2"/>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34B841"/>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vinfo.gov/content/pkg/FR-2025-07-16/html/2025-13289.htm" TargetMode="External" /><Relationship Id="rId5" Type="http://schemas.openxmlformats.org/officeDocument/2006/relationships/hyperlink" Target="https://www.regulations.gov/docket/EPA-HQ-OPP-2024-0217"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2017-07-03T11:19:00Z</dcterms:created>
  <dcterms:modified xsi:type="dcterms:W3CDTF">2025-07-24T07:37:00Z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G/SPS/N/USA/3521</vt:lpwstr>
  </property>
</Properties>
</file>