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AD0FDA" w:rsidRPr="00934B4C" w:rsidP="00934B4C" w14:paraId="7B6B9821" w14:textId="77777777">
      <w:pPr>
        <w:pStyle w:val="Title"/>
        <w:rPr>
          <w:caps w:val="0"/>
          <w:kern w:val="0"/>
        </w:rPr>
      </w:pPr>
      <w:r w:rsidRPr="00934B4C">
        <w:rPr>
          <w:caps w:val="0"/>
          <w:kern w:val="0"/>
        </w:rPr>
        <w:t>NOTIFICATION</w:t>
      </w:r>
    </w:p>
    <w:p w:rsidR="00AD0FDA" w:rsidRPr="00934B4C" w:rsidP="00934B4C" w14:paraId="69B82731" w14:textId="77777777">
      <w:pPr>
        <w:pStyle w:val="Title3"/>
      </w:pPr>
      <w:r w:rsidRPr="00934B4C">
        <w:t>Addendum</w:t>
      </w:r>
    </w:p>
    <w:p w:rsidR="007141CF" w:rsidRPr="00934B4C" w:rsidP="00934B4C" w14:paraId="58C470B8" w14:textId="77777777">
      <w:r w:rsidRPr="00934B4C">
        <w:t xml:space="preserve">The following communication, received on </w:t>
      </w:r>
      <w:r w:rsidRPr="00934B4C">
        <w:t>18 July 2025</w:t>
      </w:r>
      <w:r w:rsidRPr="00934B4C">
        <w:t xml:space="preserve">, is being circulated at the request of the Delegation of </w:t>
      </w:r>
      <w:r w:rsidRPr="00934B4C">
        <w:rPr>
          <w:u w:val="single"/>
        </w:rPr>
        <w:t>China</w:t>
      </w:r>
      <w:r w:rsidRPr="00934B4C">
        <w:t>.</w:t>
      </w:r>
    </w:p>
    <w:p w:rsidR="00AD0FDA" w:rsidRPr="00934B4C" w:rsidP="00934B4C" w14:paraId="03252E98" w14:textId="77777777"/>
    <w:p w:rsidR="00AD0FDA" w:rsidRPr="00934B4C" w:rsidP="00934B4C" w14:paraId="44793856" w14:textId="77777777">
      <w:pPr>
        <w:jc w:val="center"/>
        <w:rPr>
          <w:b/>
        </w:rPr>
      </w:pPr>
      <w:r w:rsidRPr="00934B4C">
        <w:rPr>
          <w:b/>
        </w:rPr>
        <w:t>_______________</w:t>
      </w:r>
    </w:p>
    <w:p w:rsidR="00AD0FDA" w:rsidRPr="00934B4C" w:rsidP="00934B4C" w14:paraId="79732125" w14:textId="77777777"/>
    <w:p w:rsidR="00AD0FDA" w:rsidRPr="00934B4C" w:rsidP="00934B4C" w14:paraId="50CB7A7B" w14:textId="77777777"/>
    <w:tbl>
      <w:tblPr>
        <w:tblW w:w="0" w:type="auto"/>
        <w:tblLayout w:type="fixed"/>
        <w:tblCellMar>
          <w:left w:w="0" w:type="dxa"/>
          <w:right w:w="115" w:type="dxa"/>
        </w:tblCellMar>
        <w:tblLook w:val="01E0"/>
      </w:tblPr>
      <w:tblGrid>
        <w:gridCol w:w="9242"/>
      </w:tblGrid>
      <w:tr w14:paraId="4BA939D5" w14:textId="77777777" w:rsidTr="00D0271D">
        <w:tblPrEx>
          <w:tblW w:w="0" w:type="auto"/>
          <w:tblLayout w:type="fixed"/>
          <w:tblLook w:val="01E0"/>
        </w:tblPrEx>
        <w:tc>
          <w:tcPr>
            <w:tcW w:w="9242" w:type="dxa"/>
          </w:tcPr>
          <w:p w:rsidR="00AD0FDA" w:rsidRPr="00934B4C" w:rsidP="00934B4C" w14:paraId="2926AC35" w14:textId="77777777">
            <w:pPr>
              <w:spacing w:after="240"/>
              <w:rPr>
                <w:u w:val="single"/>
              </w:rPr>
            </w:pPr>
            <w:r w:rsidRPr="00934B4C">
              <w:rPr>
                <w:u w:val="single"/>
              </w:rPr>
              <w:t>Control Measures on Inspection and Quarantine of Import and Export GMO products (Revision)</w:t>
            </w:r>
          </w:p>
        </w:tc>
      </w:tr>
      <w:tr w14:paraId="010AEB2F" w14:textId="77777777" w:rsidTr="00D0271D">
        <w:tblPrEx>
          <w:tblW w:w="0" w:type="auto"/>
          <w:tblLayout w:type="fixed"/>
          <w:tblLook w:val="01E0"/>
        </w:tblPrEx>
        <w:tc>
          <w:tcPr>
            <w:tcW w:w="9242" w:type="dxa"/>
          </w:tcPr>
          <w:p w:rsidR="00AD0FDA" w:rsidRPr="00934B4C" w:rsidP="00934B4C" w14:paraId="361C6C48" w14:textId="77777777">
            <w:pPr>
              <w:spacing w:after="240"/>
              <w:rPr>
                <w:u w:val="single"/>
              </w:rPr>
            </w:pPr>
            <w:r>
              <w:t>Revisions have been made to Articles 1, 7 and other relevant provisions of the 2004 "Control Measures on Inspection and Quarantine of Import and Export GMO products".</w:t>
            </w:r>
          </w:p>
          <w:p w:rsidR="00765725" w:rsidP="00934B4C" w14:paraId="7B72E011" w14:textId="77777777">
            <w:pPr>
              <w:spacing w:before="240" w:after="240"/>
            </w:pPr>
            <w:hyperlink r:id="rId4" w:tgtFrame="_blank" w:history="1">
              <w:r>
                <w:rPr>
                  <w:color w:val="0000FF"/>
                  <w:u w:val="single"/>
                </w:rPr>
                <w:t>https://members.wto.org/crnattachments/2025/SPS/CHN/25_04686_00_x.pdf</w:t>
              </w:r>
            </w:hyperlink>
          </w:p>
        </w:tc>
      </w:tr>
      <w:tr w14:paraId="14E703A8" w14:textId="77777777" w:rsidTr="00D0271D">
        <w:tblPrEx>
          <w:tblW w:w="0" w:type="auto"/>
          <w:tblLayout w:type="fixed"/>
          <w:tblLook w:val="01E0"/>
        </w:tblPrEx>
        <w:tc>
          <w:tcPr>
            <w:tcW w:w="9242" w:type="dxa"/>
          </w:tcPr>
          <w:p w:rsidR="00AD0FDA" w:rsidRPr="00934B4C" w:rsidP="00934B4C" w14:paraId="1AED190F" w14:textId="77777777">
            <w:pPr>
              <w:spacing w:after="240"/>
              <w:rPr>
                <w:b/>
              </w:rPr>
            </w:pPr>
            <w:r w:rsidRPr="00934B4C">
              <w:rPr>
                <w:b/>
              </w:rPr>
              <w:t>This addendum concerns a:</w:t>
            </w:r>
          </w:p>
        </w:tc>
      </w:tr>
      <w:tr w14:paraId="4EF26756" w14:textId="77777777" w:rsidTr="00D0271D">
        <w:tblPrEx>
          <w:tblW w:w="0" w:type="auto"/>
          <w:tblLayout w:type="fixed"/>
          <w:tblLook w:val="01E0"/>
        </w:tblPrEx>
        <w:tc>
          <w:tcPr>
            <w:tcW w:w="9242" w:type="dxa"/>
          </w:tcPr>
          <w:p w:rsidR="00AD0FDA" w:rsidRPr="00934B4C" w:rsidP="00934B4C" w14:paraId="7D8413A4" w14:textId="77777777">
            <w:pPr>
              <w:ind w:left="1440" w:hanging="873"/>
            </w:pPr>
            <w:r w:rsidRPr="00934B4C">
              <w:t xml:space="preserve">[ </w:t>
            </w:r>
            <w:r w:rsidRPr="00934B4C" w:rsidR="00C52DE3">
              <w:t>]</w:t>
            </w:r>
            <w:r w:rsidRPr="00934B4C" w:rsidR="00F342EB">
              <w:tab/>
            </w:r>
            <w:r w:rsidRPr="00934B4C">
              <w:t>Modification of final date for comments</w:t>
            </w:r>
          </w:p>
        </w:tc>
      </w:tr>
      <w:tr w14:paraId="11B5B537" w14:textId="77777777" w:rsidTr="00D0271D">
        <w:tblPrEx>
          <w:tblW w:w="0" w:type="auto"/>
          <w:tblLayout w:type="fixed"/>
          <w:tblLook w:val="01E0"/>
        </w:tblPrEx>
        <w:tc>
          <w:tcPr>
            <w:tcW w:w="9242" w:type="dxa"/>
          </w:tcPr>
          <w:p w:rsidR="00AD0FDA" w:rsidRPr="00934B4C" w:rsidP="00934B4C" w14:paraId="44732DED" w14:textId="77777777">
            <w:pPr>
              <w:ind w:left="1440" w:hanging="873"/>
            </w:pPr>
            <w:r w:rsidRPr="00934B4C">
              <w:t>[ ]</w:t>
            </w:r>
            <w:r w:rsidRPr="00934B4C">
              <w:tab/>
              <w:t>Notification of adoption, publication or entry into force of regulation</w:t>
            </w:r>
          </w:p>
        </w:tc>
      </w:tr>
      <w:tr w14:paraId="2A4CDBD4" w14:textId="77777777" w:rsidTr="00D0271D">
        <w:tblPrEx>
          <w:tblW w:w="0" w:type="auto"/>
          <w:tblLayout w:type="fixed"/>
          <w:tblLook w:val="01E0"/>
        </w:tblPrEx>
        <w:tc>
          <w:tcPr>
            <w:tcW w:w="9242" w:type="dxa"/>
          </w:tcPr>
          <w:p w:rsidR="00AD0FDA" w:rsidRPr="00934B4C" w:rsidP="00934B4C" w14:paraId="02F5C9D6" w14:textId="77777777">
            <w:pPr>
              <w:ind w:left="1440" w:hanging="873"/>
            </w:pPr>
            <w:r w:rsidRPr="00934B4C">
              <w:t>[</w:t>
            </w:r>
            <w:r w:rsidRPr="00934B4C">
              <w:rPr>
                <w:b/>
                <w:bCs/>
              </w:rPr>
              <w:t>X</w:t>
            </w:r>
            <w:r w:rsidRPr="00934B4C">
              <w:t>]</w:t>
            </w:r>
            <w:r w:rsidRPr="00934B4C">
              <w:tab/>
              <w:t>Modification of content and/or scope of previously notified draft regulation</w:t>
            </w:r>
          </w:p>
        </w:tc>
      </w:tr>
      <w:tr w14:paraId="6FD5F626" w14:textId="77777777" w:rsidTr="00D0271D">
        <w:tblPrEx>
          <w:tblW w:w="0" w:type="auto"/>
          <w:tblLayout w:type="fixed"/>
          <w:tblLook w:val="01E0"/>
        </w:tblPrEx>
        <w:tc>
          <w:tcPr>
            <w:tcW w:w="9242" w:type="dxa"/>
          </w:tcPr>
          <w:p w:rsidR="00AD0FDA" w:rsidRPr="00934B4C" w:rsidP="00934B4C" w14:paraId="619A19A0" w14:textId="77777777">
            <w:pPr>
              <w:ind w:left="1440" w:hanging="873"/>
            </w:pPr>
            <w:r w:rsidRPr="00934B4C">
              <w:t>[ ]</w:t>
            </w:r>
            <w:r w:rsidRPr="00934B4C">
              <w:tab/>
              <w:t>Withdrawal of proposed regulation</w:t>
            </w:r>
          </w:p>
        </w:tc>
      </w:tr>
      <w:tr w14:paraId="05789EB8" w14:textId="77777777" w:rsidTr="00D0271D">
        <w:tblPrEx>
          <w:tblW w:w="0" w:type="auto"/>
          <w:tblLayout w:type="fixed"/>
          <w:tblLook w:val="01E0"/>
        </w:tblPrEx>
        <w:tc>
          <w:tcPr>
            <w:tcW w:w="9242" w:type="dxa"/>
          </w:tcPr>
          <w:p w:rsidR="00AD0FDA" w:rsidRPr="00934B4C" w:rsidP="00934B4C" w14:paraId="7E5106A3" w14:textId="77777777">
            <w:pPr>
              <w:ind w:left="1440" w:hanging="873"/>
            </w:pPr>
            <w:r w:rsidRPr="00934B4C">
              <w:t>[ ]</w:t>
            </w:r>
            <w:r w:rsidRPr="00934B4C">
              <w:tab/>
            </w:r>
            <w:r w:rsidRPr="00934B4C">
              <w:t>Change in proposed date of adoption, publication or date of entry into force</w:t>
            </w:r>
          </w:p>
        </w:tc>
      </w:tr>
      <w:tr w14:paraId="2C36A5F2" w14:textId="77777777" w:rsidTr="00D0271D">
        <w:tblPrEx>
          <w:tblW w:w="0" w:type="auto"/>
          <w:tblLayout w:type="fixed"/>
          <w:tblLook w:val="01E0"/>
        </w:tblPrEx>
        <w:tc>
          <w:tcPr>
            <w:tcW w:w="9242" w:type="dxa"/>
          </w:tcPr>
          <w:p w:rsidR="00AD0FDA" w:rsidRPr="00934B4C" w:rsidP="00934B4C" w14:paraId="7F6DA3ED" w14:textId="77777777">
            <w:pPr>
              <w:spacing w:after="240"/>
              <w:ind w:left="1440" w:hanging="873"/>
            </w:pPr>
            <w:r w:rsidRPr="00934B4C">
              <w:t>[ ]</w:t>
            </w:r>
            <w:r w:rsidRPr="00934B4C">
              <w:tab/>
              <w:t xml:space="preserve">Other: </w:t>
            </w:r>
          </w:p>
        </w:tc>
      </w:tr>
      <w:tr w14:paraId="702A523B" w14:textId="77777777" w:rsidTr="00D0271D">
        <w:tblPrEx>
          <w:tblW w:w="0" w:type="auto"/>
          <w:tblLayout w:type="fixed"/>
          <w:tblLook w:val="01E0"/>
        </w:tblPrEx>
        <w:tc>
          <w:tcPr>
            <w:tcW w:w="9242" w:type="dxa"/>
          </w:tcPr>
          <w:p w:rsidR="00AD0FDA" w:rsidRPr="00934B4C" w:rsidP="00934B4C" w14:paraId="47890FA7" w14:textId="77777777">
            <w:pPr>
              <w:spacing w:after="240"/>
              <w:rPr>
                <w:b/>
              </w:rPr>
            </w:pPr>
            <w:r w:rsidRPr="00934B4C">
              <w:rPr>
                <w:b/>
              </w:rPr>
              <w:t xml:space="preserve">Comment period: </w:t>
            </w:r>
            <w:r w:rsidRPr="00934B4C">
              <w:rPr>
                <w:b/>
                <w:i/>
              </w:rPr>
              <w:t>(If the addendum extends the scope of the previously notified measure in terms of products and/or potentially affected Members, a new deadline for receipt of comments should be provided, normally of at least 60 calendar days. Under other circumstances, such as extension of originally announced final date for comments, the comment period provided in the addendum may vary.)</w:t>
            </w:r>
          </w:p>
        </w:tc>
      </w:tr>
      <w:tr w14:paraId="2C080FE1" w14:textId="77777777" w:rsidTr="00D0271D">
        <w:tblPrEx>
          <w:tblW w:w="0" w:type="auto"/>
          <w:tblLayout w:type="fixed"/>
          <w:tblLook w:val="01E0"/>
        </w:tblPrEx>
        <w:tc>
          <w:tcPr>
            <w:tcW w:w="9242" w:type="dxa"/>
          </w:tcPr>
          <w:p w:rsidR="00AD0FDA" w:rsidRPr="00934B4C" w:rsidP="00934B4C" w14:paraId="22A19619" w14:textId="77777777">
            <w:pPr>
              <w:spacing w:after="240"/>
              <w:ind w:left="1440" w:hanging="873"/>
            </w:pPr>
            <w:r w:rsidRPr="00934B4C">
              <w:t>[</w:t>
            </w:r>
            <w:r w:rsidRPr="00934B4C">
              <w:rPr>
                <w:b/>
                <w:bCs/>
              </w:rPr>
              <w:t>X</w:t>
            </w:r>
            <w:r w:rsidRPr="00934B4C">
              <w:t>]</w:t>
            </w:r>
            <w:r w:rsidRPr="00934B4C">
              <w:tab/>
              <w:t xml:space="preserve">Sixty days from the date of circulation of the addendum to the notification and/or </w:t>
            </w:r>
            <w:r w:rsidRPr="00934B4C">
              <w:rPr>
                <w:i/>
              </w:rPr>
              <w:t>(dd/mm/yy)</w:t>
            </w:r>
            <w:r w:rsidRPr="00934B4C">
              <w:t>: 20 September 2025</w:t>
            </w:r>
          </w:p>
        </w:tc>
      </w:tr>
      <w:tr w14:paraId="1953E673" w14:textId="77777777" w:rsidTr="00D0271D">
        <w:tblPrEx>
          <w:tblW w:w="0" w:type="auto"/>
          <w:tblLayout w:type="fixed"/>
          <w:tblLook w:val="01E0"/>
        </w:tblPrEx>
        <w:tc>
          <w:tcPr>
            <w:tcW w:w="9242" w:type="dxa"/>
          </w:tcPr>
          <w:p w:rsidR="00AD0FDA" w:rsidRPr="00934B4C" w:rsidP="00934B4C" w14:paraId="4C55F990" w14:textId="77777777">
            <w:pPr>
              <w:spacing w:after="240"/>
              <w:rPr>
                <w:b/>
              </w:rPr>
            </w:pPr>
            <w:r w:rsidRPr="00934B4C">
              <w:rPr>
                <w:b/>
              </w:rPr>
              <w:t>Agency or authority designated to handle comments: [ ] National Notification Authority, [X] National Enquiry Point. Address, fax number and e-mail address (if available) of other body:</w:t>
            </w:r>
          </w:p>
        </w:tc>
      </w:tr>
      <w:tr w14:paraId="523A76C6" w14:textId="77777777" w:rsidTr="00D0271D">
        <w:tblPrEx>
          <w:tblW w:w="0" w:type="auto"/>
          <w:tblLayout w:type="fixed"/>
          <w:tblLook w:val="01E0"/>
        </w:tblPrEx>
        <w:tc>
          <w:tcPr>
            <w:tcW w:w="9242" w:type="dxa"/>
          </w:tcPr>
          <w:p w:rsidR="00AD0FDA" w:rsidRPr="00934B4C" w:rsidP="00934B4C" w14:paraId="42BC9B26" w14:textId="77777777">
            <w:r w:rsidRPr="00934B4C">
              <w:t>WTO/SPS National Notification and Enquiry Center of the People's Republic of China</w:t>
            </w:r>
          </w:p>
          <w:p w:rsidR="00AD0FDA" w:rsidRPr="00934B4C" w:rsidP="00934B4C" w14:paraId="5898E4AF" w14:textId="77777777">
            <w:r w:rsidRPr="00934B4C">
              <w:t>Tel: +(86 10) 5795 4645/5795 4642</w:t>
            </w:r>
          </w:p>
          <w:p w:rsidR="00AD0FDA" w:rsidRPr="00934B4C" w:rsidP="00934B4C" w14:paraId="7C89EC48" w14:textId="77777777">
            <w:pPr>
              <w:spacing w:after="240"/>
            </w:pPr>
            <w:r w:rsidRPr="00934B4C">
              <w:t xml:space="preserve">E-mail: </w:t>
            </w:r>
            <w:hyperlink r:id="rId5" w:history="1">
              <w:r w:rsidRPr="00934B4C">
                <w:rPr>
                  <w:color w:val="0000FF"/>
                  <w:u w:val="single"/>
                </w:rPr>
                <w:t>sps@customs.gov.cn</w:t>
              </w:r>
            </w:hyperlink>
          </w:p>
        </w:tc>
      </w:tr>
      <w:tr w14:paraId="0C6ACDB9" w14:textId="77777777" w:rsidTr="00D0271D">
        <w:tblPrEx>
          <w:tblW w:w="0" w:type="auto"/>
          <w:tblLayout w:type="fixed"/>
          <w:tblLook w:val="01E0"/>
        </w:tblPrEx>
        <w:tc>
          <w:tcPr>
            <w:tcW w:w="9242" w:type="dxa"/>
          </w:tcPr>
          <w:p w:rsidR="00AD0FDA" w:rsidRPr="00934B4C" w:rsidP="00934B4C" w14:paraId="27EB6412" w14:textId="77777777">
            <w:pPr>
              <w:spacing w:after="240"/>
              <w:rPr>
                <w:b/>
              </w:rPr>
            </w:pPr>
            <w:r w:rsidRPr="00934B4C">
              <w:rPr>
                <w:b/>
              </w:rPr>
              <w:t>Text</w:t>
            </w:r>
            <w:r w:rsidRPr="00934B4C" w:rsidR="00D06EF3">
              <w:rPr>
                <w:b/>
              </w:rPr>
              <w:t>(s)</w:t>
            </w:r>
            <w:r w:rsidRPr="00934B4C">
              <w:rPr>
                <w:b/>
              </w:rPr>
              <w:t xml:space="preserve"> available from: [] National Notification Authority, [X] National Enquiry Point. Address, fax number and e-mail address (if available) of other body:</w:t>
            </w:r>
          </w:p>
        </w:tc>
      </w:tr>
      <w:tr w14:paraId="260B0A03" w14:textId="77777777" w:rsidTr="00D0271D">
        <w:tblPrEx>
          <w:tblW w:w="0" w:type="auto"/>
          <w:tblLayout w:type="fixed"/>
          <w:tblLook w:val="01E0"/>
        </w:tblPrEx>
        <w:tc>
          <w:tcPr>
            <w:tcW w:w="9242" w:type="dxa"/>
          </w:tcPr>
          <w:p w:rsidR="00AD0FDA" w:rsidRPr="00934B4C" w:rsidP="00934B4C" w14:paraId="7862FB1C" w14:textId="77777777">
            <w:r w:rsidRPr="00934B4C">
              <w:t>WTO/SPS National Notification and Enquiry Center of the People's Republic of China</w:t>
            </w:r>
          </w:p>
          <w:p w:rsidR="00AD0FDA" w:rsidRPr="00934B4C" w:rsidP="00934B4C" w14:paraId="08485743" w14:textId="77777777">
            <w:r w:rsidRPr="00934B4C">
              <w:t>Tel: +(86 10) 5795 4645/5795 4642</w:t>
            </w:r>
          </w:p>
          <w:p w:rsidR="00AD0FDA" w:rsidRPr="00934B4C" w:rsidP="00934B4C" w14:paraId="5A486301" w14:textId="77777777">
            <w:r w:rsidRPr="00934B4C">
              <w:t xml:space="preserve">E-mail: </w:t>
            </w:r>
            <w:hyperlink r:id="rId5" w:history="1">
              <w:r w:rsidRPr="00934B4C">
                <w:rPr>
                  <w:color w:val="0000FF"/>
                  <w:u w:val="single"/>
                </w:rPr>
                <w:t>sps@customs.gov.cn</w:t>
              </w:r>
            </w:hyperlink>
          </w:p>
        </w:tc>
      </w:tr>
    </w:tbl>
    <w:p w:rsidR="00AD0FDA" w:rsidRPr="00934B4C" w:rsidP="00934B4C" w14:paraId="5FC7DB42" w14:textId="77777777">
      <w:pPr>
        <w:jc w:val="center"/>
        <w:rPr>
          <w:b/>
        </w:rPr>
      </w:pPr>
      <w:r w:rsidRPr="00934B4C">
        <w:rPr>
          <w:b/>
        </w:rPr>
        <w:t>__________</w:t>
      </w:r>
    </w:p>
    <w:sectPr w:rsidSect="0030102B">
      <w:headerReference w:type="even" r:id="rId6"/>
      <w:headerReference w:type="default" r:id="rId7"/>
      <w:footerReference w:type="even" r:id="rId8"/>
      <w:footerReference w:type="default" r:id="rId9"/>
      <w:headerReference w:type="first" r:id="rId10"/>
      <w:footerReference w:type="first" r:id="rId11"/>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30102B" w:rsidP="0030102B" w14:paraId="39DB53BD" w14:textId="3BC7569F">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30102B" w:rsidP="0030102B" w14:paraId="5D7F7701" w14:textId="3E2E6315">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A1BA8" w:rsidRPr="00934B4C" w14:paraId="610C4209" w14:textId="77777777">
    <w:pPr>
      <w:pStyle w:val="Footer"/>
    </w:pPr>
    <w:r w:rsidRPr="00934B4C">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0102B" w:rsidRPr="0030102B" w:rsidP="0030102B" w14:paraId="5F625205" w14:textId="77777777">
    <w:pPr>
      <w:pStyle w:val="Header"/>
      <w:pBdr>
        <w:bottom w:val="single" w:sz="4" w:space="1" w:color="auto"/>
      </w:pBdr>
      <w:tabs>
        <w:tab w:val="clear" w:pos="4513"/>
        <w:tab w:val="clear" w:pos="9027"/>
      </w:tabs>
      <w:jc w:val="center"/>
    </w:pPr>
    <w:r w:rsidRPr="0030102B">
      <w:t>G/SPS/N/CHN/15/Add.2</w:t>
    </w:r>
  </w:p>
  <w:p w:rsidR="0030102B" w:rsidRPr="0030102B" w:rsidP="0030102B" w14:paraId="20AAC61D" w14:textId="77777777">
    <w:pPr>
      <w:pStyle w:val="Header"/>
      <w:pBdr>
        <w:bottom w:val="single" w:sz="4" w:space="1" w:color="auto"/>
      </w:pBdr>
      <w:tabs>
        <w:tab w:val="clear" w:pos="4513"/>
        <w:tab w:val="clear" w:pos="9027"/>
      </w:tabs>
      <w:jc w:val="center"/>
    </w:pPr>
  </w:p>
  <w:p w:rsidR="0030102B" w:rsidRPr="0030102B" w:rsidP="0030102B" w14:paraId="58AF2777" w14:textId="59F17F3A">
    <w:pPr>
      <w:pStyle w:val="Header"/>
      <w:pBdr>
        <w:bottom w:val="single" w:sz="4" w:space="1" w:color="auto"/>
      </w:pBdr>
      <w:tabs>
        <w:tab w:val="clear" w:pos="4513"/>
        <w:tab w:val="clear" w:pos="9027"/>
      </w:tabs>
      <w:jc w:val="center"/>
    </w:pPr>
    <w:r w:rsidRPr="0030102B">
      <w:t xml:space="preserve">- </w:t>
    </w:r>
    <w:r w:rsidRPr="0030102B">
      <w:fldChar w:fldCharType="begin"/>
    </w:r>
    <w:r w:rsidRPr="0030102B">
      <w:instrText xml:space="preserve"> PAGE </w:instrText>
    </w:r>
    <w:r w:rsidRPr="0030102B">
      <w:fldChar w:fldCharType="separate"/>
    </w:r>
    <w:r w:rsidRPr="0030102B">
      <w:rPr>
        <w:noProof/>
      </w:rPr>
      <w:t>2</w:t>
    </w:r>
    <w:r w:rsidRPr="0030102B">
      <w:fldChar w:fldCharType="end"/>
    </w:r>
    <w:r w:rsidRPr="0030102B">
      <w:t xml:space="preserve"> -</w:t>
    </w:r>
  </w:p>
  <w:p w:rsidR="00AD0FDA" w:rsidRPr="0030102B" w:rsidP="0030102B" w14:paraId="3B9E4F6B" w14:textId="66C2C291">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0102B" w:rsidRPr="0030102B" w:rsidP="0030102B" w14:paraId="156A1C8E" w14:textId="77777777">
    <w:pPr>
      <w:pStyle w:val="Header"/>
      <w:pBdr>
        <w:bottom w:val="single" w:sz="4" w:space="1" w:color="auto"/>
      </w:pBdr>
      <w:tabs>
        <w:tab w:val="clear" w:pos="4513"/>
        <w:tab w:val="clear" w:pos="9027"/>
      </w:tabs>
      <w:jc w:val="center"/>
    </w:pPr>
    <w:r w:rsidRPr="0030102B">
      <w:t>G/SPS/N/CHN/15/Add.2</w:t>
    </w:r>
  </w:p>
  <w:p w:rsidR="0030102B" w:rsidRPr="0030102B" w:rsidP="0030102B" w14:paraId="0EE4489F" w14:textId="77777777">
    <w:pPr>
      <w:pStyle w:val="Header"/>
      <w:pBdr>
        <w:bottom w:val="single" w:sz="4" w:space="1" w:color="auto"/>
      </w:pBdr>
      <w:tabs>
        <w:tab w:val="clear" w:pos="4513"/>
        <w:tab w:val="clear" w:pos="9027"/>
      </w:tabs>
      <w:jc w:val="center"/>
    </w:pPr>
  </w:p>
  <w:p w:rsidR="0030102B" w:rsidRPr="0030102B" w:rsidP="0030102B" w14:paraId="2CB80988" w14:textId="22D6360D">
    <w:pPr>
      <w:pStyle w:val="Header"/>
      <w:pBdr>
        <w:bottom w:val="single" w:sz="4" w:space="1" w:color="auto"/>
      </w:pBdr>
      <w:tabs>
        <w:tab w:val="clear" w:pos="4513"/>
        <w:tab w:val="clear" w:pos="9027"/>
      </w:tabs>
      <w:jc w:val="center"/>
    </w:pPr>
    <w:r w:rsidRPr="0030102B">
      <w:t xml:space="preserve">- </w:t>
    </w:r>
    <w:r w:rsidRPr="0030102B">
      <w:fldChar w:fldCharType="begin"/>
    </w:r>
    <w:r w:rsidRPr="0030102B">
      <w:instrText xml:space="preserve"> PAGE </w:instrText>
    </w:r>
    <w:r w:rsidRPr="0030102B">
      <w:fldChar w:fldCharType="separate"/>
    </w:r>
    <w:r w:rsidRPr="0030102B">
      <w:rPr>
        <w:noProof/>
      </w:rPr>
      <w:t>2</w:t>
    </w:r>
    <w:r w:rsidRPr="0030102B">
      <w:fldChar w:fldCharType="end"/>
    </w:r>
    <w:r w:rsidRPr="0030102B">
      <w:t xml:space="preserve"> -</w:t>
    </w:r>
  </w:p>
  <w:p w:rsidR="00AD0FDA" w:rsidRPr="0030102B" w:rsidP="0030102B" w14:paraId="30DC73C7" w14:textId="6952E8C0">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50F4CDAE" w14:textId="77777777" w:rsidTr="00B13A58">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AD0FDA" w:rsidP="0081481D" w14:paraId="2CF60673"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AD0FDA" w:rsidP="0081481D" w14:paraId="75622365" w14:textId="19B5C0A4">
          <w:pPr>
            <w:jc w:val="right"/>
            <w:rPr>
              <w:b/>
              <w:color w:val="FF0000"/>
              <w:szCs w:val="16"/>
            </w:rPr>
          </w:pPr>
          <w:r>
            <w:rPr>
              <w:b/>
              <w:color w:val="FF0000"/>
              <w:szCs w:val="16"/>
            </w:rPr>
            <w:t xml:space="preserve"> </w:t>
          </w:r>
        </w:p>
      </w:tc>
    </w:tr>
    <w:bookmarkEnd w:id="0"/>
    <w:tr w14:paraId="6F585405" w14:textId="77777777" w:rsidTr="00B13A58">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AD0FDA" w:rsidP="0081481D" w14:paraId="5A836CF1" w14:textId="77777777">
          <w:pPr>
            <w:jc w:val="left"/>
          </w:pPr>
          <w:r>
            <w:rPr>
              <w:noProof/>
              <w:lang w:eastAsia="en-GB"/>
            </w:rPr>
            <w:drawing>
              <wp:inline distT="0" distB="0" distL="0" distR="0">
                <wp:extent cx="2400300"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0300" cy="71437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AD0FDA" w:rsidP="0081481D" w14:paraId="7EF7467E" w14:textId="77777777">
          <w:pPr>
            <w:jc w:val="right"/>
            <w:rPr>
              <w:b/>
              <w:szCs w:val="16"/>
            </w:rPr>
          </w:pPr>
        </w:p>
      </w:tc>
    </w:tr>
    <w:tr w14:paraId="44D25032" w14:textId="77777777" w:rsidTr="00B13A58">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AD0FDA" w:rsidP="0081481D" w14:paraId="2A9C3496" w14:textId="77777777">
          <w:pPr>
            <w:jc w:val="left"/>
            <w:rPr>
              <w:noProof/>
              <w:lang w:eastAsia="en-GB"/>
            </w:rPr>
          </w:pPr>
        </w:p>
      </w:tc>
      <w:tc>
        <w:tcPr>
          <w:tcW w:w="5448" w:type="dxa"/>
          <w:gridSpan w:val="2"/>
          <w:shd w:val="clear" w:color="auto" w:fill="FFFFFF"/>
          <w:tcMar>
            <w:left w:w="108" w:type="dxa"/>
            <w:right w:w="108" w:type="dxa"/>
          </w:tcMar>
        </w:tcPr>
        <w:p w:rsidR="0030102B" w:rsidP="0081481D" w14:paraId="5C10D871" w14:textId="77777777">
          <w:pPr>
            <w:jc w:val="right"/>
            <w:rPr>
              <w:b/>
              <w:szCs w:val="16"/>
            </w:rPr>
          </w:pPr>
          <w:bookmarkStart w:id="1" w:name="bmkSymbols"/>
          <w:r>
            <w:rPr>
              <w:b/>
              <w:szCs w:val="16"/>
            </w:rPr>
            <w:t>G/SPS/N/CHN/15/Add.2</w:t>
          </w:r>
        </w:p>
        <w:bookmarkEnd w:id="1"/>
        <w:p w:rsidR="00AD0FDA" w:rsidRPr="00934B4C" w:rsidP="0081481D" w14:paraId="459A2034" w14:textId="62727574">
          <w:pPr>
            <w:jc w:val="right"/>
            <w:rPr>
              <w:b/>
              <w:szCs w:val="16"/>
            </w:rPr>
          </w:pPr>
        </w:p>
      </w:tc>
    </w:tr>
    <w:tr w14:paraId="56B79A46" w14:textId="77777777" w:rsidTr="00B13A58">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AD0FDA" w:rsidP="0081481D" w14:paraId="535B57D1" w14:textId="77777777"/>
      </w:tc>
      <w:tc>
        <w:tcPr>
          <w:tcW w:w="5448" w:type="dxa"/>
          <w:gridSpan w:val="2"/>
          <w:shd w:val="clear" w:color="auto" w:fill="FFFFFF"/>
          <w:tcMar>
            <w:left w:w="108" w:type="dxa"/>
            <w:right w:w="108" w:type="dxa"/>
          </w:tcMar>
          <w:vAlign w:val="center"/>
        </w:tcPr>
        <w:p w:rsidR="00ED54E0" w:rsidRPr="00AD0FDA" w:rsidP="0081481D" w14:paraId="7244DBF7" w14:textId="77777777">
          <w:pPr>
            <w:jc w:val="right"/>
            <w:rPr>
              <w:szCs w:val="16"/>
            </w:rPr>
          </w:pPr>
          <w:bookmarkStart w:id="2" w:name="bmkDate"/>
          <w:bookmarkStart w:id="3" w:name="spsDateDistribution"/>
          <w:r w:rsidRPr="00AD0FDA">
            <w:rPr>
              <w:szCs w:val="16"/>
            </w:rPr>
            <w:t>22 July 2025</w:t>
          </w:r>
          <w:bookmarkEnd w:id="2"/>
          <w:bookmarkEnd w:id="3"/>
        </w:p>
      </w:tc>
    </w:tr>
    <w:tr w14:paraId="7307F007" w14:textId="77777777" w:rsidTr="00B13A58">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AD0FDA" w:rsidP="0081481D" w14:paraId="5CA65FE5" w14:textId="77777777">
          <w:pPr>
            <w:jc w:val="left"/>
            <w:rPr>
              <w:b/>
            </w:rPr>
          </w:pPr>
          <w:bookmarkStart w:id="4" w:name="bmkSerial"/>
          <w:r>
            <w:rPr>
              <w:b w:val="0"/>
              <w:color w:val="FF0000"/>
            </w:rPr>
            <w:t>(25-4696)</w:t>
          </w:r>
          <w:bookmarkEnd w:id="4"/>
        </w:p>
      </w:tc>
      <w:tc>
        <w:tcPr>
          <w:tcW w:w="3325" w:type="dxa"/>
          <w:tcBorders>
            <w:bottom w:val="single" w:sz="4" w:space="0" w:color="auto"/>
          </w:tcBorders>
          <w:tcMar>
            <w:top w:w="0" w:type="dxa"/>
            <w:left w:w="108" w:type="dxa"/>
            <w:bottom w:w="57" w:type="dxa"/>
            <w:right w:w="108" w:type="dxa"/>
          </w:tcMar>
          <w:vAlign w:val="bottom"/>
        </w:tcPr>
        <w:p w:rsidR="00ED54E0" w:rsidRPr="00AD0FDA" w:rsidP="0081481D" w14:paraId="75B9C6AE" w14:textId="77777777">
          <w:pPr>
            <w:jc w:val="right"/>
            <w:rPr>
              <w:szCs w:val="16"/>
            </w:rPr>
          </w:pPr>
          <w:bookmarkStart w:id="5" w:name="bmkTotPages"/>
          <w:r w:rsidRPr="00934B4C">
            <w:rPr>
              <w:bCs/>
              <w:szCs w:val="16"/>
            </w:rPr>
            <w:t xml:space="preserve">Page: </w:t>
          </w:r>
          <w:r w:rsidRPr="00934B4C">
            <w:rPr>
              <w:bCs/>
              <w:szCs w:val="16"/>
            </w:rPr>
            <w:fldChar w:fldCharType="begin"/>
          </w:r>
          <w:r w:rsidRPr="00934B4C">
            <w:rPr>
              <w:bCs/>
              <w:szCs w:val="16"/>
            </w:rPr>
            <w:instrText xml:space="preserve"> PAGE  \* Arabic  \* MERGEFORMAT </w:instrText>
          </w:r>
          <w:r w:rsidRPr="00934B4C">
            <w:rPr>
              <w:bCs/>
              <w:szCs w:val="16"/>
            </w:rPr>
            <w:fldChar w:fldCharType="separate"/>
          </w:r>
          <w:r w:rsidR="00D0271D">
            <w:rPr>
              <w:rFonts w:ascii="Verdana" w:eastAsia="Calibri" w:hAnsi="Verdana"/>
              <w:bCs/>
              <w:noProof/>
              <w:sz w:val="18"/>
              <w:szCs w:val="16"/>
              <w:lang w:val="en-GB" w:eastAsia="en-US" w:bidi="ar-SA"/>
            </w:rPr>
            <w:t>1</w:t>
          </w:r>
          <w:r w:rsidRPr="00934B4C">
            <w:rPr>
              <w:bCs/>
              <w:szCs w:val="16"/>
            </w:rPr>
            <w:fldChar w:fldCharType="end"/>
          </w:r>
          <w:r w:rsidRPr="00934B4C">
            <w:rPr>
              <w:bCs/>
              <w:szCs w:val="16"/>
            </w:rPr>
            <w:t>/</w:t>
          </w:r>
          <w:r w:rsidRPr="00934B4C">
            <w:rPr>
              <w:bCs/>
              <w:szCs w:val="16"/>
            </w:rPr>
            <w:fldChar w:fldCharType="begin"/>
          </w:r>
          <w:r w:rsidRPr="00934B4C">
            <w:rPr>
              <w:bCs/>
              <w:szCs w:val="16"/>
            </w:rPr>
            <w:instrText xml:space="preserve"> NUMPAGES  \* Arabic  \* MERGEFORMAT </w:instrText>
          </w:r>
          <w:r w:rsidRPr="00934B4C">
            <w:rPr>
              <w:bCs/>
              <w:szCs w:val="16"/>
            </w:rPr>
            <w:fldChar w:fldCharType="separate"/>
          </w:r>
          <w:r w:rsidR="00D0271D">
            <w:rPr>
              <w:rFonts w:ascii="Verdana" w:eastAsia="Calibri" w:hAnsi="Verdana"/>
              <w:bCs/>
              <w:noProof/>
              <w:sz w:val="18"/>
              <w:szCs w:val="16"/>
              <w:lang w:val="en-GB" w:eastAsia="en-US" w:bidi="ar-SA"/>
            </w:rPr>
            <w:t>1</w:t>
          </w:r>
          <w:r w:rsidRPr="00934B4C">
            <w:rPr>
              <w:bCs/>
              <w:szCs w:val="16"/>
            </w:rPr>
            <w:fldChar w:fldCharType="end"/>
          </w:r>
          <w:bookmarkEnd w:id="5"/>
        </w:p>
      </w:tc>
    </w:tr>
    <w:tr w14:paraId="69EEAD63" w14:textId="77777777" w:rsidTr="00B13A58">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AD0FDA" w:rsidP="0081481D" w14:paraId="12902F43" w14:textId="3A32D6AE">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934B4C" w:rsidP="00F342EB" w14:paraId="4071D46A" w14:textId="2FAACFC5">
          <w:pPr>
            <w:jc w:val="right"/>
            <w:rPr>
              <w:bCs/>
              <w:szCs w:val="18"/>
            </w:rPr>
          </w:pPr>
          <w:bookmarkStart w:id="7" w:name="bmkLanguage"/>
          <w:r>
            <w:rPr>
              <w:bCs/>
              <w:szCs w:val="18"/>
            </w:rPr>
            <w:t>Original: English</w:t>
          </w:r>
          <w:bookmarkEnd w:id="7"/>
        </w:p>
      </w:tc>
    </w:tr>
  </w:tbl>
  <w:p w:rsidR="00ED54E0" w:rsidRPr="00934B4C" w14:paraId="047EA8B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14C6367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0C8CCFC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7A68768"/>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6AEC540E"/>
    <w:numStyleLink w:val="LegalHeadings"/>
  </w:abstractNum>
  <w:abstractNum w:abstractNumId="12">
    <w:nsid w:val="57551E12"/>
    <w:multiLevelType w:val="multilevel"/>
    <w:tmpl w:val="6AEC540E"/>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5272647">
    <w:abstractNumId w:val="9"/>
  </w:num>
  <w:num w:numId="2" w16cid:durableId="844053939">
    <w:abstractNumId w:val="7"/>
  </w:num>
  <w:num w:numId="3" w16cid:durableId="428432710">
    <w:abstractNumId w:val="6"/>
  </w:num>
  <w:num w:numId="4" w16cid:durableId="2091005816">
    <w:abstractNumId w:val="5"/>
  </w:num>
  <w:num w:numId="5" w16cid:durableId="571892890">
    <w:abstractNumId w:val="4"/>
  </w:num>
  <w:num w:numId="6" w16cid:durableId="2146116865">
    <w:abstractNumId w:val="12"/>
  </w:num>
  <w:num w:numId="7" w16cid:durableId="1467971568">
    <w:abstractNumId w:val="11"/>
  </w:num>
  <w:num w:numId="8" w16cid:durableId="161356417">
    <w:abstractNumId w:val="10"/>
  </w:num>
  <w:num w:numId="9" w16cid:durableId="209893634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413625767">
    <w:abstractNumId w:val="13"/>
  </w:num>
  <w:num w:numId="11" w16cid:durableId="478308165">
    <w:abstractNumId w:val="8"/>
  </w:num>
  <w:num w:numId="12" w16cid:durableId="1197041890">
    <w:abstractNumId w:val="3"/>
  </w:num>
  <w:num w:numId="13" w16cid:durableId="2118865294">
    <w:abstractNumId w:val="2"/>
  </w:num>
  <w:num w:numId="14" w16cid:durableId="608123191">
    <w:abstractNumId w:val="1"/>
  </w:num>
  <w:num w:numId="15" w16cid:durableId="16445769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0FDA"/>
    <w:rsid w:val="0002204B"/>
    <w:rsid w:val="000272F6"/>
    <w:rsid w:val="00037AC4"/>
    <w:rsid w:val="000423BF"/>
    <w:rsid w:val="00080E5E"/>
    <w:rsid w:val="000A4945"/>
    <w:rsid w:val="000B31E1"/>
    <w:rsid w:val="0011356B"/>
    <w:rsid w:val="0013337F"/>
    <w:rsid w:val="0017046C"/>
    <w:rsid w:val="00182B84"/>
    <w:rsid w:val="001B3F7A"/>
    <w:rsid w:val="001C5CCE"/>
    <w:rsid w:val="001E291F"/>
    <w:rsid w:val="00213B9B"/>
    <w:rsid w:val="00233408"/>
    <w:rsid w:val="0027067B"/>
    <w:rsid w:val="002F1872"/>
    <w:rsid w:val="0030102B"/>
    <w:rsid w:val="00312AB5"/>
    <w:rsid w:val="00350C33"/>
    <w:rsid w:val="003572B4"/>
    <w:rsid w:val="00361102"/>
    <w:rsid w:val="00366F84"/>
    <w:rsid w:val="0037063C"/>
    <w:rsid w:val="00384FA1"/>
    <w:rsid w:val="003905A9"/>
    <w:rsid w:val="00467032"/>
    <w:rsid w:val="0046754A"/>
    <w:rsid w:val="004F203A"/>
    <w:rsid w:val="005336B8"/>
    <w:rsid w:val="00547B5F"/>
    <w:rsid w:val="005B04B9"/>
    <w:rsid w:val="005B68C7"/>
    <w:rsid w:val="005B7054"/>
    <w:rsid w:val="005D5981"/>
    <w:rsid w:val="005F06C2"/>
    <w:rsid w:val="005F30CB"/>
    <w:rsid w:val="00612644"/>
    <w:rsid w:val="00674CCD"/>
    <w:rsid w:val="006A6185"/>
    <w:rsid w:val="006C34E8"/>
    <w:rsid w:val="006F5826"/>
    <w:rsid w:val="00700181"/>
    <w:rsid w:val="007141CF"/>
    <w:rsid w:val="00745146"/>
    <w:rsid w:val="007577E3"/>
    <w:rsid w:val="00760831"/>
    <w:rsid w:val="00760DB3"/>
    <w:rsid w:val="00765725"/>
    <w:rsid w:val="007B23B5"/>
    <w:rsid w:val="007D27A2"/>
    <w:rsid w:val="007E6507"/>
    <w:rsid w:val="007F2B8E"/>
    <w:rsid w:val="00807247"/>
    <w:rsid w:val="0081481D"/>
    <w:rsid w:val="00840C2B"/>
    <w:rsid w:val="008739FD"/>
    <w:rsid w:val="00893E85"/>
    <w:rsid w:val="008E372C"/>
    <w:rsid w:val="00934B4C"/>
    <w:rsid w:val="0099458A"/>
    <w:rsid w:val="009A1BA8"/>
    <w:rsid w:val="009A6F54"/>
    <w:rsid w:val="00A02A99"/>
    <w:rsid w:val="00A6057A"/>
    <w:rsid w:val="00A74017"/>
    <w:rsid w:val="00A74F19"/>
    <w:rsid w:val="00AA332C"/>
    <w:rsid w:val="00AB49C0"/>
    <w:rsid w:val="00AC27F8"/>
    <w:rsid w:val="00AD0FDA"/>
    <w:rsid w:val="00AD4C72"/>
    <w:rsid w:val="00AE2AEE"/>
    <w:rsid w:val="00B00276"/>
    <w:rsid w:val="00B13A58"/>
    <w:rsid w:val="00B230EC"/>
    <w:rsid w:val="00B40C21"/>
    <w:rsid w:val="00B52738"/>
    <w:rsid w:val="00B56EDC"/>
    <w:rsid w:val="00B91FCF"/>
    <w:rsid w:val="00BB1F84"/>
    <w:rsid w:val="00BE5468"/>
    <w:rsid w:val="00C11EAC"/>
    <w:rsid w:val="00C305D7"/>
    <w:rsid w:val="00C30F2A"/>
    <w:rsid w:val="00C43456"/>
    <w:rsid w:val="00C5291D"/>
    <w:rsid w:val="00C52DE3"/>
    <w:rsid w:val="00C65C0C"/>
    <w:rsid w:val="00C808FC"/>
    <w:rsid w:val="00CD7D97"/>
    <w:rsid w:val="00CE3EE6"/>
    <w:rsid w:val="00CE4BA1"/>
    <w:rsid w:val="00D000C7"/>
    <w:rsid w:val="00D0271D"/>
    <w:rsid w:val="00D03EA9"/>
    <w:rsid w:val="00D06EF3"/>
    <w:rsid w:val="00D24998"/>
    <w:rsid w:val="00D52A9D"/>
    <w:rsid w:val="00D55AAD"/>
    <w:rsid w:val="00D747AE"/>
    <w:rsid w:val="00D9226C"/>
    <w:rsid w:val="00DA20BD"/>
    <w:rsid w:val="00DE50DB"/>
    <w:rsid w:val="00DF6AE1"/>
    <w:rsid w:val="00E34FE3"/>
    <w:rsid w:val="00E46FD5"/>
    <w:rsid w:val="00E544BB"/>
    <w:rsid w:val="00E56545"/>
    <w:rsid w:val="00EA5D4F"/>
    <w:rsid w:val="00EB6C56"/>
    <w:rsid w:val="00ED54E0"/>
    <w:rsid w:val="00EF29E8"/>
    <w:rsid w:val="00F32397"/>
    <w:rsid w:val="00F342EB"/>
    <w:rsid w:val="00F40595"/>
    <w:rsid w:val="00FA5EBC"/>
    <w:rsid w:val="00FD224A"/>
    <w:rsid w:val="00FF13FD"/>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11410402"/>
  <w15:docId w15:val="{FD341879-5A74-47F1-A6AB-A223D70B8B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4B4C"/>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934B4C"/>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934B4C"/>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934B4C"/>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934B4C"/>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934B4C"/>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934B4C"/>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934B4C"/>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934B4C"/>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934B4C"/>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934B4C"/>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934B4C"/>
    <w:rPr>
      <w:rFonts w:ascii="Verdana" w:eastAsia="Times New Roman" w:hAnsi="Verdana"/>
      <w:b/>
      <w:bCs/>
      <w:color w:val="006283"/>
      <w:sz w:val="18"/>
      <w:szCs w:val="26"/>
      <w:lang w:val="en-GB"/>
    </w:rPr>
  </w:style>
  <w:style w:type="character" w:customStyle="1" w:styleId="Heading3Char">
    <w:name w:val="Heading 3 Char"/>
    <w:link w:val="Heading3"/>
    <w:uiPriority w:val="2"/>
    <w:rsid w:val="00934B4C"/>
    <w:rPr>
      <w:rFonts w:ascii="Verdana" w:eastAsia="Times New Roman" w:hAnsi="Verdana"/>
      <w:b/>
      <w:bCs/>
      <w:color w:val="006283"/>
      <w:sz w:val="18"/>
      <w:szCs w:val="22"/>
      <w:lang w:val="en-GB"/>
    </w:rPr>
  </w:style>
  <w:style w:type="character" w:customStyle="1" w:styleId="Heading4Char">
    <w:name w:val="Heading 4 Char"/>
    <w:link w:val="Heading4"/>
    <w:uiPriority w:val="2"/>
    <w:rsid w:val="00934B4C"/>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934B4C"/>
    <w:rPr>
      <w:rFonts w:ascii="Verdana" w:eastAsia="Times New Roman" w:hAnsi="Verdana"/>
      <w:b/>
      <w:color w:val="006283"/>
      <w:sz w:val="18"/>
      <w:szCs w:val="22"/>
      <w:lang w:val="en-GB"/>
    </w:rPr>
  </w:style>
  <w:style w:type="character" w:customStyle="1" w:styleId="Heading6Char">
    <w:name w:val="Heading 6 Char"/>
    <w:link w:val="Heading6"/>
    <w:uiPriority w:val="2"/>
    <w:rsid w:val="00934B4C"/>
    <w:rPr>
      <w:rFonts w:ascii="Verdana" w:eastAsia="Times New Roman" w:hAnsi="Verdana"/>
      <w:b/>
      <w:iCs/>
      <w:color w:val="006283"/>
      <w:sz w:val="18"/>
      <w:szCs w:val="22"/>
      <w:lang w:val="en-GB"/>
    </w:rPr>
  </w:style>
  <w:style w:type="character" w:customStyle="1" w:styleId="Heading7Char">
    <w:name w:val="Heading 7 Char"/>
    <w:link w:val="Heading7"/>
    <w:uiPriority w:val="2"/>
    <w:rsid w:val="00934B4C"/>
    <w:rPr>
      <w:rFonts w:ascii="Verdana" w:eastAsia="Times New Roman" w:hAnsi="Verdana"/>
      <w:b/>
      <w:iCs/>
      <w:color w:val="006283"/>
      <w:sz w:val="18"/>
      <w:szCs w:val="22"/>
      <w:lang w:val="en-GB"/>
    </w:rPr>
  </w:style>
  <w:style w:type="character" w:customStyle="1" w:styleId="Heading8Char">
    <w:name w:val="Heading 8 Char"/>
    <w:link w:val="Heading8"/>
    <w:uiPriority w:val="2"/>
    <w:rsid w:val="00934B4C"/>
    <w:rPr>
      <w:rFonts w:ascii="Verdana" w:eastAsia="Times New Roman" w:hAnsi="Verdana"/>
      <w:b/>
      <w:i/>
      <w:color w:val="006283"/>
      <w:sz w:val="18"/>
      <w:lang w:val="en-GB"/>
    </w:rPr>
  </w:style>
  <w:style w:type="character" w:customStyle="1" w:styleId="Heading9Char">
    <w:name w:val="Heading 9 Char"/>
    <w:link w:val="Heading9"/>
    <w:uiPriority w:val="2"/>
    <w:rsid w:val="00934B4C"/>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934B4C"/>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934B4C"/>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934B4C"/>
    <w:pPr>
      <w:numPr>
        <w:ilvl w:val="6"/>
        <w:numId w:val="13"/>
      </w:numPr>
      <w:spacing w:after="240"/>
    </w:pPr>
  </w:style>
  <w:style w:type="character" w:customStyle="1" w:styleId="BodyTextChar">
    <w:name w:val="Body Text Char"/>
    <w:link w:val="BodyText"/>
    <w:uiPriority w:val="1"/>
    <w:rsid w:val="00934B4C"/>
    <w:rPr>
      <w:rFonts w:ascii="Verdana" w:hAnsi="Verdana"/>
      <w:sz w:val="18"/>
      <w:szCs w:val="22"/>
      <w:lang w:val="en-GB"/>
    </w:rPr>
  </w:style>
  <w:style w:type="paragraph" w:styleId="BodyText2">
    <w:name w:val="Body Text 2"/>
    <w:basedOn w:val="Normal"/>
    <w:link w:val="BodyText2Char"/>
    <w:uiPriority w:val="1"/>
    <w:qFormat/>
    <w:rsid w:val="00934B4C"/>
    <w:pPr>
      <w:numPr>
        <w:ilvl w:val="7"/>
        <w:numId w:val="13"/>
      </w:numPr>
      <w:spacing w:after="240"/>
    </w:pPr>
  </w:style>
  <w:style w:type="character" w:customStyle="1" w:styleId="BodyText2Char">
    <w:name w:val="Body Text 2 Char"/>
    <w:link w:val="BodyText2"/>
    <w:uiPriority w:val="1"/>
    <w:rsid w:val="00934B4C"/>
    <w:rPr>
      <w:rFonts w:ascii="Verdana" w:hAnsi="Verdana"/>
      <w:sz w:val="18"/>
      <w:szCs w:val="22"/>
      <w:lang w:val="en-GB"/>
    </w:rPr>
  </w:style>
  <w:style w:type="paragraph" w:styleId="BodyText3">
    <w:name w:val="Body Text 3"/>
    <w:basedOn w:val="Normal"/>
    <w:link w:val="BodyText3Char"/>
    <w:uiPriority w:val="1"/>
    <w:qFormat/>
    <w:rsid w:val="00934B4C"/>
    <w:pPr>
      <w:numPr>
        <w:ilvl w:val="8"/>
        <w:numId w:val="13"/>
      </w:numPr>
      <w:spacing w:after="240"/>
    </w:pPr>
    <w:rPr>
      <w:szCs w:val="16"/>
    </w:rPr>
  </w:style>
  <w:style w:type="character" w:customStyle="1" w:styleId="BodyText3Char">
    <w:name w:val="Body Text 3 Char"/>
    <w:link w:val="BodyText3"/>
    <w:uiPriority w:val="1"/>
    <w:rsid w:val="00934B4C"/>
    <w:rPr>
      <w:rFonts w:ascii="Verdana" w:hAnsi="Verdana"/>
      <w:sz w:val="18"/>
      <w:szCs w:val="16"/>
      <w:lang w:val="en-GB"/>
    </w:rPr>
  </w:style>
  <w:style w:type="numbering" w:customStyle="1" w:styleId="LegalHeadings">
    <w:name w:val="LegalHeadings"/>
    <w:uiPriority w:val="99"/>
    <w:rsid w:val="00934B4C"/>
    <w:pPr>
      <w:numPr>
        <w:numId w:val="6"/>
      </w:numPr>
    </w:pPr>
  </w:style>
  <w:style w:type="paragraph" w:styleId="ListBullet">
    <w:name w:val="List Bullet"/>
    <w:basedOn w:val="Normal"/>
    <w:uiPriority w:val="1"/>
    <w:rsid w:val="00934B4C"/>
    <w:pPr>
      <w:numPr>
        <w:numId w:val="15"/>
      </w:numPr>
      <w:tabs>
        <w:tab w:val="left" w:pos="567"/>
      </w:tabs>
      <w:spacing w:after="240"/>
      <w:contextualSpacing/>
    </w:pPr>
  </w:style>
  <w:style w:type="paragraph" w:styleId="ListBullet2">
    <w:name w:val="List Bullet 2"/>
    <w:basedOn w:val="Normal"/>
    <w:uiPriority w:val="1"/>
    <w:rsid w:val="00934B4C"/>
    <w:pPr>
      <w:numPr>
        <w:ilvl w:val="1"/>
        <w:numId w:val="15"/>
      </w:numPr>
      <w:tabs>
        <w:tab w:val="left" w:pos="907"/>
      </w:tabs>
      <w:spacing w:after="240"/>
      <w:contextualSpacing/>
    </w:pPr>
  </w:style>
  <w:style w:type="paragraph" w:styleId="ListBullet3">
    <w:name w:val="List Bullet 3"/>
    <w:basedOn w:val="Normal"/>
    <w:uiPriority w:val="1"/>
    <w:rsid w:val="00934B4C"/>
    <w:pPr>
      <w:numPr>
        <w:ilvl w:val="2"/>
        <w:numId w:val="15"/>
      </w:numPr>
      <w:tabs>
        <w:tab w:val="left" w:pos="1247"/>
      </w:tabs>
      <w:spacing w:after="240"/>
      <w:contextualSpacing/>
    </w:pPr>
  </w:style>
  <w:style w:type="paragraph" w:styleId="ListBullet4">
    <w:name w:val="List Bullet 4"/>
    <w:basedOn w:val="Normal"/>
    <w:uiPriority w:val="1"/>
    <w:rsid w:val="00934B4C"/>
    <w:pPr>
      <w:numPr>
        <w:ilvl w:val="3"/>
        <w:numId w:val="15"/>
      </w:numPr>
      <w:tabs>
        <w:tab w:val="left" w:pos="1587"/>
      </w:tabs>
      <w:spacing w:after="240"/>
      <w:contextualSpacing/>
    </w:pPr>
  </w:style>
  <w:style w:type="paragraph" w:styleId="ListBullet5">
    <w:name w:val="List Bullet 5"/>
    <w:basedOn w:val="Normal"/>
    <w:uiPriority w:val="1"/>
    <w:rsid w:val="00934B4C"/>
    <w:pPr>
      <w:numPr>
        <w:ilvl w:val="4"/>
        <w:numId w:val="15"/>
      </w:numPr>
      <w:tabs>
        <w:tab w:val="clear" w:pos="1927"/>
        <w:tab w:val="left" w:pos="1928"/>
      </w:tabs>
      <w:spacing w:after="240"/>
      <w:contextualSpacing/>
    </w:pPr>
  </w:style>
  <w:style w:type="numbering" w:customStyle="1" w:styleId="ListBullets">
    <w:name w:val="ListBullets"/>
    <w:uiPriority w:val="99"/>
    <w:rsid w:val="00934B4C"/>
    <w:pPr>
      <w:numPr>
        <w:numId w:val="8"/>
      </w:numPr>
    </w:pPr>
  </w:style>
  <w:style w:type="paragraph" w:customStyle="1" w:styleId="Answer">
    <w:name w:val="Answer"/>
    <w:basedOn w:val="Normal"/>
    <w:link w:val="AnswerChar"/>
    <w:uiPriority w:val="6"/>
    <w:qFormat/>
    <w:rsid w:val="00934B4C"/>
    <w:pPr>
      <w:spacing w:after="240"/>
      <w:ind w:left="1077"/>
    </w:pPr>
  </w:style>
  <w:style w:type="character" w:customStyle="1" w:styleId="AnswerChar">
    <w:name w:val="Answer Char"/>
    <w:link w:val="Answer"/>
    <w:uiPriority w:val="6"/>
    <w:rsid w:val="00934B4C"/>
    <w:rPr>
      <w:rFonts w:ascii="Verdana" w:hAnsi="Verdana"/>
      <w:sz w:val="18"/>
      <w:szCs w:val="22"/>
      <w:lang w:val="en-GB"/>
    </w:rPr>
  </w:style>
  <w:style w:type="paragraph" w:styleId="Caption">
    <w:name w:val="caption"/>
    <w:basedOn w:val="Normal"/>
    <w:next w:val="Normal"/>
    <w:uiPriority w:val="6"/>
    <w:qFormat/>
    <w:rsid w:val="00934B4C"/>
    <w:pPr>
      <w:keepNext/>
      <w:spacing w:before="120" w:after="120"/>
      <w:jc w:val="left"/>
    </w:pPr>
    <w:rPr>
      <w:rFonts w:eastAsia="Times New Roman"/>
      <w:b/>
      <w:bCs/>
      <w:color w:val="006283"/>
      <w:szCs w:val="20"/>
      <w:lang w:eastAsia="en-GB"/>
    </w:rPr>
  </w:style>
  <w:style w:type="character" w:styleId="EndnoteReference">
    <w:name w:val="endnote reference"/>
    <w:uiPriority w:val="49"/>
    <w:rsid w:val="00934B4C"/>
    <w:rPr>
      <w:vertAlign w:val="superscript"/>
      <w:lang w:val="en-GB"/>
    </w:rPr>
  </w:style>
  <w:style w:type="paragraph" w:styleId="FootnoteText">
    <w:name w:val="footnote text"/>
    <w:basedOn w:val="Normal"/>
    <w:link w:val="FootnoteTextChar"/>
    <w:uiPriority w:val="5"/>
    <w:rsid w:val="00934B4C"/>
    <w:pPr>
      <w:ind w:firstLine="567"/>
      <w:jc w:val="left"/>
    </w:pPr>
    <w:rPr>
      <w:sz w:val="16"/>
      <w:szCs w:val="18"/>
      <w:lang w:eastAsia="en-GB"/>
    </w:rPr>
  </w:style>
  <w:style w:type="character" w:customStyle="1" w:styleId="FootnoteTextChar">
    <w:name w:val="Footnote Text Char"/>
    <w:link w:val="FootnoteText"/>
    <w:uiPriority w:val="5"/>
    <w:rsid w:val="00934B4C"/>
    <w:rPr>
      <w:rFonts w:ascii="Verdana" w:hAnsi="Verdana"/>
      <w:sz w:val="16"/>
      <w:szCs w:val="18"/>
      <w:lang w:val="en-GB" w:eastAsia="en-GB"/>
    </w:rPr>
  </w:style>
  <w:style w:type="paragraph" w:styleId="EndnoteText">
    <w:name w:val="endnote text"/>
    <w:basedOn w:val="FootnoteText"/>
    <w:link w:val="EndnoteTextChar"/>
    <w:uiPriority w:val="49"/>
    <w:rsid w:val="00934B4C"/>
    <w:rPr>
      <w:szCs w:val="20"/>
    </w:rPr>
  </w:style>
  <w:style w:type="character" w:customStyle="1" w:styleId="EndnoteTextChar">
    <w:name w:val="Endnote Text Char"/>
    <w:link w:val="EndnoteText"/>
    <w:uiPriority w:val="49"/>
    <w:rsid w:val="00934B4C"/>
    <w:rPr>
      <w:rFonts w:ascii="Verdana" w:hAnsi="Verdana"/>
      <w:sz w:val="16"/>
      <w:lang w:val="en-GB" w:eastAsia="en-GB"/>
    </w:rPr>
  </w:style>
  <w:style w:type="paragraph" w:customStyle="1" w:styleId="FollowUp">
    <w:name w:val="FollowUp"/>
    <w:basedOn w:val="Normal"/>
    <w:link w:val="FollowUpChar"/>
    <w:uiPriority w:val="6"/>
    <w:qFormat/>
    <w:rsid w:val="00934B4C"/>
    <w:pPr>
      <w:spacing w:after="240"/>
      <w:ind w:left="720"/>
    </w:pPr>
    <w:rPr>
      <w:i/>
    </w:rPr>
  </w:style>
  <w:style w:type="character" w:customStyle="1" w:styleId="FollowUpChar">
    <w:name w:val="FollowUp Char"/>
    <w:link w:val="FollowUp"/>
    <w:uiPriority w:val="6"/>
    <w:rsid w:val="00934B4C"/>
    <w:rPr>
      <w:rFonts w:ascii="Verdana" w:hAnsi="Verdana"/>
      <w:i/>
      <w:sz w:val="18"/>
      <w:szCs w:val="22"/>
      <w:lang w:val="en-GB"/>
    </w:rPr>
  </w:style>
  <w:style w:type="paragraph" w:styleId="Footer">
    <w:name w:val="footer"/>
    <w:basedOn w:val="Normal"/>
    <w:link w:val="FooterChar"/>
    <w:uiPriority w:val="3"/>
    <w:rsid w:val="00934B4C"/>
    <w:pPr>
      <w:tabs>
        <w:tab w:val="center" w:pos="4513"/>
        <w:tab w:val="right" w:pos="9027"/>
      </w:tabs>
    </w:pPr>
    <w:rPr>
      <w:szCs w:val="18"/>
      <w:lang w:eastAsia="en-GB"/>
    </w:rPr>
  </w:style>
  <w:style w:type="character" w:customStyle="1" w:styleId="FooterChar">
    <w:name w:val="Footer Char"/>
    <w:link w:val="Footer"/>
    <w:uiPriority w:val="3"/>
    <w:rsid w:val="00934B4C"/>
    <w:rPr>
      <w:rFonts w:ascii="Verdana" w:hAnsi="Verdana"/>
      <w:sz w:val="18"/>
      <w:szCs w:val="18"/>
      <w:lang w:val="en-GB" w:eastAsia="en-GB"/>
    </w:rPr>
  </w:style>
  <w:style w:type="paragraph" w:customStyle="1" w:styleId="FootnoteQuotation">
    <w:name w:val="Footnote Quotation"/>
    <w:basedOn w:val="FootnoteText"/>
    <w:uiPriority w:val="5"/>
    <w:rsid w:val="00934B4C"/>
    <w:pPr>
      <w:ind w:left="567" w:right="567" w:firstLine="0"/>
    </w:pPr>
  </w:style>
  <w:style w:type="character" w:styleId="FootnoteReference">
    <w:name w:val="footnote reference"/>
    <w:uiPriority w:val="5"/>
    <w:rsid w:val="00934B4C"/>
    <w:rPr>
      <w:vertAlign w:val="superscript"/>
      <w:lang w:val="en-GB"/>
    </w:rPr>
  </w:style>
  <w:style w:type="paragraph" w:styleId="Header">
    <w:name w:val="header"/>
    <w:basedOn w:val="Normal"/>
    <w:link w:val="HeaderChar"/>
    <w:uiPriority w:val="3"/>
    <w:rsid w:val="00934B4C"/>
    <w:pPr>
      <w:tabs>
        <w:tab w:val="center" w:pos="4513"/>
        <w:tab w:val="right" w:pos="9027"/>
      </w:tabs>
      <w:jc w:val="left"/>
    </w:pPr>
    <w:rPr>
      <w:szCs w:val="18"/>
      <w:lang w:eastAsia="en-GB"/>
    </w:rPr>
  </w:style>
  <w:style w:type="character" w:customStyle="1" w:styleId="HeaderChar">
    <w:name w:val="Header Char"/>
    <w:link w:val="Header"/>
    <w:uiPriority w:val="3"/>
    <w:rsid w:val="00934B4C"/>
    <w:rPr>
      <w:rFonts w:ascii="Verdana" w:hAnsi="Verdana"/>
      <w:sz w:val="18"/>
      <w:szCs w:val="18"/>
      <w:lang w:val="en-GB" w:eastAsia="en-GB"/>
    </w:rPr>
  </w:style>
  <w:style w:type="paragraph" w:customStyle="1" w:styleId="Quotation">
    <w:name w:val="Quotation"/>
    <w:basedOn w:val="Normal"/>
    <w:uiPriority w:val="5"/>
    <w:qFormat/>
    <w:rsid w:val="00934B4C"/>
    <w:pPr>
      <w:spacing w:after="240"/>
      <w:ind w:left="567" w:right="567"/>
    </w:pPr>
    <w:rPr>
      <w:szCs w:val="18"/>
      <w:lang w:eastAsia="en-GB"/>
    </w:rPr>
  </w:style>
  <w:style w:type="paragraph" w:customStyle="1" w:styleId="QuotationDouble">
    <w:name w:val="Quotation Double"/>
    <w:basedOn w:val="Normal"/>
    <w:uiPriority w:val="5"/>
    <w:qFormat/>
    <w:rsid w:val="00934B4C"/>
    <w:pPr>
      <w:spacing w:after="240"/>
      <w:ind w:left="1134" w:right="1134"/>
    </w:pPr>
    <w:rPr>
      <w:szCs w:val="18"/>
      <w:lang w:eastAsia="en-GB"/>
    </w:rPr>
  </w:style>
  <w:style w:type="paragraph" w:styleId="TableofAuthorities">
    <w:name w:val="table of authoriti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934B4C"/>
    <w:pPr>
      <w:spacing w:after="360"/>
      <w:jc w:val="center"/>
    </w:pPr>
    <w:rPr>
      <w:caps/>
      <w:color w:val="006283"/>
      <w:szCs w:val="18"/>
      <w:lang w:eastAsia="en-GB"/>
    </w:rPr>
  </w:style>
  <w:style w:type="paragraph" w:customStyle="1" w:styleId="Title3">
    <w:name w:val="Title 3"/>
    <w:basedOn w:val="Normal"/>
    <w:next w:val="Normal"/>
    <w:uiPriority w:val="5"/>
    <w:qFormat/>
    <w:rsid w:val="00934B4C"/>
    <w:pPr>
      <w:spacing w:after="360"/>
      <w:jc w:val="center"/>
    </w:pPr>
    <w:rPr>
      <w:i/>
      <w:color w:val="006283"/>
      <w:szCs w:val="18"/>
      <w:lang w:eastAsia="en-GB"/>
    </w:rPr>
  </w:style>
  <w:style w:type="paragraph" w:customStyle="1" w:styleId="TitleCountry">
    <w:name w:val="Title Country"/>
    <w:basedOn w:val="Normal"/>
    <w:next w:val="Normal"/>
    <w:uiPriority w:val="5"/>
    <w:qFormat/>
    <w:rsid w:val="00934B4C"/>
    <w:pPr>
      <w:spacing w:after="360"/>
      <w:jc w:val="center"/>
    </w:pPr>
    <w:rPr>
      <w:smallCaps/>
      <w:color w:val="006283"/>
      <w:szCs w:val="18"/>
      <w:lang w:eastAsia="en-GB"/>
    </w:rPr>
  </w:style>
  <w:style w:type="paragraph" w:styleId="TOC1">
    <w:name w:val="toc 1"/>
    <w:basedOn w:val="Normal"/>
    <w:next w:val="Normal"/>
    <w:uiPriority w:val="39"/>
    <w:rsid w:val="00934B4C"/>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934B4C"/>
    <w:pPr>
      <w:spacing w:before="240"/>
      <w:jc w:val="center"/>
    </w:pPr>
    <w:rPr>
      <w:rFonts w:eastAsia="Times New Roman"/>
      <w:b/>
      <w:bCs/>
      <w:szCs w:val="28"/>
      <w:lang w:eastAsia="en-GB"/>
    </w:rPr>
  </w:style>
  <w:style w:type="table" w:customStyle="1" w:styleId="WTOTable2">
    <w:name w:val="WTOTable2"/>
    <w:basedOn w:val="TableNormal"/>
    <w:uiPriority w:val="99"/>
    <w:rsid w:val="00934B4C"/>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934B4C"/>
    <w:rPr>
      <w:rFonts w:ascii="Tahoma" w:hAnsi="Tahoma" w:cs="Tahoma"/>
      <w:sz w:val="16"/>
      <w:szCs w:val="16"/>
    </w:rPr>
  </w:style>
  <w:style w:type="character" w:customStyle="1" w:styleId="BalloonTextChar">
    <w:name w:val="Balloon Text Char"/>
    <w:link w:val="BalloonText"/>
    <w:uiPriority w:val="99"/>
    <w:semiHidden/>
    <w:rsid w:val="00934B4C"/>
    <w:rPr>
      <w:rFonts w:ascii="Tahoma" w:hAnsi="Tahoma" w:cs="Tahoma"/>
      <w:sz w:val="16"/>
      <w:szCs w:val="16"/>
      <w:lang w:val="en-GB"/>
    </w:rPr>
  </w:style>
  <w:style w:type="paragraph" w:styleId="Subtitle">
    <w:name w:val="Subtitle"/>
    <w:basedOn w:val="Normal"/>
    <w:next w:val="Normal"/>
    <w:link w:val="SubtitleChar"/>
    <w:uiPriority w:val="6"/>
    <w:qFormat/>
    <w:rsid w:val="00934B4C"/>
    <w:pPr>
      <w:numPr>
        <w:ilvl w:val="1"/>
      </w:numPr>
    </w:pPr>
    <w:rPr>
      <w:rFonts w:eastAsia="Times New Roman"/>
      <w:b/>
      <w:iCs/>
      <w:szCs w:val="24"/>
    </w:rPr>
  </w:style>
  <w:style w:type="character" w:customStyle="1" w:styleId="SubtitleChar">
    <w:name w:val="Subtitle Char"/>
    <w:link w:val="Subtitle"/>
    <w:uiPriority w:val="6"/>
    <w:rsid w:val="00934B4C"/>
    <w:rPr>
      <w:rFonts w:ascii="Verdana" w:eastAsia="Times New Roman" w:hAnsi="Verdana"/>
      <w:b/>
      <w:iCs/>
      <w:sz w:val="18"/>
      <w:szCs w:val="24"/>
      <w:lang w:val="en-GB"/>
    </w:rPr>
  </w:style>
  <w:style w:type="paragraph" w:customStyle="1" w:styleId="SummaryHeader">
    <w:name w:val="SummaryHeader"/>
    <w:basedOn w:val="Normal"/>
    <w:uiPriority w:val="4"/>
    <w:qFormat/>
    <w:rsid w:val="00934B4C"/>
    <w:pPr>
      <w:spacing w:after="240"/>
      <w:outlineLvl w:val="0"/>
    </w:pPr>
    <w:rPr>
      <w:b/>
      <w:caps/>
      <w:color w:val="006283"/>
    </w:rPr>
  </w:style>
  <w:style w:type="paragraph" w:customStyle="1" w:styleId="SummarySubheader">
    <w:name w:val="SummarySubheader"/>
    <w:basedOn w:val="Normal"/>
    <w:uiPriority w:val="4"/>
    <w:qFormat/>
    <w:rsid w:val="00934B4C"/>
    <w:pPr>
      <w:spacing w:after="240"/>
      <w:outlineLvl w:val="1"/>
    </w:pPr>
    <w:rPr>
      <w:b/>
      <w:color w:val="006283"/>
    </w:rPr>
  </w:style>
  <w:style w:type="paragraph" w:customStyle="1" w:styleId="SummaryText">
    <w:name w:val="SummaryText"/>
    <w:basedOn w:val="Normal"/>
    <w:uiPriority w:val="4"/>
    <w:qFormat/>
    <w:rsid w:val="00934B4C"/>
    <w:pPr>
      <w:numPr>
        <w:numId w:val="10"/>
      </w:numPr>
      <w:spacing w:after="240"/>
      <w:ind w:left="0" w:firstLine="0"/>
    </w:pPr>
  </w:style>
  <w:style w:type="paragraph" w:styleId="ListParagraph">
    <w:name w:val="List Paragraph"/>
    <w:basedOn w:val="Normal"/>
    <w:uiPriority w:val="59"/>
    <w:semiHidden/>
    <w:qFormat/>
    <w:rsid w:val="00934B4C"/>
    <w:pPr>
      <w:ind w:left="720"/>
      <w:contextualSpacing/>
    </w:pPr>
  </w:style>
  <w:style w:type="table" w:customStyle="1" w:styleId="WTOBox1">
    <w:name w:val="WTOBox1"/>
    <w:basedOn w:val="TableNormal"/>
    <w:uiPriority w:val="99"/>
    <w:rsid w:val="00934B4C"/>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934B4C"/>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934B4C"/>
    <w:pPr>
      <w:keepNext/>
      <w:keepLines/>
      <w:spacing w:after="240"/>
      <w:jc w:val="left"/>
    </w:pPr>
    <w:rPr>
      <w:rFonts w:eastAsia="Times New Roman"/>
      <w:b/>
      <w:caps/>
      <w:color w:val="006283"/>
      <w:sz w:val="28"/>
    </w:rPr>
  </w:style>
  <w:style w:type="table" w:styleId="TableGrid">
    <w:name w:val="Table Grid"/>
    <w:basedOn w:val="TableNormal"/>
    <w:uiPriority w:val="59"/>
    <w:rsid w:val="00934B4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934B4C"/>
    <w:pPr>
      <w:tabs>
        <w:tab w:val="left" w:pos="851"/>
      </w:tabs>
      <w:ind w:left="851" w:hanging="851"/>
      <w:jc w:val="left"/>
    </w:pPr>
    <w:rPr>
      <w:sz w:val="16"/>
    </w:rPr>
  </w:style>
  <w:style w:type="character" w:styleId="Hyperlink">
    <w:name w:val="Hyperlink"/>
    <w:uiPriority w:val="9"/>
    <w:unhideWhenUsed/>
    <w:rsid w:val="00934B4C"/>
    <w:rPr>
      <w:color w:val="0000FF"/>
      <w:u w:val="single"/>
      <w:lang w:val="en-GB"/>
    </w:rPr>
  </w:style>
  <w:style w:type="paragraph" w:styleId="Bibliography">
    <w:name w:val="Bibliography"/>
    <w:basedOn w:val="Normal"/>
    <w:next w:val="Normal"/>
    <w:uiPriority w:val="49"/>
    <w:semiHidden/>
    <w:unhideWhenUsed/>
    <w:rsid w:val="00934B4C"/>
  </w:style>
  <w:style w:type="paragraph" w:styleId="BlockText">
    <w:name w:val="Block Text"/>
    <w:basedOn w:val="Normal"/>
    <w:uiPriority w:val="99"/>
    <w:semiHidden/>
    <w:unhideWhenUsed/>
    <w:rsid w:val="00934B4C"/>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934B4C"/>
    <w:pPr>
      <w:numPr>
        <w:ilvl w:val="0"/>
        <w:numId w:val="0"/>
      </w:numPr>
      <w:spacing w:after="0"/>
      <w:ind w:firstLine="360"/>
    </w:pPr>
  </w:style>
  <w:style w:type="character" w:customStyle="1" w:styleId="BodyTextFirstIndentChar">
    <w:name w:val="Body Text First Indent Char"/>
    <w:link w:val="BodyTextFirstIndent"/>
    <w:uiPriority w:val="99"/>
    <w:semiHidden/>
    <w:rsid w:val="00934B4C"/>
    <w:rPr>
      <w:rFonts w:ascii="Verdana" w:hAnsi="Verdana"/>
      <w:sz w:val="18"/>
      <w:szCs w:val="22"/>
      <w:lang w:val="en-GB"/>
    </w:rPr>
  </w:style>
  <w:style w:type="paragraph" w:styleId="BodyTextIndent">
    <w:name w:val="Body Text Indent"/>
    <w:basedOn w:val="Normal"/>
    <w:link w:val="BodyTextIndentChar"/>
    <w:uiPriority w:val="99"/>
    <w:semiHidden/>
    <w:unhideWhenUsed/>
    <w:rsid w:val="00934B4C"/>
    <w:pPr>
      <w:spacing w:after="120"/>
      <w:ind w:left="283"/>
    </w:pPr>
  </w:style>
  <w:style w:type="character" w:customStyle="1" w:styleId="BodyTextIndentChar">
    <w:name w:val="Body Text Indent Char"/>
    <w:link w:val="BodyTextIndent"/>
    <w:uiPriority w:val="99"/>
    <w:semiHidden/>
    <w:rsid w:val="00934B4C"/>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934B4C"/>
    <w:pPr>
      <w:spacing w:after="0"/>
      <w:ind w:left="360" w:firstLine="360"/>
    </w:pPr>
  </w:style>
  <w:style w:type="character" w:customStyle="1" w:styleId="BodyTextFirstIndent2Char">
    <w:name w:val="Body Text First Indent 2 Char"/>
    <w:link w:val="BodyTextFirstIndent2"/>
    <w:uiPriority w:val="99"/>
    <w:semiHidden/>
    <w:rsid w:val="00934B4C"/>
    <w:rPr>
      <w:rFonts w:ascii="Verdana" w:hAnsi="Verdana"/>
      <w:sz w:val="18"/>
      <w:szCs w:val="22"/>
      <w:lang w:val="en-GB"/>
    </w:rPr>
  </w:style>
  <w:style w:type="paragraph" w:styleId="BodyTextIndent2">
    <w:name w:val="Body Text Indent 2"/>
    <w:basedOn w:val="Normal"/>
    <w:link w:val="BodyTextIndent2Char"/>
    <w:uiPriority w:val="99"/>
    <w:semiHidden/>
    <w:unhideWhenUsed/>
    <w:rsid w:val="00934B4C"/>
    <w:pPr>
      <w:spacing w:after="120" w:line="480" w:lineRule="auto"/>
      <w:ind w:left="283"/>
    </w:pPr>
  </w:style>
  <w:style w:type="character" w:customStyle="1" w:styleId="BodyTextIndent2Char">
    <w:name w:val="Body Text Indent 2 Char"/>
    <w:link w:val="BodyTextIndent2"/>
    <w:uiPriority w:val="99"/>
    <w:semiHidden/>
    <w:rsid w:val="00934B4C"/>
    <w:rPr>
      <w:rFonts w:ascii="Verdana" w:hAnsi="Verdana"/>
      <w:sz w:val="18"/>
      <w:szCs w:val="22"/>
      <w:lang w:val="en-GB"/>
    </w:rPr>
  </w:style>
  <w:style w:type="paragraph" w:styleId="BodyTextIndent3">
    <w:name w:val="Body Text Indent 3"/>
    <w:basedOn w:val="Normal"/>
    <w:link w:val="BodyTextIndent3Char"/>
    <w:uiPriority w:val="99"/>
    <w:semiHidden/>
    <w:unhideWhenUsed/>
    <w:rsid w:val="00934B4C"/>
    <w:pPr>
      <w:spacing w:after="120"/>
      <w:ind w:left="283"/>
    </w:pPr>
    <w:rPr>
      <w:sz w:val="16"/>
      <w:szCs w:val="16"/>
    </w:rPr>
  </w:style>
  <w:style w:type="character" w:customStyle="1" w:styleId="BodyTextIndent3Char">
    <w:name w:val="Body Text Indent 3 Char"/>
    <w:link w:val="BodyTextIndent3"/>
    <w:uiPriority w:val="99"/>
    <w:semiHidden/>
    <w:rsid w:val="00934B4C"/>
    <w:rPr>
      <w:rFonts w:ascii="Verdana" w:hAnsi="Verdana"/>
      <w:sz w:val="16"/>
      <w:szCs w:val="16"/>
      <w:lang w:val="en-GB"/>
    </w:rPr>
  </w:style>
  <w:style w:type="character" w:styleId="BookTitle">
    <w:name w:val="Book Title"/>
    <w:uiPriority w:val="99"/>
    <w:semiHidden/>
    <w:qFormat/>
    <w:rsid w:val="00934B4C"/>
    <w:rPr>
      <w:b/>
      <w:bCs/>
      <w:smallCaps/>
      <w:spacing w:val="5"/>
      <w:lang w:val="en-GB"/>
    </w:rPr>
  </w:style>
  <w:style w:type="paragraph" w:styleId="Closing">
    <w:name w:val="Closing"/>
    <w:basedOn w:val="Normal"/>
    <w:link w:val="ClosingChar"/>
    <w:uiPriority w:val="99"/>
    <w:semiHidden/>
    <w:unhideWhenUsed/>
    <w:rsid w:val="00934B4C"/>
    <w:pPr>
      <w:ind w:left="4252"/>
    </w:pPr>
  </w:style>
  <w:style w:type="character" w:customStyle="1" w:styleId="ClosingChar">
    <w:name w:val="Closing Char"/>
    <w:link w:val="Closing"/>
    <w:uiPriority w:val="99"/>
    <w:semiHidden/>
    <w:rsid w:val="00934B4C"/>
    <w:rPr>
      <w:rFonts w:ascii="Verdana" w:hAnsi="Verdana"/>
      <w:sz w:val="18"/>
      <w:szCs w:val="22"/>
      <w:lang w:val="en-GB"/>
    </w:rPr>
  </w:style>
  <w:style w:type="character" w:styleId="CommentReference">
    <w:name w:val="annotation reference"/>
    <w:uiPriority w:val="99"/>
    <w:semiHidden/>
    <w:unhideWhenUsed/>
    <w:rsid w:val="00934B4C"/>
    <w:rPr>
      <w:sz w:val="16"/>
      <w:szCs w:val="16"/>
      <w:lang w:val="en-GB"/>
    </w:rPr>
  </w:style>
  <w:style w:type="paragraph" w:styleId="CommentText">
    <w:name w:val="annotation text"/>
    <w:basedOn w:val="Normal"/>
    <w:link w:val="CommentTextChar"/>
    <w:uiPriority w:val="99"/>
    <w:unhideWhenUsed/>
    <w:rsid w:val="00934B4C"/>
    <w:rPr>
      <w:sz w:val="20"/>
      <w:szCs w:val="20"/>
    </w:rPr>
  </w:style>
  <w:style w:type="character" w:customStyle="1" w:styleId="CommentTextChar">
    <w:name w:val="Comment Text Char"/>
    <w:link w:val="CommentText"/>
    <w:uiPriority w:val="99"/>
    <w:rsid w:val="00934B4C"/>
    <w:rPr>
      <w:rFonts w:ascii="Verdana" w:hAnsi="Verdana"/>
      <w:lang w:val="en-GB"/>
    </w:rPr>
  </w:style>
  <w:style w:type="paragraph" w:styleId="CommentSubject">
    <w:name w:val="annotation subject"/>
    <w:basedOn w:val="CommentText"/>
    <w:next w:val="CommentText"/>
    <w:link w:val="CommentSubjectChar"/>
    <w:uiPriority w:val="99"/>
    <w:unhideWhenUsed/>
    <w:rsid w:val="00934B4C"/>
    <w:rPr>
      <w:b/>
      <w:bCs/>
    </w:rPr>
  </w:style>
  <w:style w:type="character" w:customStyle="1" w:styleId="CommentSubjectChar">
    <w:name w:val="Comment Subject Char"/>
    <w:link w:val="CommentSubject"/>
    <w:uiPriority w:val="99"/>
    <w:rsid w:val="00934B4C"/>
    <w:rPr>
      <w:rFonts w:ascii="Verdana" w:hAnsi="Verdana"/>
      <w:b/>
      <w:bCs/>
      <w:lang w:val="en-GB"/>
    </w:rPr>
  </w:style>
  <w:style w:type="paragraph" w:styleId="Date">
    <w:name w:val="Date"/>
    <w:basedOn w:val="Normal"/>
    <w:next w:val="Normal"/>
    <w:link w:val="DateChar"/>
    <w:uiPriority w:val="99"/>
    <w:semiHidden/>
    <w:unhideWhenUsed/>
    <w:rsid w:val="00934B4C"/>
  </w:style>
  <w:style w:type="character" w:customStyle="1" w:styleId="DateChar">
    <w:name w:val="Date Char"/>
    <w:link w:val="Date"/>
    <w:uiPriority w:val="99"/>
    <w:semiHidden/>
    <w:rsid w:val="00934B4C"/>
    <w:rPr>
      <w:rFonts w:ascii="Verdana" w:hAnsi="Verdana"/>
      <w:sz w:val="18"/>
      <w:szCs w:val="22"/>
      <w:lang w:val="en-GB"/>
    </w:rPr>
  </w:style>
  <w:style w:type="paragraph" w:styleId="DocumentMap">
    <w:name w:val="Document Map"/>
    <w:basedOn w:val="Normal"/>
    <w:link w:val="DocumentMapChar"/>
    <w:uiPriority w:val="99"/>
    <w:semiHidden/>
    <w:unhideWhenUsed/>
    <w:rsid w:val="00934B4C"/>
    <w:rPr>
      <w:rFonts w:ascii="Tahoma" w:hAnsi="Tahoma" w:cs="Tahoma"/>
      <w:sz w:val="16"/>
      <w:szCs w:val="16"/>
    </w:rPr>
  </w:style>
  <w:style w:type="character" w:customStyle="1" w:styleId="DocumentMapChar">
    <w:name w:val="Document Map Char"/>
    <w:link w:val="DocumentMap"/>
    <w:uiPriority w:val="99"/>
    <w:semiHidden/>
    <w:rsid w:val="00934B4C"/>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934B4C"/>
  </w:style>
  <w:style w:type="character" w:customStyle="1" w:styleId="E-mailSignatureChar">
    <w:name w:val="E-mail Signature Char"/>
    <w:link w:val="E-mailSignature"/>
    <w:uiPriority w:val="99"/>
    <w:semiHidden/>
    <w:rsid w:val="00934B4C"/>
    <w:rPr>
      <w:rFonts w:ascii="Verdana" w:hAnsi="Verdana"/>
      <w:sz w:val="18"/>
      <w:szCs w:val="22"/>
      <w:lang w:val="en-GB"/>
    </w:rPr>
  </w:style>
  <w:style w:type="character" w:styleId="Emphasis">
    <w:name w:val="Emphasis"/>
    <w:uiPriority w:val="99"/>
    <w:semiHidden/>
    <w:qFormat/>
    <w:rsid w:val="00934B4C"/>
    <w:rPr>
      <w:i/>
      <w:iCs/>
      <w:lang w:val="en-GB"/>
    </w:rPr>
  </w:style>
  <w:style w:type="paragraph" w:styleId="EnvelopeAddress">
    <w:name w:val="envelope address"/>
    <w:basedOn w:val="Normal"/>
    <w:uiPriority w:val="99"/>
    <w:semiHidden/>
    <w:unhideWhenUsed/>
    <w:rsid w:val="00934B4C"/>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934B4C"/>
    <w:rPr>
      <w:rFonts w:ascii="Cambria" w:eastAsia="Times New Roman" w:hAnsi="Cambria"/>
      <w:sz w:val="20"/>
      <w:szCs w:val="20"/>
    </w:rPr>
  </w:style>
  <w:style w:type="character" w:styleId="FollowedHyperlink">
    <w:name w:val="FollowedHyperlink"/>
    <w:uiPriority w:val="9"/>
    <w:unhideWhenUsed/>
    <w:rsid w:val="00934B4C"/>
    <w:rPr>
      <w:color w:val="800080"/>
      <w:u w:val="single"/>
      <w:lang w:val="en-GB"/>
    </w:rPr>
  </w:style>
  <w:style w:type="character" w:styleId="HTMLAcronym">
    <w:name w:val="HTML Acronym"/>
    <w:uiPriority w:val="99"/>
    <w:semiHidden/>
    <w:unhideWhenUsed/>
    <w:rsid w:val="00934B4C"/>
    <w:rPr>
      <w:lang w:val="en-GB"/>
    </w:rPr>
  </w:style>
  <w:style w:type="paragraph" w:styleId="HTMLAddress">
    <w:name w:val="HTML Address"/>
    <w:basedOn w:val="Normal"/>
    <w:link w:val="HTMLAddressChar"/>
    <w:uiPriority w:val="99"/>
    <w:semiHidden/>
    <w:unhideWhenUsed/>
    <w:rsid w:val="00934B4C"/>
    <w:rPr>
      <w:i/>
      <w:iCs/>
    </w:rPr>
  </w:style>
  <w:style w:type="character" w:customStyle="1" w:styleId="HTMLAddressChar">
    <w:name w:val="HTML Address Char"/>
    <w:link w:val="HTMLAddress"/>
    <w:uiPriority w:val="99"/>
    <w:semiHidden/>
    <w:rsid w:val="00934B4C"/>
    <w:rPr>
      <w:rFonts w:ascii="Verdana" w:hAnsi="Verdana"/>
      <w:i/>
      <w:iCs/>
      <w:sz w:val="18"/>
      <w:szCs w:val="22"/>
      <w:lang w:val="en-GB"/>
    </w:rPr>
  </w:style>
  <w:style w:type="character" w:styleId="HTMLCite">
    <w:name w:val="HTML Cite"/>
    <w:uiPriority w:val="99"/>
    <w:semiHidden/>
    <w:unhideWhenUsed/>
    <w:rsid w:val="00934B4C"/>
    <w:rPr>
      <w:i/>
      <w:iCs/>
      <w:lang w:val="en-GB"/>
    </w:rPr>
  </w:style>
  <w:style w:type="character" w:styleId="HTMLCode">
    <w:name w:val="HTML Code"/>
    <w:uiPriority w:val="99"/>
    <w:semiHidden/>
    <w:unhideWhenUsed/>
    <w:rsid w:val="00934B4C"/>
    <w:rPr>
      <w:rFonts w:ascii="Consolas" w:hAnsi="Consolas" w:cs="Consolas"/>
      <w:sz w:val="20"/>
      <w:szCs w:val="20"/>
      <w:lang w:val="en-GB"/>
    </w:rPr>
  </w:style>
  <w:style w:type="character" w:styleId="HTMLDefinition">
    <w:name w:val="HTML Definition"/>
    <w:uiPriority w:val="99"/>
    <w:semiHidden/>
    <w:unhideWhenUsed/>
    <w:rsid w:val="00934B4C"/>
    <w:rPr>
      <w:i/>
      <w:iCs/>
      <w:lang w:val="en-GB"/>
    </w:rPr>
  </w:style>
  <w:style w:type="character" w:styleId="HTMLKeyboard">
    <w:name w:val="HTML Keyboard"/>
    <w:uiPriority w:val="99"/>
    <w:semiHidden/>
    <w:unhideWhenUsed/>
    <w:rsid w:val="00934B4C"/>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934B4C"/>
    <w:rPr>
      <w:rFonts w:ascii="Consolas" w:hAnsi="Consolas" w:cs="Consolas"/>
      <w:sz w:val="20"/>
      <w:szCs w:val="20"/>
    </w:rPr>
  </w:style>
  <w:style w:type="character" w:customStyle="1" w:styleId="HTMLPreformattedChar">
    <w:name w:val="HTML Preformatted Char"/>
    <w:link w:val="HTMLPreformatted"/>
    <w:uiPriority w:val="99"/>
    <w:semiHidden/>
    <w:rsid w:val="00934B4C"/>
    <w:rPr>
      <w:rFonts w:ascii="Consolas" w:hAnsi="Consolas" w:cs="Consolas"/>
      <w:lang w:val="en-GB"/>
    </w:rPr>
  </w:style>
  <w:style w:type="character" w:styleId="HTMLSample">
    <w:name w:val="HTML Sample"/>
    <w:uiPriority w:val="99"/>
    <w:semiHidden/>
    <w:unhideWhenUsed/>
    <w:rsid w:val="00934B4C"/>
    <w:rPr>
      <w:rFonts w:ascii="Consolas" w:hAnsi="Consolas" w:cs="Consolas"/>
      <w:sz w:val="24"/>
      <w:szCs w:val="24"/>
      <w:lang w:val="en-GB"/>
    </w:rPr>
  </w:style>
  <w:style w:type="character" w:styleId="HTMLTypewriter">
    <w:name w:val="HTML Typewriter"/>
    <w:uiPriority w:val="99"/>
    <w:semiHidden/>
    <w:unhideWhenUsed/>
    <w:rsid w:val="00934B4C"/>
    <w:rPr>
      <w:rFonts w:ascii="Consolas" w:hAnsi="Consolas" w:cs="Consolas"/>
      <w:sz w:val="20"/>
      <w:szCs w:val="20"/>
      <w:lang w:val="en-GB"/>
    </w:rPr>
  </w:style>
  <w:style w:type="character" w:styleId="HTMLVariable">
    <w:name w:val="HTML Variable"/>
    <w:uiPriority w:val="99"/>
    <w:semiHidden/>
    <w:unhideWhenUsed/>
    <w:rsid w:val="00934B4C"/>
    <w:rPr>
      <w:i/>
      <w:iCs/>
      <w:lang w:val="en-GB"/>
    </w:rPr>
  </w:style>
  <w:style w:type="paragraph" w:styleId="Index1">
    <w:name w:val="index 1"/>
    <w:basedOn w:val="Normal"/>
    <w:next w:val="Normal"/>
    <w:uiPriority w:val="99"/>
    <w:semiHidden/>
    <w:unhideWhenUsed/>
    <w:rsid w:val="00934B4C"/>
    <w:pPr>
      <w:ind w:left="180" w:hanging="180"/>
    </w:pPr>
  </w:style>
  <w:style w:type="paragraph" w:styleId="Index2">
    <w:name w:val="index 2"/>
    <w:basedOn w:val="Normal"/>
    <w:next w:val="Normal"/>
    <w:uiPriority w:val="99"/>
    <w:semiHidden/>
    <w:unhideWhenUsed/>
    <w:rsid w:val="00934B4C"/>
    <w:pPr>
      <w:ind w:left="360" w:hanging="180"/>
    </w:pPr>
  </w:style>
  <w:style w:type="paragraph" w:styleId="Index3">
    <w:name w:val="index 3"/>
    <w:basedOn w:val="Normal"/>
    <w:next w:val="Normal"/>
    <w:uiPriority w:val="99"/>
    <w:semiHidden/>
    <w:unhideWhenUsed/>
    <w:rsid w:val="00934B4C"/>
    <w:pPr>
      <w:ind w:left="540" w:hanging="180"/>
    </w:pPr>
  </w:style>
  <w:style w:type="paragraph" w:styleId="Index4">
    <w:name w:val="index 4"/>
    <w:basedOn w:val="Normal"/>
    <w:next w:val="Normal"/>
    <w:uiPriority w:val="99"/>
    <w:semiHidden/>
    <w:unhideWhenUsed/>
    <w:rsid w:val="00934B4C"/>
    <w:pPr>
      <w:ind w:left="720" w:hanging="180"/>
    </w:pPr>
  </w:style>
  <w:style w:type="paragraph" w:styleId="Index5">
    <w:name w:val="index 5"/>
    <w:basedOn w:val="Normal"/>
    <w:next w:val="Normal"/>
    <w:uiPriority w:val="99"/>
    <w:semiHidden/>
    <w:unhideWhenUsed/>
    <w:rsid w:val="00934B4C"/>
    <w:pPr>
      <w:ind w:left="900" w:hanging="180"/>
    </w:pPr>
  </w:style>
  <w:style w:type="paragraph" w:styleId="Index6">
    <w:name w:val="index 6"/>
    <w:basedOn w:val="Normal"/>
    <w:next w:val="Normal"/>
    <w:uiPriority w:val="99"/>
    <w:semiHidden/>
    <w:unhideWhenUsed/>
    <w:rsid w:val="00934B4C"/>
    <w:pPr>
      <w:ind w:left="1080" w:hanging="180"/>
    </w:pPr>
  </w:style>
  <w:style w:type="paragraph" w:styleId="Index7">
    <w:name w:val="index 7"/>
    <w:basedOn w:val="Normal"/>
    <w:next w:val="Normal"/>
    <w:uiPriority w:val="99"/>
    <w:semiHidden/>
    <w:unhideWhenUsed/>
    <w:rsid w:val="00934B4C"/>
    <w:pPr>
      <w:ind w:left="1260" w:hanging="180"/>
    </w:pPr>
  </w:style>
  <w:style w:type="paragraph" w:styleId="Index8">
    <w:name w:val="index 8"/>
    <w:basedOn w:val="Normal"/>
    <w:next w:val="Normal"/>
    <w:uiPriority w:val="99"/>
    <w:semiHidden/>
    <w:unhideWhenUsed/>
    <w:rsid w:val="00934B4C"/>
    <w:pPr>
      <w:ind w:left="1440" w:hanging="180"/>
    </w:pPr>
  </w:style>
  <w:style w:type="paragraph" w:styleId="Index9">
    <w:name w:val="index 9"/>
    <w:basedOn w:val="Normal"/>
    <w:next w:val="Normal"/>
    <w:uiPriority w:val="99"/>
    <w:semiHidden/>
    <w:unhideWhenUsed/>
    <w:rsid w:val="00934B4C"/>
    <w:pPr>
      <w:ind w:left="1620" w:hanging="180"/>
    </w:pPr>
  </w:style>
  <w:style w:type="paragraph" w:styleId="IndexHeading">
    <w:name w:val="index heading"/>
    <w:basedOn w:val="Normal"/>
    <w:next w:val="Index1"/>
    <w:uiPriority w:val="99"/>
    <w:semiHidden/>
    <w:unhideWhenUsed/>
    <w:rsid w:val="00934B4C"/>
    <w:rPr>
      <w:rFonts w:ascii="Cambria" w:eastAsia="Times New Roman" w:hAnsi="Cambria"/>
      <w:b/>
      <w:bCs/>
    </w:rPr>
  </w:style>
  <w:style w:type="character" w:styleId="IntenseEmphasis">
    <w:name w:val="Intense Emphasis"/>
    <w:uiPriority w:val="99"/>
    <w:semiHidden/>
    <w:qFormat/>
    <w:rsid w:val="00934B4C"/>
    <w:rPr>
      <w:b/>
      <w:bCs/>
      <w:i/>
      <w:iCs/>
      <w:color w:val="4F81BD"/>
      <w:lang w:val="en-GB"/>
    </w:rPr>
  </w:style>
  <w:style w:type="paragraph" w:styleId="IntenseQuote">
    <w:name w:val="Intense Quote"/>
    <w:basedOn w:val="Normal"/>
    <w:next w:val="Normal"/>
    <w:link w:val="IntenseQuoteChar"/>
    <w:uiPriority w:val="59"/>
    <w:semiHidden/>
    <w:qFormat/>
    <w:rsid w:val="00934B4C"/>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934B4C"/>
    <w:rPr>
      <w:rFonts w:ascii="Verdana" w:hAnsi="Verdana"/>
      <w:b/>
      <w:bCs/>
      <w:i/>
      <w:iCs/>
      <w:color w:val="4F81BD"/>
      <w:sz w:val="18"/>
      <w:szCs w:val="22"/>
      <w:lang w:val="en-GB"/>
    </w:rPr>
  </w:style>
  <w:style w:type="character" w:styleId="IntenseReference">
    <w:name w:val="Intense Reference"/>
    <w:uiPriority w:val="99"/>
    <w:semiHidden/>
    <w:qFormat/>
    <w:rsid w:val="00934B4C"/>
    <w:rPr>
      <w:b/>
      <w:bCs/>
      <w:smallCaps/>
      <w:color w:val="C0504D"/>
      <w:spacing w:val="5"/>
      <w:u w:val="single"/>
      <w:lang w:val="en-GB"/>
    </w:rPr>
  </w:style>
  <w:style w:type="character" w:styleId="LineNumber">
    <w:name w:val="line number"/>
    <w:uiPriority w:val="99"/>
    <w:semiHidden/>
    <w:unhideWhenUsed/>
    <w:rsid w:val="00934B4C"/>
    <w:rPr>
      <w:lang w:val="en-GB"/>
    </w:rPr>
  </w:style>
  <w:style w:type="paragraph" w:styleId="List">
    <w:name w:val="List"/>
    <w:basedOn w:val="Normal"/>
    <w:uiPriority w:val="99"/>
    <w:semiHidden/>
    <w:unhideWhenUsed/>
    <w:rsid w:val="00934B4C"/>
    <w:pPr>
      <w:ind w:left="283" w:hanging="283"/>
      <w:contextualSpacing/>
    </w:pPr>
  </w:style>
  <w:style w:type="paragraph" w:styleId="List2">
    <w:name w:val="List 2"/>
    <w:basedOn w:val="Normal"/>
    <w:uiPriority w:val="99"/>
    <w:semiHidden/>
    <w:unhideWhenUsed/>
    <w:rsid w:val="00934B4C"/>
    <w:pPr>
      <w:ind w:left="566" w:hanging="283"/>
      <w:contextualSpacing/>
    </w:pPr>
  </w:style>
  <w:style w:type="paragraph" w:styleId="List3">
    <w:name w:val="List 3"/>
    <w:basedOn w:val="Normal"/>
    <w:uiPriority w:val="99"/>
    <w:semiHidden/>
    <w:unhideWhenUsed/>
    <w:rsid w:val="00934B4C"/>
    <w:pPr>
      <w:ind w:left="849" w:hanging="283"/>
      <w:contextualSpacing/>
    </w:pPr>
  </w:style>
  <w:style w:type="paragraph" w:styleId="List4">
    <w:name w:val="List 4"/>
    <w:basedOn w:val="Normal"/>
    <w:uiPriority w:val="99"/>
    <w:semiHidden/>
    <w:unhideWhenUsed/>
    <w:rsid w:val="00934B4C"/>
    <w:pPr>
      <w:ind w:left="1132" w:hanging="283"/>
      <w:contextualSpacing/>
    </w:pPr>
  </w:style>
  <w:style w:type="paragraph" w:styleId="List5">
    <w:name w:val="List 5"/>
    <w:basedOn w:val="Normal"/>
    <w:uiPriority w:val="99"/>
    <w:semiHidden/>
    <w:unhideWhenUsed/>
    <w:rsid w:val="00934B4C"/>
    <w:pPr>
      <w:ind w:left="1415" w:hanging="283"/>
      <w:contextualSpacing/>
    </w:pPr>
  </w:style>
  <w:style w:type="paragraph" w:styleId="ListContinue">
    <w:name w:val="List Continue"/>
    <w:basedOn w:val="Normal"/>
    <w:uiPriority w:val="99"/>
    <w:semiHidden/>
    <w:unhideWhenUsed/>
    <w:rsid w:val="00934B4C"/>
    <w:pPr>
      <w:spacing w:after="120"/>
      <w:ind w:left="283"/>
      <w:contextualSpacing/>
    </w:pPr>
  </w:style>
  <w:style w:type="paragraph" w:styleId="ListContinue2">
    <w:name w:val="List Continue 2"/>
    <w:basedOn w:val="Normal"/>
    <w:uiPriority w:val="99"/>
    <w:semiHidden/>
    <w:unhideWhenUsed/>
    <w:rsid w:val="00934B4C"/>
    <w:pPr>
      <w:spacing w:after="120"/>
      <w:ind w:left="566"/>
      <w:contextualSpacing/>
    </w:pPr>
  </w:style>
  <w:style w:type="paragraph" w:styleId="ListContinue3">
    <w:name w:val="List Continue 3"/>
    <w:basedOn w:val="Normal"/>
    <w:uiPriority w:val="99"/>
    <w:semiHidden/>
    <w:unhideWhenUsed/>
    <w:rsid w:val="00934B4C"/>
    <w:pPr>
      <w:spacing w:after="120"/>
      <w:ind w:left="849"/>
      <w:contextualSpacing/>
    </w:pPr>
  </w:style>
  <w:style w:type="paragraph" w:styleId="ListContinue4">
    <w:name w:val="List Continue 4"/>
    <w:basedOn w:val="Normal"/>
    <w:uiPriority w:val="99"/>
    <w:semiHidden/>
    <w:unhideWhenUsed/>
    <w:rsid w:val="00934B4C"/>
    <w:pPr>
      <w:spacing w:after="120"/>
      <w:ind w:left="1132"/>
      <w:contextualSpacing/>
    </w:pPr>
  </w:style>
  <w:style w:type="paragraph" w:styleId="ListContinue5">
    <w:name w:val="List Continue 5"/>
    <w:basedOn w:val="Normal"/>
    <w:uiPriority w:val="99"/>
    <w:semiHidden/>
    <w:unhideWhenUsed/>
    <w:rsid w:val="00934B4C"/>
    <w:pPr>
      <w:spacing w:after="120"/>
      <w:ind w:left="1415"/>
      <w:contextualSpacing/>
    </w:pPr>
  </w:style>
  <w:style w:type="paragraph" w:styleId="ListNumber">
    <w:name w:val="List Number"/>
    <w:basedOn w:val="Normal"/>
    <w:uiPriority w:val="49"/>
    <w:semiHidden/>
    <w:unhideWhenUsed/>
    <w:rsid w:val="00934B4C"/>
    <w:pPr>
      <w:numPr>
        <w:numId w:val="11"/>
      </w:numPr>
      <w:contextualSpacing/>
    </w:pPr>
  </w:style>
  <w:style w:type="paragraph" w:styleId="ListNumber2">
    <w:name w:val="List Number 2"/>
    <w:basedOn w:val="Normal"/>
    <w:uiPriority w:val="49"/>
    <w:semiHidden/>
    <w:unhideWhenUsed/>
    <w:rsid w:val="00934B4C"/>
    <w:pPr>
      <w:numPr>
        <w:numId w:val="12"/>
      </w:numPr>
      <w:contextualSpacing/>
    </w:pPr>
  </w:style>
  <w:style w:type="paragraph" w:styleId="ListNumber3">
    <w:name w:val="List Number 3"/>
    <w:basedOn w:val="Normal"/>
    <w:uiPriority w:val="49"/>
    <w:semiHidden/>
    <w:unhideWhenUsed/>
    <w:rsid w:val="00934B4C"/>
    <w:pPr>
      <w:contextualSpacing/>
    </w:pPr>
  </w:style>
  <w:style w:type="paragraph" w:styleId="ListNumber4">
    <w:name w:val="List Number 4"/>
    <w:basedOn w:val="Normal"/>
    <w:uiPriority w:val="49"/>
    <w:semiHidden/>
    <w:unhideWhenUsed/>
    <w:rsid w:val="00934B4C"/>
    <w:pPr>
      <w:numPr>
        <w:numId w:val="14"/>
      </w:numPr>
      <w:contextualSpacing/>
    </w:pPr>
  </w:style>
  <w:style w:type="paragraph" w:styleId="ListNumber5">
    <w:name w:val="List Number 5"/>
    <w:basedOn w:val="Normal"/>
    <w:uiPriority w:val="49"/>
    <w:semiHidden/>
    <w:unhideWhenUsed/>
    <w:rsid w:val="00934B4C"/>
    <w:pPr>
      <w:contextualSpacing/>
    </w:pPr>
  </w:style>
  <w:style w:type="paragraph" w:styleId="Macro">
    <w:name w:val="macro"/>
    <w:link w:val="MacroTextChar"/>
    <w:uiPriority w:val="99"/>
    <w:semiHidden/>
    <w:unhideWhenUsed/>
    <w:rsid w:val="00934B4C"/>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934B4C"/>
    <w:rPr>
      <w:rFonts w:ascii="Consolas" w:hAnsi="Consolas" w:cs="Consolas"/>
      <w:lang w:val="en-GB"/>
    </w:rPr>
  </w:style>
  <w:style w:type="paragraph" w:styleId="MessageHeader">
    <w:name w:val="Message Header"/>
    <w:basedOn w:val="Normal"/>
    <w:link w:val="MessageHeaderChar"/>
    <w:uiPriority w:val="99"/>
    <w:semiHidden/>
    <w:unhideWhenUsed/>
    <w:rsid w:val="00934B4C"/>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934B4C"/>
    <w:rPr>
      <w:rFonts w:ascii="Cambria" w:eastAsia="Times New Roman" w:hAnsi="Cambria"/>
      <w:sz w:val="24"/>
      <w:szCs w:val="24"/>
      <w:shd w:val="pct20" w:color="auto" w:fill="auto"/>
      <w:lang w:val="en-GB"/>
    </w:rPr>
  </w:style>
  <w:style w:type="paragraph" w:styleId="NoSpacing">
    <w:name w:val="No Spacing"/>
    <w:uiPriority w:val="1"/>
    <w:semiHidden/>
    <w:qFormat/>
    <w:rsid w:val="00934B4C"/>
    <w:pPr>
      <w:jc w:val="both"/>
    </w:pPr>
    <w:rPr>
      <w:rFonts w:ascii="Verdana" w:hAnsi="Verdana"/>
      <w:sz w:val="18"/>
      <w:szCs w:val="22"/>
      <w:lang w:eastAsia="en-US"/>
    </w:rPr>
  </w:style>
  <w:style w:type="paragraph" w:styleId="NormalWeb">
    <w:name w:val="Normal (Web)"/>
    <w:basedOn w:val="Normal"/>
    <w:uiPriority w:val="99"/>
    <w:semiHidden/>
    <w:unhideWhenUsed/>
    <w:rsid w:val="00934B4C"/>
    <w:rPr>
      <w:rFonts w:ascii="Times New Roman" w:hAnsi="Times New Roman"/>
      <w:sz w:val="24"/>
      <w:szCs w:val="24"/>
    </w:rPr>
  </w:style>
  <w:style w:type="paragraph" w:styleId="NormalIndent">
    <w:name w:val="Normal Indent"/>
    <w:basedOn w:val="Normal"/>
    <w:uiPriority w:val="99"/>
    <w:semiHidden/>
    <w:unhideWhenUsed/>
    <w:rsid w:val="00934B4C"/>
    <w:pPr>
      <w:ind w:left="567"/>
    </w:pPr>
  </w:style>
  <w:style w:type="paragraph" w:styleId="NoteHeading">
    <w:name w:val="Note Heading"/>
    <w:basedOn w:val="Normal"/>
    <w:next w:val="Normal"/>
    <w:link w:val="NoteHeadingChar"/>
    <w:uiPriority w:val="99"/>
    <w:semiHidden/>
    <w:unhideWhenUsed/>
    <w:rsid w:val="00934B4C"/>
  </w:style>
  <w:style w:type="character" w:customStyle="1" w:styleId="NoteHeadingChar">
    <w:name w:val="Note Heading Char"/>
    <w:link w:val="NoteHeading"/>
    <w:uiPriority w:val="99"/>
    <w:semiHidden/>
    <w:rsid w:val="00934B4C"/>
    <w:rPr>
      <w:rFonts w:ascii="Verdana" w:hAnsi="Verdana"/>
      <w:sz w:val="18"/>
      <w:szCs w:val="22"/>
      <w:lang w:val="en-GB"/>
    </w:rPr>
  </w:style>
  <w:style w:type="character" w:styleId="PageNumber">
    <w:name w:val="page number"/>
    <w:uiPriority w:val="99"/>
    <w:semiHidden/>
    <w:unhideWhenUsed/>
    <w:rsid w:val="00934B4C"/>
    <w:rPr>
      <w:lang w:val="en-GB"/>
    </w:rPr>
  </w:style>
  <w:style w:type="character" w:styleId="PlaceholderText">
    <w:name w:val="Placeholder Text"/>
    <w:uiPriority w:val="99"/>
    <w:semiHidden/>
    <w:rsid w:val="00934B4C"/>
    <w:rPr>
      <w:color w:val="808080"/>
      <w:lang w:val="en-GB"/>
    </w:rPr>
  </w:style>
  <w:style w:type="paragraph" w:styleId="PlainText">
    <w:name w:val="Plain Text"/>
    <w:basedOn w:val="Normal"/>
    <w:link w:val="PlainTextChar"/>
    <w:uiPriority w:val="99"/>
    <w:unhideWhenUsed/>
    <w:rsid w:val="00934B4C"/>
    <w:rPr>
      <w:rFonts w:ascii="Consolas" w:hAnsi="Consolas" w:cs="Consolas"/>
      <w:sz w:val="21"/>
      <w:szCs w:val="21"/>
    </w:rPr>
  </w:style>
  <w:style w:type="character" w:customStyle="1" w:styleId="PlainTextChar">
    <w:name w:val="Plain Text Char"/>
    <w:link w:val="PlainText"/>
    <w:uiPriority w:val="99"/>
    <w:rsid w:val="00934B4C"/>
    <w:rPr>
      <w:rFonts w:ascii="Consolas" w:hAnsi="Consolas" w:cs="Consolas"/>
      <w:sz w:val="21"/>
      <w:szCs w:val="21"/>
      <w:lang w:val="en-GB"/>
    </w:rPr>
  </w:style>
  <w:style w:type="paragraph" w:styleId="Quote">
    <w:name w:val="Quote"/>
    <w:basedOn w:val="Normal"/>
    <w:next w:val="Normal"/>
    <w:link w:val="QuoteChar"/>
    <w:uiPriority w:val="59"/>
    <w:qFormat/>
    <w:rsid w:val="00934B4C"/>
    <w:rPr>
      <w:i/>
      <w:iCs/>
      <w:color w:val="000000"/>
    </w:rPr>
  </w:style>
  <w:style w:type="character" w:customStyle="1" w:styleId="QuoteChar">
    <w:name w:val="Quote Char"/>
    <w:link w:val="Quote"/>
    <w:uiPriority w:val="59"/>
    <w:rsid w:val="00934B4C"/>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934B4C"/>
  </w:style>
  <w:style w:type="character" w:customStyle="1" w:styleId="SalutationChar">
    <w:name w:val="Salutation Char"/>
    <w:link w:val="Salutation"/>
    <w:uiPriority w:val="99"/>
    <w:semiHidden/>
    <w:rsid w:val="00934B4C"/>
    <w:rPr>
      <w:rFonts w:ascii="Verdana" w:hAnsi="Verdana"/>
      <w:sz w:val="18"/>
      <w:szCs w:val="22"/>
      <w:lang w:val="en-GB"/>
    </w:rPr>
  </w:style>
  <w:style w:type="paragraph" w:styleId="Signature">
    <w:name w:val="Signature"/>
    <w:basedOn w:val="Normal"/>
    <w:link w:val="SignatureChar"/>
    <w:uiPriority w:val="99"/>
    <w:semiHidden/>
    <w:unhideWhenUsed/>
    <w:rsid w:val="00934B4C"/>
    <w:pPr>
      <w:ind w:left="4252"/>
    </w:pPr>
  </w:style>
  <w:style w:type="character" w:customStyle="1" w:styleId="SignatureChar">
    <w:name w:val="Signature Char"/>
    <w:link w:val="Signature"/>
    <w:uiPriority w:val="99"/>
    <w:semiHidden/>
    <w:rsid w:val="00934B4C"/>
    <w:rPr>
      <w:rFonts w:ascii="Verdana" w:hAnsi="Verdana"/>
      <w:sz w:val="18"/>
      <w:szCs w:val="22"/>
      <w:lang w:val="en-GB"/>
    </w:rPr>
  </w:style>
  <w:style w:type="character" w:styleId="Strong">
    <w:name w:val="Strong"/>
    <w:uiPriority w:val="99"/>
    <w:semiHidden/>
    <w:qFormat/>
    <w:rsid w:val="00934B4C"/>
    <w:rPr>
      <w:b/>
      <w:bCs/>
      <w:lang w:val="en-GB"/>
    </w:rPr>
  </w:style>
  <w:style w:type="character" w:styleId="SubtleEmphasis">
    <w:name w:val="Subtle Emphasis"/>
    <w:uiPriority w:val="99"/>
    <w:semiHidden/>
    <w:qFormat/>
    <w:rsid w:val="00934B4C"/>
    <w:rPr>
      <w:i/>
      <w:iCs/>
      <w:color w:val="808080"/>
      <w:lang w:val="en-GB"/>
    </w:rPr>
  </w:style>
  <w:style w:type="character" w:styleId="SubtleReference">
    <w:name w:val="Subtle Reference"/>
    <w:uiPriority w:val="99"/>
    <w:semiHidden/>
    <w:qFormat/>
    <w:rsid w:val="00934B4C"/>
    <w:rPr>
      <w:smallCaps/>
      <w:color w:val="C0504D"/>
      <w:u w:val="single"/>
      <w:lang w:val="en-GB"/>
    </w:rPr>
  </w:style>
  <w:style w:type="paragraph" w:styleId="TOAHeading">
    <w:name w:val="toa heading"/>
    <w:basedOn w:val="Normal"/>
    <w:next w:val="Normal"/>
    <w:uiPriority w:val="39"/>
    <w:unhideWhenUsed/>
    <w:rsid w:val="00934B4C"/>
    <w:pPr>
      <w:spacing w:before="120"/>
    </w:pPr>
    <w:rPr>
      <w:rFonts w:ascii="Cambria" w:eastAsia="Times New Roman" w:hAnsi="Cambria"/>
      <w:b/>
      <w:bCs/>
      <w:sz w:val="24"/>
      <w:szCs w:val="24"/>
    </w:rPr>
  </w:style>
  <w:style w:type="table" w:styleId="ColorfulGrid">
    <w:name w:val="Colorful Grid"/>
    <w:basedOn w:val="TableNormal"/>
    <w:uiPriority w:val="73"/>
    <w:rsid w:val="00934B4C"/>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934B4C"/>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934B4C"/>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934B4C"/>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934B4C"/>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934B4C"/>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934B4C"/>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934B4C"/>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934B4C"/>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934B4C"/>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934B4C"/>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934B4C"/>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934B4C"/>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934B4C"/>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934B4C"/>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934B4C"/>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934B4C"/>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934B4C"/>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934B4C"/>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934B4C"/>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934B4C"/>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934B4C"/>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934B4C"/>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934B4C"/>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934B4C"/>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934B4C"/>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934B4C"/>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934B4C"/>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934B4C"/>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934B4C"/>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934B4C"/>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934B4C"/>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934B4C"/>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934B4C"/>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934B4C"/>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934B4C"/>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934B4C"/>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934B4C"/>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934B4C"/>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934B4C"/>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934B4C"/>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934B4C"/>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934B4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934B4C"/>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934B4C"/>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934B4C"/>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934B4C"/>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934B4C"/>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934B4C"/>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934B4C"/>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934B4C"/>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934B4C"/>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934B4C"/>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934B4C"/>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934B4C"/>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934B4C"/>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934B4C"/>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34B4C"/>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34B4C"/>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34B4C"/>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34B4C"/>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34B4C"/>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34B4C"/>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34B4C"/>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34B4C"/>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34B4C"/>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34B4C"/>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34B4C"/>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34B4C"/>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34B4C"/>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34B4C"/>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34B4C"/>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34B4C"/>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34B4C"/>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34B4C"/>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34B4C"/>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34B4C"/>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34B4C"/>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34B4C"/>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34B4C"/>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34B4C"/>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34B4C"/>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34B4C"/>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34B4C"/>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34B4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34B4C"/>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34B4C"/>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34B4C"/>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934B4C"/>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members.wto.org/crnattachments/2025/SPS/CHN/25_04686_00_x.pdf" TargetMode="External" /><Relationship Id="rId5" Type="http://schemas.openxmlformats.org/officeDocument/2006/relationships/hyperlink" Target="mailto:sps@customs.gov.cn" TargetMode="Externa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326</Words>
  <Characters>1862</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2184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Carandang, Edward</dc:creator>
  <dc:description>LDIMD - DTU</dc:description>
  <cp:lastModifiedBy>Doleans, Marion</cp:lastModifiedBy>
  <cp:revision>6</cp:revision>
  <dcterms:created xsi:type="dcterms:W3CDTF">2018-10-15T07:09:00Z</dcterms:created>
  <dcterms:modified xsi:type="dcterms:W3CDTF">2025-07-22T11:06:00Z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G/SPS/N/CHN/15/Add.2</vt:lpwstr>
  </property>
</Properties>
</file>