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672C153" w14:textId="77777777">
      <w:pPr>
        <w:pStyle w:val="Title"/>
        <w:rPr>
          <w:caps w:val="0"/>
          <w:kern w:val="0"/>
        </w:rPr>
      </w:pPr>
      <w:r w:rsidRPr="00934B4C">
        <w:rPr>
          <w:caps w:val="0"/>
          <w:kern w:val="0"/>
        </w:rPr>
        <w:t>NOTIFICATION</w:t>
      </w:r>
    </w:p>
    <w:p w:rsidR="00AD0FDA" w:rsidRPr="00934B4C" w:rsidP="00934B4C" w14:paraId="6B6F5010" w14:textId="77777777">
      <w:pPr>
        <w:pStyle w:val="Title3"/>
      </w:pPr>
      <w:r w:rsidRPr="00934B4C">
        <w:t>Addendum</w:t>
      </w:r>
    </w:p>
    <w:p w:rsidR="007141CF" w:rsidRPr="00934B4C" w:rsidP="00934B4C" w14:paraId="285F5785" w14:textId="77777777">
      <w:r w:rsidRPr="00934B4C">
        <w:t xml:space="preserve">The following communication, received on 21 July 2025, is being circulated at the request of the Delegation of </w:t>
      </w:r>
      <w:r w:rsidRPr="00934B4C">
        <w:rPr>
          <w:u w:val="single"/>
        </w:rPr>
        <w:t>Türkiye</w:t>
      </w:r>
      <w:r w:rsidRPr="00934B4C">
        <w:t>.</w:t>
      </w:r>
    </w:p>
    <w:p w:rsidR="00AD0FDA" w:rsidRPr="00934B4C" w:rsidP="00934B4C" w14:paraId="6CAD5DC2" w14:textId="77777777"/>
    <w:p w:rsidR="00AD0FDA" w:rsidRPr="00934B4C" w:rsidP="00934B4C" w14:paraId="51F2D084" w14:textId="77777777">
      <w:pPr>
        <w:jc w:val="center"/>
        <w:rPr>
          <w:b/>
        </w:rPr>
      </w:pPr>
      <w:r w:rsidRPr="00934B4C">
        <w:rPr>
          <w:b/>
        </w:rPr>
        <w:t>_______________</w:t>
      </w:r>
    </w:p>
    <w:p w:rsidR="00AD0FDA" w:rsidRPr="00934B4C" w:rsidP="00934B4C" w14:paraId="6B36274D" w14:textId="77777777"/>
    <w:p w:rsidR="00AD0FDA" w:rsidRPr="00934B4C" w:rsidP="00934B4C" w14:paraId="178E9C87" w14:textId="77777777"/>
    <w:tbl>
      <w:tblPr>
        <w:tblW w:w="0" w:type="auto"/>
        <w:tblLayout w:type="fixed"/>
        <w:tblCellMar>
          <w:left w:w="0" w:type="dxa"/>
          <w:right w:w="115" w:type="dxa"/>
        </w:tblCellMar>
        <w:tblLook w:val="01E0"/>
      </w:tblPr>
      <w:tblGrid>
        <w:gridCol w:w="9242"/>
      </w:tblGrid>
      <w:tr w14:paraId="05BDAFEC" w14:textId="77777777" w:rsidTr="00D0271D">
        <w:tblPrEx>
          <w:tblW w:w="0" w:type="auto"/>
          <w:tblLayout w:type="fixed"/>
          <w:tblLook w:val="01E0"/>
        </w:tblPrEx>
        <w:tc>
          <w:tcPr>
            <w:tcW w:w="9242" w:type="dxa"/>
          </w:tcPr>
          <w:p w:rsidR="00AD0FDA" w:rsidRPr="00934B4C" w:rsidP="00934B4C" w14:paraId="55179BB7" w14:textId="77777777">
            <w:pPr>
              <w:spacing w:after="240"/>
              <w:rPr>
                <w:u w:val="single"/>
              </w:rPr>
            </w:pPr>
            <w:r w:rsidRPr="00934B4C">
              <w:rPr>
                <w:u w:val="single"/>
              </w:rPr>
              <w:t>Turkish Food Codex Regulation Amending the Regulation on Classification and Maximum Residue Limits of Pharmacologically Active Substances in Foodstuffs of Animal Origin</w:t>
            </w:r>
          </w:p>
        </w:tc>
      </w:tr>
      <w:tr w14:paraId="4F06CCA6" w14:textId="77777777" w:rsidTr="00D0271D">
        <w:tblPrEx>
          <w:tblW w:w="0" w:type="auto"/>
          <w:tblLayout w:type="fixed"/>
          <w:tblLook w:val="01E0"/>
        </w:tblPrEx>
        <w:tc>
          <w:tcPr>
            <w:tcW w:w="9242" w:type="dxa"/>
          </w:tcPr>
          <w:p w:rsidR="00AD0FDA" w:rsidRPr="00934B4C" w:rsidP="00934B4C" w14:paraId="5912AE8D" w14:textId="36330B8C">
            <w:pPr>
              <w:spacing w:after="240"/>
              <w:rPr>
                <w:u w:val="single"/>
              </w:rPr>
            </w:pPr>
            <w:r>
              <w:t xml:space="preserve">''Turkish Food Codex Regulation on Classification and Maximum Residue Limits of Pharmacologically Active Substances in Foodstuffs of Animal Origin'' was notified through </w:t>
            </w:r>
            <w:hyperlink r:id="rId4" w:history="1">
              <w:r w:rsidRPr="00912DE2">
                <w:rPr>
                  <w:rStyle w:val="Hyperlink"/>
                </w:rPr>
                <w:t>G/SPS/N/TUR/65/Add.1</w:t>
              </w:r>
            </w:hyperlink>
            <w:r>
              <w:t xml:space="preserve"> on 23</w:t>
            </w:r>
            <w:r w:rsidR="00154A11">
              <w:t> </w:t>
            </w:r>
            <w:r>
              <w:t>January 2017.</w:t>
            </w:r>
          </w:p>
          <w:p w:rsidR="00765725" w:rsidP="00934B4C" w14:paraId="3CBF2B71" w14:textId="576C043C">
            <w:pPr>
              <w:spacing w:before="240" w:after="240"/>
            </w:pPr>
            <w:r>
              <w:t xml:space="preserve">''Turkish Food Codex Regulation Amending the Regulation on Classification and Maximum Residue Limits of Pharmacologically Active Substances in Foodstuffs of Animal Origin'' was notified through </w:t>
            </w:r>
            <w:hyperlink r:id="rId5" w:history="1">
              <w:r w:rsidRPr="00912DE2">
                <w:rPr>
                  <w:rStyle w:val="Hyperlink"/>
                </w:rPr>
                <w:t>G/SPS/N/TUR/103</w:t>
              </w:r>
            </w:hyperlink>
            <w:r>
              <w:t xml:space="preserve"> on 11 September 2018.</w:t>
            </w:r>
          </w:p>
          <w:p w:rsidR="00765725" w:rsidP="00934B4C" w14:paraId="0CF26E30" w14:textId="682F2865">
            <w:pPr>
              <w:spacing w:before="240" w:after="240"/>
            </w:pPr>
            <w:r>
              <w:t xml:space="preserve">''Turkish Food Codex Regulation Amending the Regulation on Classification and Maximum Residue Limits of Pharmacologically Active Substances in Foodstuffs of Animal Origin'' was notified through </w:t>
            </w:r>
            <w:hyperlink r:id="rId6" w:history="1">
              <w:r w:rsidRPr="00912DE2">
                <w:rPr>
                  <w:rStyle w:val="Hyperlink"/>
                </w:rPr>
                <w:t>G/SPS/N/TUR/65/Add.2</w:t>
              </w:r>
            </w:hyperlink>
            <w:r>
              <w:t xml:space="preserve"> on 18 April 2023.</w:t>
            </w:r>
          </w:p>
          <w:p w:rsidR="00765725" w:rsidP="00934B4C" w14:paraId="4B79DCA3" w14:textId="6666F083">
            <w:pPr>
              <w:spacing w:before="240" w:after="240"/>
            </w:pPr>
            <w:r>
              <w:t xml:space="preserve">"Turkish Food Codex Regulation Amending the Regulation on Classification and Maximum Residue Limits of Pharmacologically Active Substances in Foodstuffs of Animal Origin" was notified through </w:t>
            </w:r>
            <w:hyperlink r:id="rId7" w:history="1">
              <w:r w:rsidRPr="00912DE2">
                <w:rPr>
                  <w:rStyle w:val="Hyperlink"/>
                </w:rPr>
                <w:t>G/SPS/N/TUR/65/Add.3</w:t>
              </w:r>
            </w:hyperlink>
            <w:r>
              <w:t xml:space="preserve"> on 12 February 2024.</w:t>
            </w:r>
          </w:p>
          <w:p w:rsidR="00765725" w:rsidP="00934B4C" w14:paraId="1D1231B5" w14:textId="77777777">
            <w:pPr>
              <w:spacing w:before="240" w:after="240"/>
            </w:pPr>
            <w:r>
              <w:t>An amendment has been proposed by means of "Turkish Food Codex Regulation Amending the Regulation on Classification and Maximum Residue Limits of Pharmacologically Active Substances in Foodstuffs of Animal Origin".</w:t>
            </w:r>
          </w:p>
          <w:p w:rsidR="00765725" w:rsidP="00934B4C" w14:paraId="5E09B416" w14:textId="6C04788F">
            <w:pPr>
              <w:spacing w:before="240" w:after="240"/>
            </w:pPr>
            <w:r>
              <w:t>The purpose of this amendment is to harmonize the some latest amendments of European Commission Regulation (EU) No 37/2010 of 22 December 2009 on pharmacologically active substances and their classification regarding maximum residue limits in foodstuffs of animal origin. Amendments: 2024/859/EU, 2025/1105/EU</w:t>
            </w:r>
            <w:r w:rsidR="00154A11">
              <w:t>.</w:t>
            </w:r>
          </w:p>
          <w:p w:rsidR="00765725" w:rsidP="00934B4C" w14:paraId="354E86D6" w14:textId="77777777">
            <w:pPr>
              <w:spacing w:before="240" w:after="240"/>
            </w:pPr>
            <w:r>
              <w:t>Changes have been made regarding the conditions of use and maximum residue limits of the following active substances: sodium salicylate and ketoprofen. In this scope, the purpose of the proposed regulation is to establish the maximum residue limits (</w:t>
            </w:r>
            <w:r>
              <w:t>MRL</w:t>
            </w:r>
            <w:r>
              <w:t xml:space="preserve">) for ketoprofen in bovine and porcine species and to extrapolate the </w:t>
            </w:r>
            <w:r>
              <w:t>MRL</w:t>
            </w:r>
            <w:r>
              <w:t xml:space="preserve"> for ketoprofen to all ruminants and Equidae, and to establish the </w:t>
            </w:r>
            <w:r>
              <w:t>MRL</w:t>
            </w:r>
            <w:r>
              <w:t xml:space="preserve"> for sodium salicylate in poultry, except turkeys.</w:t>
            </w:r>
          </w:p>
          <w:p w:rsidR="00765725" w:rsidP="00934B4C" w14:paraId="2097873A" w14:textId="77777777">
            <w:pPr>
              <w:spacing w:before="240" w:after="240"/>
            </w:pPr>
            <w:r>
              <w:t>This regulation is planned to enter into force on 31 December 2025.</w:t>
            </w:r>
          </w:p>
          <w:p w:rsidR="00765725" w:rsidP="00934B4C" w14:paraId="702B7A7C" w14:textId="77777777">
            <w:pPr>
              <w:spacing w:before="240" w:after="240"/>
            </w:pPr>
            <w:hyperlink r:id="rId8" w:tgtFrame="_blank" w:history="1">
              <w:r>
                <w:rPr>
                  <w:color w:val="0000FF"/>
                  <w:u w:val="single"/>
                </w:rPr>
                <w:t>https://members.wto.org/crnattachments/2025/SPS/TUR/25_04737_00_x.pdf</w:t>
              </w:r>
            </w:hyperlink>
          </w:p>
        </w:tc>
      </w:tr>
      <w:tr w14:paraId="581586F0" w14:textId="77777777" w:rsidTr="00D0271D">
        <w:tblPrEx>
          <w:tblW w:w="0" w:type="auto"/>
          <w:tblLayout w:type="fixed"/>
          <w:tblLook w:val="01E0"/>
        </w:tblPrEx>
        <w:tc>
          <w:tcPr>
            <w:tcW w:w="9242" w:type="dxa"/>
          </w:tcPr>
          <w:p w:rsidR="00AD0FDA" w:rsidRPr="00934B4C" w:rsidP="00803970" w14:paraId="52E5E1D5" w14:textId="77777777">
            <w:pPr>
              <w:keepNext/>
              <w:spacing w:after="240"/>
              <w:rPr>
                <w:b/>
              </w:rPr>
            </w:pPr>
            <w:r w:rsidRPr="00934B4C">
              <w:rPr>
                <w:b/>
              </w:rPr>
              <w:t>This addendum concerns a:</w:t>
            </w:r>
          </w:p>
        </w:tc>
      </w:tr>
      <w:tr w14:paraId="42F731F4" w14:textId="77777777" w:rsidTr="00D0271D">
        <w:tblPrEx>
          <w:tblW w:w="0" w:type="auto"/>
          <w:tblLayout w:type="fixed"/>
          <w:tblLook w:val="01E0"/>
        </w:tblPrEx>
        <w:tc>
          <w:tcPr>
            <w:tcW w:w="9242" w:type="dxa"/>
          </w:tcPr>
          <w:p w:rsidR="00AD0FDA" w:rsidRPr="00934B4C" w:rsidP="00803970" w14:paraId="4CE687DE" w14:textId="77777777">
            <w:pPr>
              <w:keepNext/>
              <w:ind w:left="1440" w:hanging="873"/>
            </w:pPr>
            <w:r w:rsidRPr="00934B4C">
              <w:t xml:space="preserve">[ </w:t>
            </w:r>
            <w:r w:rsidRPr="00934B4C" w:rsidR="00C52DE3">
              <w:t>]</w:t>
            </w:r>
            <w:r w:rsidRPr="00934B4C" w:rsidR="00F342EB">
              <w:tab/>
            </w:r>
            <w:r w:rsidRPr="00934B4C">
              <w:t>Modification of final date for comments</w:t>
            </w:r>
          </w:p>
        </w:tc>
      </w:tr>
      <w:tr w14:paraId="75DD26A9" w14:textId="77777777" w:rsidTr="00D0271D">
        <w:tblPrEx>
          <w:tblW w:w="0" w:type="auto"/>
          <w:tblLayout w:type="fixed"/>
          <w:tblLook w:val="01E0"/>
        </w:tblPrEx>
        <w:tc>
          <w:tcPr>
            <w:tcW w:w="9242" w:type="dxa"/>
          </w:tcPr>
          <w:p w:rsidR="00AD0FDA" w:rsidRPr="00934B4C" w:rsidP="00934B4C" w14:paraId="20444378" w14:textId="77777777">
            <w:pPr>
              <w:ind w:left="1440" w:hanging="873"/>
            </w:pPr>
            <w:r w:rsidRPr="00934B4C">
              <w:t>[ ]</w:t>
            </w:r>
            <w:r w:rsidRPr="00934B4C">
              <w:tab/>
              <w:t>Notification of adoption, publication or entry into force of regulation</w:t>
            </w:r>
          </w:p>
        </w:tc>
      </w:tr>
      <w:tr w14:paraId="50ED8985" w14:textId="77777777" w:rsidTr="00D0271D">
        <w:tblPrEx>
          <w:tblW w:w="0" w:type="auto"/>
          <w:tblLayout w:type="fixed"/>
          <w:tblLook w:val="01E0"/>
        </w:tblPrEx>
        <w:tc>
          <w:tcPr>
            <w:tcW w:w="9242" w:type="dxa"/>
          </w:tcPr>
          <w:p w:rsidR="00AD0FDA" w:rsidRPr="00934B4C" w:rsidP="00934B4C" w14:paraId="402119F4"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740BE0CB" w14:textId="77777777" w:rsidTr="00D0271D">
        <w:tblPrEx>
          <w:tblW w:w="0" w:type="auto"/>
          <w:tblLayout w:type="fixed"/>
          <w:tblLook w:val="01E0"/>
        </w:tblPrEx>
        <w:tc>
          <w:tcPr>
            <w:tcW w:w="9242" w:type="dxa"/>
          </w:tcPr>
          <w:p w:rsidR="00AD0FDA" w:rsidRPr="00934B4C" w:rsidP="00934B4C" w14:paraId="43C19207" w14:textId="77777777">
            <w:pPr>
              <w:ind w:left="1440" w:hanging="873"/>
            </w:pPr>
            <w:r w:rsidRPr="00934B4C">
              <w:t>[ ]</w:t>
            </w:r>
            <w:r w:rsidRPr="00934B4C">
              <w:tab/>
              <w:t>Withdrawal of proposed regulation</w:t>
            </w:r>
          </w:p>
        </w:tc>
      </w:tr>
      <w:tr w14:paraId="6D949AB5" w14:textId="77777777" w:rsidTr="00D0271D">
        <w:tblPrEx>
          <w:tblW w:w="0" w:type="auto"/>
          <w:tblLayout w:type="fixed"/>
          <w:tblLook w:val="01E0"/>
        </w:tblPrEx>
        <w:tc>
          <w:tcPr>
            <w:tcW w:w="9242" w:type="dxa"/>
          </w:tcPr>
          <w:p w:rsidR="00AD0FDA" w:rsidRPr="00934B4C" w:rsidP="00934B4C" w14:paraId="06BBCC2D" w14:textId="77777777">
            <w:pPr>
              <w:ind w:left="1440" w:hanging="873"/>
            </w:pPr>
            <w:r w:rsidRPr="00934B4C">
              <w:t>[ ]</w:t>
            </w:r>
            <w:r w:rsidRPr="00934B4C">
              <w:tab/>
              <w:t>Change in proposed date of adoption, publication or date of entry into force</w:t>
            </w:r>
          </w:p>
        </w:tc>
      </w:tr>
      <w:tr w14:paraId="12E8D3E4" w14:textId="77777777" w:rsidTr="00D0271D">
        <w:tblPrEx>
          <w:tblW w:w="0" w:type="auto"/>
          <w:tblLayout w:type="fixed"/>
          <w:tblLook w:val="01E0"/>
        </w:tblPrEx>
        <w:tc>
          <w:tcPr>
            <w:tcW w:w="9242" w:type="dxa"/>
          </w:tcPr>
          <w:p w:rsidR="00AD0FDA" w:rsidRPr="00934B4C" w:rsidP="00934B4C" w14:paraId="79001314" w14:textId="77777777">
            <w:pPr>
              <w:spacing w:after="240"/>
              <w:ind w:left="1440" w:hanging="873"/>
            </w:pPr>
            <w:r w:rsidRPr="00934B4C">
              <w:t>[ ]</w:t>
            </w:r>
            <w:r w:rsidRPr="00934B4C">
              <w:tab/>
              <w:t xml:space="preserve">Other: </w:t>
            </w:r>
          </w:p>
        </w:tc>
      </w:tr>
      <w:tr w14:paraId="182C6415" w14:textId="77777777" w:rsidTr="00D0271D">
        <w:tblPrEx>
          <w:tblW w:w="0" w:type="auto"/>
          <w:tblLayout w:type="fixed"/>
          <w:tblLook w:val="01E0"/>
        </w:tblPrEx>
        <w:tc>
          <w:tcPr>
            <w:tcW w:w="9242" w:type="dxa"/>
          </w:tcPr>
          <w:p w:rsidR="00AD0FDA" w:rsidRPr="00934B4C" w:rsidP="00934B4C" w14:paraId="09157B6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7AE6B5C" w14:textId="77777777" w:rsidTr="00D0271D">
        <w:tblPrEx>
          <w:tblW w:w="0" w:type="auto"/>
          <w:tblLayout w:type="fixed"/>
          <w:tblLook w:val="01E0"/>
        </w:tblPrEx>
        <w:tc>
          <w:tcPr>
            <w:tcW w:w="9242" w:type="dxa"/>
          </w:tcPr>
          <w:p w:rsidR="00AD0FDA" w:rsidRPr="00934B4C" w:rsidP="00934B4C" w14:paraId="7A08338C" w14:textId="36A8D1EA">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xml:space="preserve">: </w:t>
            </w:r>
            <w:r>
              <w:t>20</w:t>
            </w:r>
            <w:r w:rsidRPr="00934B4C">
              <w:t xml:space="preserve"> September 2025</w:t>
            </w:r>
          </w:p>
        </w:tc>
      </w:tr>
      <w:tr w14:paraId="28772691" w14:textId="77777777" w:rsidTr="00D0271D">
        <w:tblPrEx>
          <w:tblW w:w="0" w:type="auto"/>
          <w:tblLayout w:type="fixed"/>
          <w:tblLook w:val="01E0"/>
        </w:tblPrEx>
        <w:tc>
          <w:tcPr>
            <w:tcW w:w="9242" w:type="dxa"/>
          </w:tcPr>
          <w:p w:rsidR="00AD0FDA" w:rsidRPr="00934B4C" w:rsidP="00934B4C" w14:paraId="695978A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AABE46D" w14:textId="77777777" w:rsidTr="00D0271D">
        <w:tblPrEx>
          <w:tblW w:w="0" w:type="auto"/>
          <w:tblLayout w:type="fixed"/>
          <w:tblLook w:val="01E0"/>
        </w:tblPrEx>
        <w:tc>
          <w:tcPr>
            <w:tcW w:w="9242" w:type="dxa"/>
          </w:tcPr>
          <w:p w:rsidR="00AD0FDA" w:rsidRPr="00934B4C" w:rsidP="00934B4C" w14:paraId="7E0F5879" w14:textId="77777777">
            <w:r w:rsidRPr="00934B4C">
              <w:t>Ministry of Agriculture and Forestry</w:t>
            </w:r>
          </w:p>
          <w:p w:rsidR="00AD0FDA" w:rsidRPr="00934B4C" w:rsidP="00934B4C" w14:paraId="2DC204F5" w14:textId="77777777">
            <w:r w:rsidRPr="00934B4C">
              <w:t>General Directorate of Food and Control</w:t>
            </w:r>
          </w:p>
          <w:p w:rsidR="00AD0FDA" w:rsidRPr="00934B4C" w:rsidP="00934B4C" w14:paraId="0744ED2B" w14:textId="77777777">
            <w:r w:rsidRPr="00934B4C">
              <w:t xml:space="preserve">Eskisehir </w:t>
            </w:r>
            <w:r w:rsidRPr="00934B4C">
              <w:t>Yolu</w:t>
            </w:r>
            <w:r w:rsidRPr="00934B4C">
              <w:t xml:space="preserve"> 9. Km. </w:t>
            </w:r>
            <w:r w:rsidRPr="00934B4C">
              <w:t>Lodumlu</w:t>
            </w:r>
            <w:r w:rsidRPr="00934B4C">
              <w:t xml:space="preserve"> Ankara - Turkey</w:t>
            </w:r>
          </w:p>
          <w:p w:rsidR="00AD0FDA" w:rsidRPr="00934B4C" w:rsidP="00934B4C" w14:paraId="7A4B4D01" w14:textId="77777777">
            <w:r w:rsidRPr="00934B4C">
              <w:t>Tel: +(90) 312 258 77 35</w:t>
            </w:r>
          </w:p>
          <w:p w:rsidR="00AD0FDA" w:rsidRPr="00934B4C" w:rsidP="00934B4C" w14:paraId="35D61D05" w14:textId="77777777">
            <w:r w:rsidRPr="00934B4C">
              <w:t>Fax: +(90) 312 258 77 60</w:t>
            </w:r>
          </w:p>
          <w:p w:rsidR="00AD0FDA" w:rsidRPr="00934B4C" w:rsidP="00934B4C" w14:paraId="722413D1" w14:textId="77777777">
            <w:r w:rsidRPr="00934B4C">
              <w:t xml:space="preserve">E-mail: </w:t>
            </w:r>
            <w:hyperlink r:id="rId9" w:history="1">
              <w:r w:rsidRPr="00934B4C">
                <w:rPr>
                  <w:color w:val="0000FF"/>
                  <w:u w:val="single"/>
                </w:rPr>
                <w:t>sps@tarimorman.gov.tr</w:t>
              </w:r>
            </w:hyperlink>
          </w:p>
          <w:p w:rsidR="00AD0FDA" w:rsidRPr="00934B4C" w:rsidP="00934B4C" w14:paraId="6D19324F" w14:textId="77777777">
            <w:pPr>
              <w:spacing w:after="240"/>
            </w:pPr>
            <w:r w:rsidRPr="00934B4C">
              <w:t xml:space="preserve">Website: </w:t>
            </w:r>
            <w:hyperlink r:id="rId10" w:history="1">
              <w:r w:rsidRPr="00934B4C">
                <w:rPr>
                  <w:color w:val="0000FF"/>
                  <w:u w:val="single"/>
                </w:rPr>
                <w:t>http://www.tarimorman.gov.tr</w:t>
              </w:r>
            </w:hyperlink>
          </w:p>
        </w:tc>
      </w:tr>
      <w:tr w14:paraId="22627EBE" w14:textId="77777777" w:rsidTr="00D0271D">
        <w:tblPrEx>
          <w:tblW w:w="0" w:type="auto"/>
          <w:tblLayout w:type="fixed"/>
          <w:tblLook w:val="01E0"/>
        </w:tblPrEx>
        <w:tc>
          <w:tcPr>
            <w:tcW w:w="9242" w:type="dxa"/>
          </w:tcPr>
          <w:p w:rsidR="00AD0FDA" w:rsidRPr="00934B4C" w:rsidP="00934B4C" w14:paraId="2F6720CF" w14:textId="77777777">
            <w:pPr>
              <w:spacing w:after="240"/>
              <w:rPr>
                <w:b/>
              </w:rPr>
            </w:pPr>
            <w:r w:rsidRPr="00934B4C">
              <w:rPr>
                <w:b/>
              </w:rPr>
              <w:t>Text</w:t>
            </w:r>
            <w:r w:rsidRPr="00934B4C" w:rsidR="00D06EF3">
              <w:rPr>
                <w:b/>
              </w:rPr>
              <w:t>(s)</w:t>
            </w:r>
            <w:r w:rsidRPr="00934B4C">
              <w:rPr>
                <w:b/>
              </w:rPr>
              <w:t xml:space="preserve"> available from: [</w:t>
            </w:r>
            <w:r w:rsidRPr="00803970">
              <w:rPr>
                <w:b/>
                <w:bCs/>
              </w:rPr>
              <w:t>X</w:t>
            </w:r>
            <w:r w:rsidRPr="00934B4C">
              <w:rPr>
                <w:b/>
              </w:rPr>
              <w:t>] National Notification Authority, [X] National Enquiry Point. Address, fax number and e-mail address (if available) of other body:</w:t>
            </w:r>
          </w:p>
        </w:tc>
      </w:tr>
      <w:tr w14:paraId="28338286" w14:textId="77777777" w:rsidTr="00D0271D">
        <w:tblPrEx>
          <w:tblW w:w="0" w:type="auto"/>
          <w:tblLayout w:type="fixed"/>
          <w:tblLook w:val="01E0"/>
        </w:tblPrEx>
        <w:tc>
          <w:tcPr>
            <w:tcW w:w="9242" w:type="dxa"/>
          </w:tcPr>
          <w:p w:rsidR="00AD0FDA" w:rsidRPr="00934B4C" w:rsidP="00934B4C" w14:paraId="37A4F4D3" w14:textId="77777777">
            <w:r w:rsidRPr="00934B4C">
              <w:t>Ministry of Agriculture and Forestry</w:t>
            </w:r>
          </w:p>
          <w:p w:rsidR="00AD0FDA" w:rsidRPr="00934B4C" w:rsidP="00934B4C" w14:paraId="4E51062A" w14:textId="77777777">
            <w:r w:rsidRPr="00934B4C">
              <w:t>General Directorate of Food and Control</w:t>
            </w:r>
          </w:p>
          <w:p w:rsidR="00AD0FDA" w:rsidRPr="00934B4C" w:rsidP="00934B4C" w14:paraId="156645FD" w14:textId="77777777">
            <w:r w:rsidRPr="00934B4C">
              <w:t xml:space="preserve">Eskisehir </w:t>
            </w:r>
            <w:r w:rsidRPr="00934B4C">
              <w:t>Yolu</w:t>
            </w:r>
            <w:r w:rsidRPr="00934B4C">
              <w:t xml:space="preserve"> 9. Km. </w:t>
            </w:r>
            <w:r w:rsidRPr="00934B4C">
              <w:t>Lodumlu</w:t>
            </w:r>
            <w:r w:rsidRPr="00934B4C">
              <w:t xml:space="preserve"> Ankara - Turkey</w:t>
            </w:r>
          </w:p>
          <w:p w:rsidR="00AD0FDA" w:rsidRPr="00934B4C" w:rsidP="00934B4C" w14:paraId="0F97AE64" w14:textId="77777777">
            <w:r w:rsidRPr="00934B4C">
              <w:t>Tel: +(90) 312 258 77 35</w:t>
            </w:r>
          </w:p>
          <w:p w:rsidR="00AD0FDA" w:rsidRPr="00934B4C" w:rsidP="00934B4C" w14:paraId="4909DDA3" w14:textId="77777777">
            <w:r w:rsidRPr="00934B4C">
              <w:t>Fax: +(90) 312 258 77 60</w:t>
            </w:r>
          </w:p>
          <w:p w:rsidR="00AD0FDA" w:rsidRPr="00934B4C" w:rsidP="00934B4C" w14:paraId="1A888F9B" w14:textId="77777777">
            <w:r w:rsidRPr="00934B4C">
              <w:t xml:space="preserve">E-mail: </w:t>
            </w:r>
            <w:hyperlink r:id="rId9" w:history="1">
              <w:r w:rsidRPr="00934B4C">
                <w:rPr>
                  <w:color w:val="0000FF"/>
                  <w:u w:val="single"/>
                </w:rPr>
                <w:t>sps@tarimorman.gov.tr</w:t>
              </w:r>
            </w:hyperlink>
          </w:p>
          <w:p w:rsidR="00AD0FDA" w:rsidRPr="00934B4C" w:rsidP="00934B4C" w14:paraId="03F9FB8A" w14:textId="77777777">
            <w:r w:rsidRPr="00934B4C">
              <w:t xml:space="preserve">Website: </w:t>
            </w:r>
            <w:hyperlink r:id="rId10" w:history="1">
              <w:r w:rsidRPr="00934B4C">
                <w:rPr>
                  <w:color w:val="0000FF"/>
                  <w:u w:val="single"/>
                </w:rPr>
                <w:t>http://www.tarimorman.gov.tr</w:t>
              </w:r>
            </w:hyperlink>
          </w:p>
        </w:tc>
      </w:tr>
    </w:tbl>
    <w:p w:rsidR="00AD0FDA" w:rsidRPr="00934B4C" w:rsidP="00934B4C" w14:paraId="5B231AA8" w14:textId="77777777"/>
    <w:p w:rsidR="00AD0FDA" w:rsidRPr="00934B4C" w:rsidP="00934B4C" w14:paraId="6CC27FE9" w14:textId="77777777">
      <w:pPr>
        <w:jc w:val="center"/>
        <w:rPr>
          <w:b/>
        </w:rPr>
      </w:pPr>
      <w:r w:rsidRPr="00934B4C">
        <w:rPr>
          <w:b/>
        </w:rPr>
        <w:t>__________</w:t>
      </w:r>
    </w:p>
    <w:sectPr w:rsidSect="00154A1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54A11" w:rsidP="00154A11" w14:paraId="0D60219F" w14:textId="3E0AB5B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54A11" w:rsidP="00154A11" w14:paraId="7B5B8868" w14:textId="620C823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C1A4D3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4A11" w:rsidRPr="00154A11" w:rsidP="00154A11" w14:paraId="7BB74BB6" w14:textId="77777777">
    <w:pPr>
      <w:pStyle w:val="Header"/>
      <w:pBdr>
        <w:bottom w:val="single" w:sz="4" w:space="1" w:color="auto"/>
      </w:pBdr>
      <w:tabs>
        <w:tab w:val="clear" w:pos="4513"/>
        <w:tab w:val="clear" w:pos="9027"/>
      </w:tabs>
      <w:jc w:val="center"/>
    </w:pPr>
    <w:r w:rsidRPr="00154A11">
      <w:t>G/SPS/N/TUR/65/Add.4</w:t>
    </w:r>
  </w:p>
  <w:p w:rsidR="00154A11" w:rsidRPr="00154A11" w:rsidP="00154A11" w14:paraId="5EA95E0D" w14:textId="77777777">
    <w:pPr>
      <w:pStyle w:val="Header"/>
      <w:pBdr>
        <w:bottom w:val="single" w:sz="4" w:space="1" w:color="auto"/>
      </w:pBdr>
      <w:tabs>
        <w:tab w:val="clear" w:pos="4513"/>
        <w:tab w:val="clear" w:pos="9027"/>
      </w:tabs>
      <w:jc w:val="center"/>
    </w:pPr>
  </w:p>
  <w:p w:rsidR="00154A11" w:rsidRPr="00154A11" w:rsidP="00154A11" w14:paraId="286322B0" w14:textId="41E08DB6">
    <w:pPr>
      <w:pStyle w:val="Header"/>
      <w:pBdr>
        <w:bottom w:val="single" w:sz="4" w:space="1" w:color="auto"/>
      </w:pBdr>
      <w:tabs>
        <w:tab w:val="clear" w:pos="4513"/>
        <w:tab w:val="clear" w:pos="9027"/>
      </w:tabs>
      <w:jc w:val="center"/>
    </w:pPr>
    <w:r w:rsidRPr="00154A11">
      <w:t xml:space="preserve">- </w:t>
    </w:r>
    <w:r w:rsidRPr="00154A11">
      <w:fldChar w:fldCharType="begin"/>
    </w:r>
    <w:r w:rsidRPr="00154A11">
      <w:instrText xml:space="preserve"> PAGE </w:instrText>
    </w:r>
    <w:r w:rsidRPr="00154A11">
      <w:fldChar w:fldCharType="separate"/>
    </w:r>
    <w:r w:rsidRPr="00154A11">
      <w:t>2</w:t>
    </w:r>
    <w:r w:rsidRPr="00154A11">
      <w:fldChar w:fldCharType="end"/>
    </w:r>
    <w:r w:rsidRPr="00154A11">
      <w:t xml:space="preserve"> -</w:t>
    </w:r>
  </w:p>
  <w:p w:rsidR="00AD0FDA" w:rsidRPr="00154A11" w:rsidP="00154A11" w14:paraId="255B15B2" w14:textId="785678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4A11" w:rsidRPr="00154A11" w:rsidP="00154A11" w14:paraId="58D75EF3" w14:textId="77777777">
    <w:pPr>
      <w:pStyle w:val="Header"/>
      <w:pBdr>
        <w:bottom w:val="single" w:sz="4" w:space="1" w:color="auto"/>
      </w:pBdr>
      <w:tabs>
        <w:tab w:val="clear" w:pos="4513"/>
        <w:tab w:val="clear" w:pos="9027"/>
      </w:tabs>
      <w:jc w:val="center"/>
    </w:pPr>
    <w:r w:rsidRPr="00154A11">
      <w:t>G/SPS/N/TUR/65/Add.4</w:t>
    </w:r>
  </w:p>
  <w:p w:rsidR="00154A11" w:rsidRPr="00154A11" w:rsidP="00154A11" w14:paraId="31933B4B" w14:textId="77777777">
    <w:pPr>
      <w:pStyle w:val="Header"/>
      <w:pBdr>
        <w:bottom w:val="single" w:sz="4" w:space="1" w:color="auto"/>
      </w:pBdr>
      <w:tabs>
        <w:tab w:val="clear" w:pos="4513"/>
        <w:tab w:val="clear" w:pos="9027"/>
      </w:tabs>
      <w:jc w:val="center"/>
    </w:pPr>
  </w:p>
  <w:p w:rsidR="00154A11" w:rsidRPr="00154A11" w:rsidP="00154A11" w14:paraId="06A9DDFF" w14:textId="5962779A">
    <w:pPr>
      <w:pStyle w:val="Header"/>
      <w:pBdr>
        <w:bottom w:val="single" w:sz="4" w:space="1" w:color="auto"/>
      </w:pBdr>
      <w:tabs>
        <w:tab w:val="clear" w:pos="4513"/>
        <w:tab w:val="clear" w:pos="9027"/>
      </w:tabs>
      <w:jc w:val="center"/>
    </w:pPr>
    <w:r w:rsidRPr="00154A11">
      <w:t xml:space="preserve">- </w:t>
    </w:r>
    <w:r w:rsidRPr="00154A11">
      <w:fldChar w:fldCharType="begin"/>
    </w:r>
    <w:r w:rsidRPr="00154A11">
      <w:instrText xml:space="preserve"> PAGE </w:instrText>
    </w:r>
    <w:r w:rsidRPr="00154A11">
      <w:fldChar w:fldCharType="separate"/>
    </w:r>
    <w:r w:rsidRPr="00154A11">
      <w:rPr>
        <w:noProof/>
      </w:rPr>
      <w:t>2</w:t>
    </w:r>
    <w:r w:rsidRPr="00154A11">
      <w:fldChar w:fldCharType="end"/>
    </w:r>
    <w:r w:rsidRPr="00154A11">
      <w:t xml:space="preserve"> -</w:t>
    </w:r>
  </w:p>
  <w:p w:rsidR="00AD0FDA" w:rsidRPr="00154A11" w:rsidP="00154A11" w14:paraId="0BF2307A" w14:textId="3BE977E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8C18F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7DBEB0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AD4108E" w14:textId="51FF6AF7">
          <w:pPr>
            <w:jc w:val="right"/>
            <w:rPr>
              <w:b/>
              <w:color w:val="FF0000"/>
              <w:szCs w:val="16"/>
            </w:rPr>
          </w:pPr>
          <w:r>
            <w:rPr>
              <w:b/>
              <w:color w:val="FF0000"/>
              <w:szCs w:val="16"/>
            </w:rPr>
            <w:t xml:space="preserve"> </w:t>
          </w:r>
        </w:p>
      </w:tc>
    </w:tr>
    <w:bookmarkEnd w:id="0"/>
    <w:tr w14:paraId="6B85FC8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DA6002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4611597" w14:textId="77777777">
          <w:pPr>
            <w:jc w:val="right"/>
            <w:rPr>
              <w:b/>
              <w:szCs w:val="16"/>
            </w:rPr>
          </w:pPr>
        </w:p>
      </w:tc>
    </w:tr>
    <w:tr w14:paraId="0528417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E358324" w14:textId="77777777">
          <w:pPr>
            <w:jc w:val="left"/>
            <w:rPr>
              <w:noProof/>
              <w:lang w:eastAsia="en-GB"/>
            </w:rPr>
          </w:pPr>
        </w:p>
      </w:tc>
      <w:tc>
        <w:tcPr>
          <w:tcW w:w="5448" w:type="dxa"/>
          <w:gridSpan w:val="2"/>
          <w:shd w:val="clear" w:color="auto" w:fill="FFFFFF"/>
          <w:tcMar>
            <w:left w:w="108" w:type="dxa"/>
            <w:right w:w="108" w:type="dxa"/>
          </w:tcMar>
        </w:tcPr>
        <w:p w:rsidR="00154A11" w:rsidP="0081481D" w14:paraId="43BE8CAA" w14:textId="77777777">
          <w:pPr>
            <w:jc w:val="right"/>
            <w:rPr>
              <w:b/>
              <w:szCs w:val="16"/>
            </w:rPr>
          </w:pPr>
          <w:bookmarkStart w:id="1" w:name="bmkSymbols"/>
          <w:r>
            <w:rPr>
              <w:b/>
              <w:szCs w:val="16"/>
            </w:rPr>
            <w:t>G/SPS/N/TUR/65/Add.4</w:t>
          </w:r>
        </w:p>
        <w:bookmarkEnd w:id="1"/>
        <w:p w:rsidR="00AD0FDA" w:rsidRPr="00934B4C" w:rsidP="0081481D" w14:paraId="35F4A344" w14:textId="7633FEB0">
          <w:pPr>
            <w:jc w:val="right"/>
            <w:rPr>
              <w:b/>
              <w:szCs w:val="16"/>
            </w:rPr>
          </w:pPr>
        </w:p>
      </w:tc>
    </w:tr>
    <w:tr w14:paraId="696FCB1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464634B" w14:textId="77777777"/>
      </w:tc>
      <w:tc>
        <w:tcPr>
          <w:tcW w:w="5448" w:type="dxa"/>
          <w:gridSpan w:val="2"/>
          <w:shd w:val="clear" w:color="auto" w:fill="FFFFFF"/>
          <w:tcMar>
            <w:left w:w="108" w:type="dxa"/>
            <w:right w:w="108" w:type="dxa"/>
          </w:tcMar>
          <w:vAlign w:val="center"/>
        </w:tcPr>
        <w:p w:rsidR="00ED54E0" w:rsidRPr="00AD0FDA" w:rsidP="0081481D" w14:paraId="4A42381F" w14:textId="40E6449E">
          <w:pPr>
            <w:jc w:val="right"/>
            <w:rPr>
              <w:szCs w:val="16"/>
            </w:rPr>
          </w:pPr>
          <w:bookmarkStart w:id="2" w:name="bmkDate"/>
          <w:bookmarkStart w:id="3" w:name="spsDateDistribution"/>
          <w:r w:rsidRPr="00AD0FDA">
            <w:rPr>
              <w:szCs w:val="16"/>
            </w:rPr>
            <w:t>2</w:t>
          </w:r>
          <w:r>
            <w:rPr>
              <w:szCs w:val="16"/>
            </w:rPr>
            <w:t>2</w:t>
          </w:r>
          <w:r w:rsidRPr="00AD0FDA">
            <w:rPr>
              <w:szCs w:val="16"/>
            </w:rPr>
            <w:t xml:space="preserve"> July 2025</w:t>
          </w:r>
          <w:bookmarkEnd w:id="2"/>
          <w:bookmarkEnd w:id="3"/>
        </w:p>
      </w:tc>
    </w:tr>
    <w:tr w14:paraId="38249EA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0CFE6D0" w14:textId="77777777">
          <w:pPr>
            <w:jc w:val="left"/>
            <w:rPr>
              <w:b/>
            </w:rPr>
          </w:pPr>
          <w:bookmarkStart w:id="4" w:name="bmkSerial"/>
          <w:r>
            <w:rPr>
              <w:b w:val="0"/>
              <w:color w:val="FF0000"/>
            </w:rPr>
            <w:t>(25-4676)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2D673C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A235A6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FE7D159" w14:textId="5076E72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B572B42" w14:textId="7BF86F5D">
          <w:pPr>
            <w:jc w:val="right"/>
            <w:rPr>
              <w:bCs/>
              <w:szCs w:val="18"/>
            </w:rPr>
          </w:pPr>
          <w:bookmarkStart w:id="7" w:name="bmkLanguage"/>
          <w:r>
            <w:rPr>
              <w:bCs/>
              <w:szCs w:val="18"/>
            </w:rPr>
            <w:t>Original: English</w:t>
          </w:r>
          <w:bookmarkEnd w:id="7"/>
        </w:p>
      </w:tc>
    </w:tr>
  </w:tbl>
  <w:p w:rsidR="00ED54E0" w:rsidRPr="00934B4C" w14:paraId="495093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1576026">
    <w:abstractNumId w:val="9"/>
  </w:num>
  <w:num w:numId="2" w16cid:durableId="738791623">
    <w:abstractNumId w:val="7"/>
  </w:num>
  <w:num w:numId="3" w16cid:durableId="1742026383">
    <w:abstractNumId w:val="6"/>
  </w:num>
  <w:num w:numId="4" w16cid:durableId="2042583999">
    <w:abstractNumId w:val="5"/>
  </w:num>
  <w:num w:numId="5" w16cid:durableId="808135300">
    <w:abstractNumId w:val="4"/>
  </w:num>
  <w:num w:numId="6" w16cid:durableId="1697152951">
    <w:abstractNumId w:val="12"/>
  </w:num>
  <w:num w:numId="7" w16cid:durableId="686105856">
    <w:abstractNumId w:val="11"/>
  </w:num>
  <w:num w:numId="8" w16cid:durableId="1729692746">
    <w:abstractNumId w:val="10"/>
  </w:num>
  <w:num w:numId="9" w16cid:durableId="151992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7358167">
    <w:abstractNumId w:val="13"/>
  </w:num>
  <w:num w:numId="11" w16cid:durableId="1186990225">
    <w:abstractNumId w:val="8"/>
  </w:num>
  <w:num w:numId="12" w16cid:durableId="1817650911">
    <w:abstractNumId w:val="3"/>
  </w:num>
  <w:num w:numId="13" w16cid:durableId="101732475">
    <w:abstractNumId w:val="2"/>
  </w:num>
  <w:num w:numId="14" w16cid:durableId="164786596">
    <w:abstractNumId w:val="1"/>
  </w:num>
  <w:num w:numId="15" w16cid:durableId="438063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54A11"/>
    <w:rsid w:val="0017046C"/>
    <w:rsid w:val="00182B84"/>
    <w:rsid w:val="001B3F7A"/>
    <w:rsid w:val="001C5CCE"/>
    <w:rsid w:val="001E291F"/>
    <w:rsid w:val="00213B9B"/>
    <w:rsid w:val="00233408"/>
    <w:rsid w:val="0027067B"/>
    <w:rsid w:val="00293238"/>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3970"/>
    <w:rsid w:val="00807247"/>
    <w:rsid w:val="0081481D"/>
    <w:rsid w:val="00840C2B"/>
    <w:rsid w:val="008739FD"/>
    <w:rsid w:val="00887141"/>
    <w:rsid w:val="00893E85"/>
    <w:rsid w:val="008E372C"/>
    <w:rsid w:val="00912DE2"/>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14F2"/>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C02F84"/>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12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arimorman.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TUR/65/Add.1%22%20OR%20@Symbol=%22G/SPS/N/TUR/65/Add.1/*%22&amp;Language=English&amp;Context=ScriptedSearches&amp;languageUIChanged=true" TargetMode="External" /><Relationship Id="rId5" Type="http://schemas.openxmlformats.org/officeDocument/2006/relationships/hyperlink" Target="https://docs.wto.org/dol2fe/Pages/FE_Search/FE_S_S006.aspx?DataSource=Cat&amp;query=@Symbol=%22G/SPS/N/TUR/103%22%20OR%20@Symbol=%22G/SPS/N/TUR/103/*%22&amp;Language=English&amp;Context=ScriptedSearches&amp;languageUIChanged=true" TargetMode="External" /><Relationship Id="rId6" Type="http://schemas.openxmlformats.org/officeDocument/2006/relationships/hyperlink" Target="https://docs.wto.org/dol2fe/Pages/FE_Search/FE_S_S006.aspx?DataSource=Cat&amp;query=@Symbol=%22G/SPS/N/TUR/65/Add.2%22%20OR%20@Symbol=%22G/SPS/N/TUR/65/Add.2/*%22&amp;Language=English&amp;Context=ScriptedSearches&amp;languageUIChanged=true" TargetMode="External" /><Relationship Id="rId7" Type="http://schemas.openxmlformats.org/officeDocument/2006/relationships/hyperlink" Target="https://docs.wto.org/dol2fe/Pages/FE_Search/FE_S_S006.aspx?DataSource=Cat&amp;query=@Symbol=%22G/SPS/N/TUR/65/Add.3%22%20OR%20@Symbol=%22G/SPS/N/TUR/65/Add.3/*%22&amp;Language=English&amp;Context=ScriptedSearches&amp;languageUIChanged=true" TargetMode="External" /><Relationship Id="rId8" Type="http://schemas.openxmlformats.org/officeDocument/2006/relationships/hyperlink" Target="https://members.wto.org/crnattachments/2025/SPS/TUR/25_04737_00_x.pdf"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9</cp:revision>
  <dcterms:created xsi:type="dcterms:W3CDTF">2018-10-15T07:09:00Z</dcterms:created>
  <dcterms:modified xsi:type="dcterms:W3CDTF">2025-07-22T08:50:00Z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G/SPS/N/TUR/65/Add.4</vt:lpwstr>
  </property>
</Properties>
</file>