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68C0A39E"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DA1E4BB" w14:textId="77777777" w:rsidTr="00F3021D">
        <w:tblPrEx>
          <w:tblW w:w="5000" w:type="pct"/>
          <w:tblLayout w:type="fixed"/>
          <w:tblLook w:val="0000"/>
        </w:tblPrEx>
        <w:tc>
          <w:tcPr>
            <w:tcW w:w="707" w:type="dxa"/>
            <w:tcBorders>
              <w:bottom w:val="single" w:sz="6" w:space="0" w:color="auto"/>
            </w:tcBorders>
          </w:tcPr>
          <w:p w:rsidR="00EA4725" w:rsidRPr="00441372" w:rsidP="00441372" w14:paraId="4151D398"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7B2F36F9" w14:textId="77777777">
            <w:pPr>
              <w:spacing w:before="120" w:after="120"/>
            </w:pPr>
            <w:r w:rsidRPr="00441372">
              <w:rPr>
                <w:b/>
              </w:rPr>
              <w:t>Notifying Member:</w:t>
            </w:r>
            <w:r w:rsidRPr="0065690F">
              <w:t xml:space="preserve"> </w:t>
            </w:r>
            <w:r w:rsidRPr="0065690F">
              <w:rPr>
                <w:u w:val="single"/>
              </w:rPr>
              <w:t>JAPAN</w:t>
            </w:r>
          </w:p>
          <w:p w:rsidR="00EA4725" w:rsidRPr="00441372" w:rsidP="00441372" w14:paraId="5D5CD69B" w14:textId="77777777">
            <w:pPr>
              <w:spacing w:after="120"/>
            </w:pPr>
            <w:r w:rsidRPr="00441372">
              <w:rPr>
                <w:b/>
                <w:bCs/>
              </w:rPr>
              <w:t>If applicable, name of local government involved:</w:t>
            </w:r>
            <w:r w:rsidRPr="0065690F">
              <w:rPr>
                <w:bCs/>
              </w:rPr>
              <w:t xml:space="preserve"> </w:t>
            </w:r>
          </w:p>
        </w:tc>
      </w:tr>
      <w:tr w14:paraId="75C3B8A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6D0AD67"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1E992F99" w14:textId="77777777">
            <w:pPr>
              <w:spacing w:before="120" w:after="120"/>
            </w:pPr>
            <w:r w:rsidRPr="00441372">
              <w:rPr>
                <w:b/>
              </w:rPr>
              <w:t>Agency responsible:</w:t>
            </w:r>
            <w:r w:rsidRPr="0065690F">
              <w:t xml:space="preserve"> Ministry of Agriculture, Forestry and Fisheries (MAFF)</w:t>
            </w:r>
          </w:p>
        </w:tc>
      </w:tr>
      <w:tr w14:paraId="6D3A743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08ECD3B"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31643B0F"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Live poultry and poultry products</w:t>
            </w:r>
          </w:p>
        </w:tc>
      </w:tr>
      <w:tr w14:paraId="0EC258C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688F336"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7EE7566D"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0BEB7E86"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646195F2"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20CD1E4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0D3B6E9"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A80DB4" w14:paraId="1E82F3BB" w14:textId="63F97798">
            <w:pPr>
              <w:spacing w:before="120" w:after="120"/>
            </w:pPr>
            <w:r w:rsidRPr="00441372">
              <w:rPr>
                <w:b/>
              </w:rPr>
              <w:t>Title of the notified document:</w:t>
            </w:r>
            <w:r w:rsidRPr="0065690F">
              <w:t xml:space="preserve"> </w:t>
            </w:r>
            <w:r w:rsidRPr="0065690F">
              <w:t>Draft revision of the Ministerial Ordinance for Enforcement of the Act on Domestic Animal Infectious Disease Control</w:t>
            </w:r>
            <w:r w:rsidRPr="00441372" w:rsidR="007E510C">
              <w:t>.</w:t>
            </w:r>
            <w:r w:rsidRPr="00441372">
              <w:rPr>
                <w:b/>
              </w:rPr>
              <w:t xml:space="preserve"> Language(s):</w:t>
            </w:r>
            <w:r w:rsidRPr="0065690F">
              <w:t xml:space="preserve"> </w:t>
            </w:r>
            <w:r w:rsidRPr="00441372" w:rsidR="007E510C">
              <w:rPr>
                <w:bCs/>
              </w:rPr>
              <w:t>.</w:t>
            </w:r>
            <w:r w:rsidRPr="00441372">
              <w:t xml:space="preserve"> </w:t>
            </w:r>
            <w:r w:rsidRPr="00441372">
              <w:rPr>
                <w:b/>
              </w:rPr>
              <w:t>Number of pages:</w:t>
            </w:r>
            <w:r w:rsidRPr="0065690F">
              <w:t xml:space="preserve"> </w:t>
            </w:r>
          </w:p>
        </w:tc>
      </w:tr>
      <w:tr w14:paraId="08FC468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8107A36"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2B2D6EB1" w14:textId="77777777">
            <w:pPr>
              <w:spacing w:before="120" w:after="120"/>
            </w:pPr>
            <w:r w:rsidRPr="00441372">
              <w:rPr>
                <w:b/>
              </w:rPr>
              <w:t>Description of content:</w:t>
            </w:r>
            <w:r w:rsidRPr="0065690F">
              <w:t xml:space="preserve"> </w:t>
            </w:r>
            <w:r w:rsidRPr="0065690F">
              <w:t>MAFF is proposing a revision of the Article 45 of the Ministerial Ordinance for Enforcement of the Act on Domestic Animal Infectious Disease Control to add emus to the list of animals subject to animal quarantine with regard to Notifiable Avian Influenza. Once emus are subject to animal quarantine, the import of live emus and products derived from emus will not be permitted without an appropriate health certificate issued by the animal health authority of the exporting country.</w:t>
            </w:r>
          </w:p>
        </w:tc>
      </w:tr>
      <w:tr w14:paraId="2811E02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12B8FA6"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0F32B9E3" w14:textId="77777777">
            <w:pPr>
              <w:spacing w:before="120" w:after="120"/>
            </w:pPr>
            <w:r w:rsidRPr="00441372">
              <w:rPr>
                <w:b/>
              </w:rPr>
              <w:t>Objective and rationale: [ ] food safety, [X] animal health, [ ] plant protection, [ ] protect humans from animal/plant pest or disease, [ ] protect territory from other damage from pests.</w:t>
            </w:r>
            <w:r w:rsidRPr="0065690F">
              <w:t xml:space="preserve"> </w:t>
            </w:r>
          </w:p>
        </w:tc>
      </w:tr>
      <w:tr w14:paraId="28CC8D1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0D02156"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5B9BC7CB" w14:textId="77777777">
            <w:pPr>
              <w:spacing w:before="120" w:after="120"/>
            </w:pPr>
            <w:r w:rsidRPr="00441372">
              <w:rPr>
                <w:b/>
              </w:rPr>
              <w:t>Is there a relevant international standard? If so, identify the standard:</w:t>
            </w:r>
          </w:p>
          <w:p w:rsidR="00EA4725" w:rsidRPr="00441372" w:rsidP="00441372" w14:paraId="024C91A3"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4E7BDA5A" w14:textId="77777777">
            <w:pPr>
              <w:spacing w:after="120"/>
              <w:ind w:left="720" w:hanging="720"/>
              <w:rPr>
                <w:b/>
              </w:rPr>
            </w:pPr>
            <w:r w:rsidRPr="00441372">
              <w:rPr>
                <w:b/>
              </w:rPr>
              <w:t>[X]</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Chapter 10.4. "Infection with high pathogenicity avian influenza viruses"</w:t>
            </w:r>
          </w:p>
          <w:p w:rsidR="00EA4725" w:rsidRPr="00441372" w:rsidP="00441372" w14:paraId="00749B20"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146FB860" w14:textId="77777777">
            <w:pPr>
              <w:spacing w:after="120"/>
              <w:ind w:left="720" w:hanging="720"/>
              <w:rPr>
                <w:b/>
              </w:rPr>
            </w:pPr>
            <w:r w:rsidRPr="00441372">
              <w:rPr>
                <w:b/>
              </w:rPr>
              <w:t>[ ]</w:t>
            </w:r>
            <w:r w:rsidRPr="00441372">
              <w:rPr>
                <w:b/>
              </w:rPr>
              <w:tab/>
              <w:t>None</w:t>
            </w:r>
          </w:p>
          <w:p w:rsidR="00EA4725" w:rsidRPr="00441372" w:rsidP="00441372" w14:paraId="1D00F2A0" w14:textId="77777777">
            <w:pPr>
              <w:spacing w:after="120"/>
              <w:rPr>
                <w:b/>
              </w:rPr>
            </w:pPr>
            <w:r w:rsidRPr="00441372">
              <w:rPr>
                <w:b/>
              </w:rPr>
              <w:t xml:space="preserve">Does this proposed regulation conform to the relevant international standard? </w:t>
            </w:r>
          </w:p>
          <w:p w:rsidR="00EA4725" w:rsidRPr="00441372" w:rsidP="00441372" w14:paraId="4868A87F" w14:textId="77777777">
            <w:pPr>
              <w:spacing w:after="120"/>
              <w:rPr>
                <w:b/>
              </w:rPr>
            </w:pPr>
            <w:r w:rsidRPr="00441372">
              <w:rPr>
                <w:b/>
              </w:rPr>
              <w:t>[X] Yes   [ ] No</w:t>
            </w:r>
          </w:p>
          <w:p w:rsidR="00EA4725" w:rsidRPr="00441372" w:rsidP="00441372" w14:paraId="7214F374" w14:textId="77777777">
            <w:pPr>
              <w:spacing w:after="120"/>
            </w:pPr>
            <w:r w:rsidRPr="00441372">
              <w:rPr>
                <w:b/>
              </w:rPr>
              <w:t>If no, describe, whenever possible, how and why it deviates from the international standard:</w:t>
            </w:r>
            <w:r w:rsidRPr="0065690F">
              <w:t xml:space="preserve"> </w:t>
            </w:r>
          </w:p>
        </w:tc>
      </w:tr>
      <w:tr w14:paraId="4FAA827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A80DB4" w14:paraId="4A4DB78C" w14:textId="77777777">
            <w:pPr>
              <w:keepNext/>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A80DB4" w14:paraId="228749EE" w14:textId="70ABE5C0">
            <w:pPr>
              <w:keepNext/>
              <w:spacing w:before="120"/>
            </w:pPr>
            <w:r w:rsidRPr="00441372">
              <w:rPr>
                <w:b/>
              </w:rPr>
              <w:t>Other relevant documents and language(s) in which these are available:</w:t>
            </w:r>
            <w:r w:rsidRPr="0065690F">
              <w:t xml:space="preserve"> </w:t>
            </w:r>
            <w:r w:rsidRPr="0065690F">
              <w:t>"Act</w:t>
            </w:r>
            <w:r>
              <w:t> </w:t>
            </w:r>
            <w:r w:rsidRPr="0065690F">
              <w:t>on</w:t>
            </w:r>
            <w:r>
              <w:t> </w:t>
            </w:r>
            <w:r w:rsidRPr="0065690F">
              <w:t>Domestic Animal Infectious Disease Control" (available in English and Japanese)</w:t>
            </w:r>
          </w:p>
          <w:p w:rsidR="00D817C5" w:rsidRPr="0065690F" w:rsidP="00A80DB4" w14:paraId="22486DD6" w14:textId="678F75C8">
            <w:pPr>
              <w:keepNext/>
              <w:spacing w:after="120"/>
            </w:pPr>
            <w:hyperlink r:id="rId4" w:history="1">
              <w:r w:rsidRPr="0065690F">
                <w:rPr>
                  <w:color w:val="0000FF"/>
                  <w:u w:val="single"/>
                </w:rPr>
                <w:t>https://www.japaneselawtranslation.go.jp/ja/laws/view/4114</w:t>
              </w:r>
            </w:hyperlink>
          </w:p>
        </w:tc>
      </w:tr>
      <w:tr w14:paraId="616AF10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B5C9D6C"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0B1011ED"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September 2025</w:t>
            </w:r>
          </w:p>
          <w:p w:rsidR="00EA4725" w:rsidRPr="00441372" w:rsidP="00441372" w14:paraId="028C74D6"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September 2025</w:t>
            </w:r>
          </w:p>
        </w:tc>
      </w:tr>
      <w:tr w14:paraId="1F3AB83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EACCD91"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26571D7A"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1 October 2026</w:t>
            </w:r>
          </w:p>
          <w:p w:rsidR="00EA4725" w:rsidRPr="00441372" w:rsidP="00441372" w14:paraId="77129713" w14:textId="77777777">
            <w:pPr>
              <w:spacing w:after="120"/>
              <w:ind w:left="607" w:hanging="607"/>
              <w:rPr>
                <w:b/>
              </w:rPr>
            </w:pPr>
            <w:r w:rsidRPr="00441372">
              <w:rPr>
                <w:b/>
              </w:rPr>
              <w:t>[ ]</w:t>
            </w:r>
            <w:r w:rsidRPr="00441372">
              <w:rPr>
                <w:b/>
              </w:rPr>
              <w:tab/>
            </w:r>
            <w:r w:rsidRPr="00441372">
              <w:rPr>
                <w:b/>
              </w:rPr>
              <w:t>Trade facilitating measure</w:t>
            </w:r>
            <w:r w:rsidRPr="0065690F">
              <w:t xml:space="preserve"> </w:t>
            </w:r>
          </w:p>
        </w:tc>
      </w:tr>
      <w:tr w14:paraId="58E9DB5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ABA5A85"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4A2F64CD"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20 September 2025</w:t>
            </w:r>
          </w:p>
          <w:p w:rsidR="00EA4725" w:rsidRPr="00441372" w:rsidP="00441372" w14:paraId="173AE710"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D817C5" w:rsidRPr="0065690F" w:rsidP="00441372" w14:paraId="49BF1B71" w14:textId="77777777">
            <w:r w:rsidRPr="0065690F">
              <w:t>Japan Enquiry Point</w:t>
            </w:r>
          </w:p>
          <w:p w:rsidR="00D817C5" w:rsidRPr="0065690F" w:rsidP="00441372" w14:paraId="438C9498" w14:textId="77777777">
            <w:r w:rsidRPr="0065690F">
              <w:t>International Trade Division</w:t>
            </w:r>
          </w:p>
          <w:p w:rsidR="00D817C5" w:rsidRPr="0065690F" w:rsidP="00441372" w14:paraId="032D5D32" w14:textId="77777777">
            <w:r w:rsidRPr="0065690F">
              <w:t>Economic Affairs Bureau</w:t>
            </w:r>
          </w:p>
          <w:p w:rsidR="00D817C5" w:rsidRPr="0065690F" w:rsidP="00441372" w14:paraId="7E5CEFB2" w14:textId="77777777">
            <w:r w:rsidRPr="0065690F">
              <w:t>Ministry of Foreign Affairs</w:t>
            </w:r>
          </w:p>
          <w:p w:rsidR="00D817C5" w:rsidRPr="00A80DB4" w:rsidP="00441372" w14:paraId="4E648A22" w14:textId="77777777">
            <w:pPr>
              <w:rPr>
                <w:lang w:val="fr-CH"/>
              </w:rPr>
            </w:pPr>
            <w:r w:rsidRPr="00A80DB4">
              <w:rPr>
                <w:lang w:val="fr-CH"/>
              </w:rPr>
              <w:t>Fax:</w:t>
            </w:r>
            <w:r w:rsidRPr="00A80DB4">
              <w:rPr>
                <w:lang w:val="fr-CH"/>
              </w:rPr>
              <w:t xml:space="preserve"> +(81 3) 5501 8343</w:t>
            </w:r>
          </w:p>
          <w:p w:rsidR="00D817C5" w:rsidRPr="00A80DB4" w:rsidP="00441372" w14:paraId="02141EAF" w14:textId="77777777">
            <w:pPr>
              <w:spacing w:after="120"/>
              <w:rPr>
                <w:lang w:val="fr-CH"/>
              </w:rPr>
            </w:pPr>
            <w:r w:rsidRPr="00A80DB4">
              <w:rPr>
                <w:lang w:val="fr-CH"/>
              </w:rPr>
              <w:t>E-mail:</w:t>
            </w:r>
            <w:r w:rsidRPr="00A80DB4">
              <w:rPr>
                <w:lang w:val="fr-CH"/>
              </w:rPr>
              <w:t xml:space="preserve"> </w:t>
            </w:r>
            <w:hyperlink r:id="rId5" w:history="1">
              <w:r w:rsidRPr="00A80DB4">
                <w:rPr>
                  <w:color w:val="0000FF"/>
                  <w:u w:val="single"/>
                  <w:lang w:val="fr-CH"/>
                </w:rPr>
                <w:t>enquiry@mofa.go.jp</w:t>
              </w:r>
            </w:hyperlink>
          </w:p>
        </w:tc>
      </w:tr>
      <w:tr w14:paraId="2C498C14" w14:textId="77777777" w:rsidTr="00F3021D">
        <w:tblPrEx>
          <w:tblW w:w="5000" w:type="pct"/>
          <w:tblLayout w:type="fixed"/>
          <w:tblLook w:val="0000"/>
        </w:tblPrEx>
        <w:tc>
          <w:tcPr>
            <w:tcW w:w="707" w:type="dxa"/>
            <w:tcBorders>
              <w:top w:val="single" w:sz="6" w:space="0" w:color="auto"/>
            </w:tcBorders>
          </w:tcPr>
          <w:p w:rsidR="00EA4725" w:rsidRPr="00441372" w:rsidP="00F3021D" w14:paraId="1E917D0B"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4E76DBF2"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40E0C1A9" w14:textId="77777777">
            <w:pPr>
              <w:keepNext/>
              <w:keepLines/>
              <w:rPr>
                <w:bCs/>
              </w:rPr>
            </w:pPr>
            <w:r w:rsidRPr="0065690F">
              <w:rPr>
                <w:bCs/>
              </w:rPr>
              <w:t>Japan Enquiry Point</w:t>
            </w:r>
          </w:p>
          <w:p w:rsidR="00EA4725" w:rsidRPr="0065690F" w:rsidP="00F3021D" w14:paraId="097235B5" w14:textId="77777777">
            <w:pPr>
              <w:keepNext/>
              <w:keepLines/>
              <w:rPr>
                <w:bCs/>
              </w:rPr>
            </w:pPr>
            <w:r w:rsidRPr="0065690F">
              <w:rPr>
                <w:bCs/>
              </w:rPr>
              <w:t>International Trade Division</w:t>
            </w:r>
          </w:p>
          <w:p w:rsidR="00EA4725" w:rsidRPr="0065690F" w:rsidP="00F3021D" w14:paraId="7D8314E7" w14:textId="77777777">
            <w:pPr>
              <w:keepNext/>
              <w:keepLines/>
              <w:rPr>
                <w:bCs/>
              </w:rPr>
            </w:pPr>
            <w:r w:rsidRPr="0065690F">
              <w:rPr>
                <w:bCs/>
              </w:rPr>
              <w:t>Economic Affairs Bureau</w:t>
            </w:r>
          </w:p>
          <w:p w:rsidR="00EA4725" w:rsidRPr="0065690F" w:rsidP="00F3021D" w14:paraId="28C5CBF1" w14:textId="77777777">
            <w:pPr>
              <w:keepNext/>
              <w:keepLines/>
              <w:rPr>
                <w:bCs/>
              </w:rPr>
            </w:pPr>
            <w:r w:rsidRPr="0065690F">
              <w:rPr>
                <w:bCs/>
              </w:rPr>
              <w:t>Ministry of Foreign Affairs</w:t>
            </w:r>
          </w:p>
          <w:p w:rsidR="00EA4725" w:rsidRPr="00A80DB4" w:rsidP="00F3021D" w14:paraId="472DB74A" w14:textId="77777777">
            <w:pPr>
              <w:keepNext/>
              <w:keepLines/>
              <w:rPr>
                <w:bCs/>
                <w:lang w:val="fr-CH"/>
              </w:rPr>
            </w:pPr>
            <w:r w:rsidRPr="00A80DB4">
              <w:rPr>
                <w:bCs/>
                <w:lang w:val="fr-CH"/>
              </w:rPr>
              <w:t>Fax:</w:t>
            </w:r>
            <w:r w:rsidRPr="00A80DB4">
              <w:rPr>
                <w:bCs/>
                <w:lang w:val="fr-CH"/>
              </w:rPr>
              <w:t xml:space="preserve"> +(81 3) 5501 8343</w:t>
            </w:r>
          </w:p>
          <w:p w:rsidR="00EA4725" w:rsidRPr="00A80DB4" w:rsidP="00F3021D" w14:paraId="3FDD6A73" w14:textId="77777777">
            <w:pPr>
              <w:keepNext/>
              <w:keepLines/>
              <w:spacing w:after="120"/>
              <w:rPr>
                <w:bCs/>
                <w:lang w:val="fr-CH"/>
              </w:rPr>
            </w:pPr>
            <w:r w:rsidRPr="00A80DB4">
              <w:rPr>
                <w:bCs/>
                <w:lang w:val="fr-CH"/>
              </w:rPr>
              <w:t>E-mail:</w:t>
            </w:r>
            <w:r w:rsidRPr="00A80DB4">
              <w:rPr>
                <w:bCs/>
                <w:lang w:val="fr-CH"/>
              </w:rPr>
              <w:t xml:space="preserve"> </w:t>
            </w:r>
            <w:hyperlink r:id="rId5" w:history="1">
              <w:r w:rsidRPr="00A80DB4">
                <w:rPr>
                  <w:bCs/>
                  <w:color w:val="0000FF"/>
                  <w:u w:val="single"/>
                  <w:lang w:val="fr-CH"/>
                </w:rPr>
                <w:t>enquiry@mofa.go.jp</w:t>
              </w:r>
            </w:hyperlink>
          </w:p>
        </w:tc>
      </w:tr>
    </w:tbl>
    <w:p w:rsidR="007141CF" w:rsidRPr="00A80DB4" w:rsidP="00441372" w14:paraId="1C8FADFD" w14:textId="77777777">
      <w:pPr>
        <w:rPr>
          <w:lang w:val="fr-CH"/>
        </w:rPr>
      </w:pPr>
    </w:p>
    <w:sectPr w:rsidSect="00A80DB4">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A80DB4" w:rsidP="00A80DB4" w14:paraId="3A24AE27" w14:textId="10A14D4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A80DB4" w:rsidP="00A80DB4" w14:paraId="42671ED7" w14:textId="586CA34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3665BA0B"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80DB4" w:rsidRPr="00A80DB4" w:rsidP="00A80DB4" w14:paraId="63B8CEEC" w14:textId="77777777">
    <w:pPr>
      <w:pStyle w:val="Header"/>
      <w:pBdr>
        <w:bottom w:val="single" w:sz="4" w:space="1" w:color="auto"/>
      </w:pBdr>
      <w:tabs>
        <w:tab w:val="clear" w:pos="4513"/>
        <w:tab w:val="clear" w:pos="9027"/>
      </w:tabs>
      <w:jc w:val="center"/>
    </w:pPr>
    <w:r w:rsidRPr="00A80DB4">
      <w:t>G/SPS/N/JPN/1359</w:t>
    </w:r>
  </w:p>
  <w:p w:rsidR="00A80DB4" w:rsidRPr="00A80DB4" w:rsidP="00A80DB4" w14:paraId="13EC1BF6" w14:textId="77777777">
    <w:pPr>
      <w:pStyle w:val="Header"/>
      <w:pBdr>
        <w:bottom w:val="single" w:sz="4" w:space="1" w:color="auto"/>
      </w:pBdr>
      <w:tabs>
        <w:tab w:val="clear" w:pos="4513"/>
        <w:tab w:val="clear" w:pos="9027"/>
      </w:tabs>
      <w:jc w:val="center"/>
    </w:pPr>
  </w:p>
  <w:p w:rsidR="00A80DB4" w:rsidRPr="00A80DB4" w:rsidP="00A80DB4" w14:paraId="7D909E62" w14:textId="43E71A63">
    <w:pPr>
      <w:pStyle w:val="Header"/>
      <w:pBdr>
        <w:bottom w:val="single" w:sz="4" w:space="1" w:color="auto"/>
      </w:pBdr>
      <w:tabs>
        <w:tab w:val="clear" w:pos="4513"/>
        <w:tab w:val="clear" w:pos="9027"/>
      </w:tabs>
      <w:jc w:val="center"/>
    </w:pPr>
    <w:r w:rsidRPr="00A80DB4">
      <w:t xml:space="preserve">- </w:t>
    </w:r>
    <w:r w:rsidRPr="00A80DB4">
      <w:fldChar w:fldCharType="begin"/>
    </w:r>
    <w:r w:rsidRPr="00A80DB4">
      <w:instrText xml:space="preserve"> PAGE </w:instrText>
    </w:r>
    <w:r w:rsidRPr="00A80DB4">
      <w:fldChar w:fldCharType="separate"/>
    </w:r>
    <w:r w:rsidRPr="00A80DB4">
      <w:t>2</w:t>
    </w:r>
    <w:r w:rsidRPr="00A80DB4">
      <w:fldChar w:fldCharType="end"/>
    </w:r>
    <w:r w:rsidRPr="00A80DB4">
      <w:t xml:space="preserve"> -</w:t>
    </w:r>
  </w:p>
  <w:p w:rsidR="00EA4725" w:rsidRPr="00A80DB4" w:rsidP="00A80DB4" w14:paraId="4D41CFA9" w14:textId="0F71031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80DB4" w:rsidRPr="00A80DB4" w:rsidP="00A80DB4" w14:paraId="6A791404" w14:textId="77777777">
    <w:pPr>
      <w:pStyle w:val="Header"/>
      <w:pBdr>
        <w:bottom w:val="single" w:sz="4" w:space="1" w:color="auto"/>
      </w:pBdr>
      <w:tabs>
        <w:tab w:val="clear" w:pos="4513"/>
        <w:tab w:val="clear" w:pos="9027"/>
      </w:tabs>
      <w:jc w:val="center"/>
    </w:pPr>
    <w:r w:rsidRPr="00A80DB4">
      <w:t>G/SPS/N/JPN/1359</w:t>
    </w:r>
  </w:p>
  <w:p w:rsidR="00A80DB4" w:rsidRPr="00A80DB4" w:rsidP="00A80DB4" w14:paraId="5900D179" w14:textId="77777777">
    <w:pPr>
      <w:pStyle w:val="Header"/>
      <w:pBdr>
        <w:bottom w:val="single" w:sz="4" w:space="1" w:color="auto"/>
      </w:pBdr>
      <w:tabs>
        <w:tab w:val="clear" w:pos="4513"/>
        <w:tab w:val="clear" w:pos="9027"/>
      </w:tabs>
      <w:jc w:val="center"/>
    </w:pPr>
  </w:p>
  <w:p w:rsidR="00A80DB4" w:rsidRPr="00A80DB4" w:rsidP="00A80DB4" w14:paraId="165582C3" w14:textId="4201C574">
    <w:pPr>
      <w:pStyle w:val="Header"/>
      <w:pBdr>
        <w:bottom w:val="single" w:sz="4" w:space="1" w:color="auto"/>
      </w:pBdr>
      <w:tabs>
        <w:tab w:val="clear" w:pos="4513"/>
        <w:tab w:val="clear" w:pos="9027"/>
      </w:tabs>
      <w:jc w:val="center"/>
    </w:pPr>
    <w:r w:rsidRPr="00A80DB4">
      <w:t xml:space="preserve">- </w:t>
    </w:r>
    <w:r w:rsidRPr="00A80DB4">
      <w:fldChar w:fldCharType="begin"/>
    </w:r>
    <w:r w:rsidRPr="00A80DB4">
      <w:instrText xml:space="preserve"> PAGE </w:instrText>
    </w:r>
    <w:r w:rsidRPr="00A80DB4">
      <w:fldChar w:fldCharType="separate"/>
    </w:r>
    <w:r w:rsidRPr="00A80DB4">
      <w:rPr>
        <w:noProof/>
      </w:rPr>
      <w:t>2</w:t>
    </w:r>
    <w:r w:rsidRPr="00A80DB4">
      <w:fldChar w:fldCharType="end"/>
    </w:r>
    <w:r w:rsidRPr="00A80DB4">
      <w:t xml:space="preserve"> -</w:t>
    </w:r>
  </w:p>
  <w:p w:rsidR="00EA4725" w:rsidRPr="00A80DB4" w:rsidP="00A80DB4" w14:paraId="1D8A64DB" w14:textId="171EDEC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535D18B"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52DF1D51"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54748597" w14:textId="294DCD3F">
          <w:pPr>
            <w:jc w:val="right"/>
            <w:rPr>
              <w:b/>
              <w:color w:val="FF0000"/>
              <w:szCs w:val="16"/>
            </w:rPr>
          </w:pPr>
          <w:r>
            <w:rPr>
              <w:b/>
              <w:color w:val="FF0000"/>
              <w:szCs w:val="16"/>
            </w:rPr>
            <w:t xml:space="preserve"> </w:t>
          </w:r>
        </w:p>
      </w:tc>
    </w:tr>
    <w:bookmarkEnd w:id="0"/>
    <w:tr w14:paraId="0453B5E5"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4CB4733F"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41B6291B" w14:textId="77777777">
          <w:pPr>
            <w:jc w:val="right"/>
            <w:rPr>
              <w:b/>
              <w:szCs w:val="16"/>
            </w:rPr>
          </w:pPr>
        </w:p>
      </w:tc>
    </w:tr>
    <w:tr w14:paraId="6AFC8102"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1A75D7CD" w14:textId="77777777">
          <w:pPr>
            <w:jc w:val="left"/>
            <w:rPr>
              <w:noProof/>
              <w:lang w:eastAsia="en-GB"/>
            </w:rPr>
          </w:pPr>
        </w:p>
      </w:tc>
      <w:tc>
        <w:tcPr>
          <w:tcW w:w="5448" w:type="dxa"/>
          <w:gridSpan w:val="2"/>
          <w:shd w:val="clear" w:color="auto" w:fill="FFFFFF"/>
          <w:tcMar>
            <w:left w:w="108" w:type="dxa"/>
            <w:right w:w="108" w:type="dxa"/>
          </w:tcMar>
        </w:tcPr>
        <w:p w:rsidR="00A80DB4" w:rsidP="00656ABC" w14:paraId="0CDCE11A" w14:textId="77777777">
          <w:pPr>
            <w:jc w:val="right"/>
            <w:rPr>
              <w:b/>
              <w:szCs w:val="16"/>
            </w:rPr>
          </w:pPr>
          <w:bookmarkStart w:id="1" w:name="bmkSymbols"/>
          <w:r>
            <w:rPr>
              <w:b/>
              <w:szCs w:val="16"/>
            </w:rPr>
            <w:t>G/SPS/N/JPN/1359</w:t>
          </w:r>
        </w:p>
        <w:bookmarkEnd w:id="1"/>
        <w:p w:rsidR="00656ABC" w:rsidRPr="00EA4725" w:rsidP="00656ABC" w14:paraId="1F6118AE" w14:textId="28D19F66">
          <w:pPr>
            <w:jc w:val="right"/>
            <w:rPr>
              <w:b/>
              <w:szCs w:val="16"/>
            </w:rPr>
          </w:pPr>
        </w:p>
      </w:tc>
    </w:tr>
    <w:tr w14:paraId="4165CB45"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73EE1399" w14:textId="77777777"/>
      </w:tc>
      <w:tc>
        <w:tcPr>
          <w:tcW w:w="5448" w:type="dxa"/>
          <w:gridSpan w:val="2"/>
          <w:shd w:val="clear" w:color="auto" w:fill="FFFFFF"/>
          <w:tcMar>
            <w:left w:w="108" w:type="dxa"/>
            <w:right w:w="108" w:type="dxa"/>
          </w:tcMar>
          <w:vAlign w:val="center"/>
        </w:tcPr>
        <w:p w:rsidR="00ED54E0" w:rsidRPr="00EA4725" w:rsidP="00422B6F" w14:paraId="0F72C7C0" w14:textId="77777777">
          <w:pPr>
            <w:jc w:val="right"/>
            <w:rPr>
              <w:szCs w:val="16"/>
            </w:rPr>
          </w:pPr>
          <w:bookmarkStart w:id="2" w:name="spsDateDistribution"/>
          <w:bookmarkStart w:id="3" w:name="bmkDate"/>
          <w:bookmarkEnd w:id="2"/>
          <w:r w:rsidRPr="00EA4725">
            <w:rPr>
              <w:szCs w:val="16"/>
            </w:rPr>
            <w:t>22 July 2025</w:t>
          </w:r>
          <w:bookmarkEnd w:id="3"/>
        </w:p>
      </w:tc>
    </w:tr>
    <w:tr w14:paraId="484AD3DE"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7933EA95" w14:textId="77777777">
          <w:pPr>
            <w:jc w:val="left"/>
            <w:rPr>
              <w:b/>
            </w:rPr>
          </w:pPr>
          <w:bookmarkStart w:id="4" w:name="bmkSerial"/>
          <w:r>
            <w:rPr>
              <w:b w:val="0"/>
              <w:color w:val="FF0000"/>
            </w:rPr>
            <w:t>(25-4685)</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7BB5222"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1D3F30B5"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79AECC9A" w14:textId="225DB83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1EC31CC" w14:textId="47DBA1A6">
          <w:pPr>
            <w:jc w:val="right"/>
            <w:rPr>
              <w:bCs/>
              <w:szCs w:val="18"/>
            </w:rPr>
          </w:pPr>
          <w:bookmarkStart w:id="7" w:name="bmkLanguage"/>
          <w:r>
            <w:rPr>
              <w:bCs/>
              <w:szCs w:val="18"/>
            </w:rPr>
            <w:t>Original: English</w:t>
          </w:r>
          <w:bookmarkEnd w:id="7"/>
        </w:p>
      </w:tc>
    </w:tr>
  </w:tbl>
  <w:p w:rsidR="00ED54E0" w:rsidRPr="00441372" w14:paraId="1C3C622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61378662">
    <w:abstractNumId w:val="9"/>
  </w:num>
  <w:num w:numId="2" w16cid:durableId="1599603785">
    <w:abstractNumId w:val="7"/>
  </w:num>
  <w:num w:numId="3" w16cid:durableId="901015498">
    <w:abstractNumId w:val="6"/>
  </w:num>
  <w:num w:numId="4" w16cid:durableId="927276501">
    <w:abstractNumId w:val="5"/>
  </w:num>
  <w:num w:numId="5" w16cid:durableId="240608583">
    <w:abstractNumId w:val="4"/>
  </w:num>
  <w:num w:numId="6" w16cid:durableId="1632592148">
    <w:abstractNumId w:val="12"/>
  </w:num>
  <w:num w:numId="7" w16cid:durableId="2085563879">
    <w:abstractNumId w:val="11"/>
  </w:num>
  <w:num w:numId="8" w16cid:durableId="859852928">
    <w:abstractNumId w:val="10"/>
  </w:num>
  <w:num w:numId="9" w16cid:durableId="10217066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26271064">
    <w:abstractNumId w:val="13"/>
  </w:num>
  <w:num w:numId="11" w16cid:durableId="193080874">
    <w:abstractNumId w:val="8"/>
  </w:num>
  <w:num w:numId="12" w16cid:durableId="1909917225">
    <w:abstractNumId w:val="3"/>
  </w:num>
  <w:num w:numId="13" w16cid:durableId="1484663246">
    <w:abstractNumId w:val="2"/>
  </w:num>
  <w:num w:numId="14" w16cid:durableId="1790004383">
    <w:abstractNumId w:val="1"/>
  </w:num>
  <w:num w:numId="15" w16cid:durableId="658656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D27A2"/>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80DB4"/>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817C5"/>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C6ADF7C"/>
  <w15:docId w15:val="{FD341879-5A74-47F1-A6AB-A223D70B8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japaneselawtranslation.go.jp/ja/laws/view/4114" TargetMode="Externa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518</Words>
  <Characters>2956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2025-07-22T09:51:00Z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G/SPS/N/JPN/1359</vt:lpwstr>
  </property>
</Properties>
</file>