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FF4B70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A5A51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1E0E5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19CD9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6EF00E1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0D8E8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FBCC9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E46A8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09C56F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5CA70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80B5A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Tubérculo semilla para siembra de papa (</w:t>
            </w:r>
            <w:r w:rsidRPr="00A834A1">
              <w:rPr>
                <w:i/>
                <w:iCs/>
              </w:rPr>
              <w:t>Solanum tuberosum</w:t>
            </w:r>
            <w:r w:rsidRPr="00A834A1">
              <w:t xml:space="preserve"> L.)</w:t>
            </w:r>
          </w:p>
        </w:tc>
      </w:tr>
      <w:tr w14:paraId="42A9057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5A3FE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5244A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2209C4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819038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Chile</w:t>
            </w:r>
          </w:p>
        </w:tc>
      </w:tr>
      <w:tr w14:paraId="72097B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42B11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91A96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038-2025-IPSA, Establecimiento de Requisitos Fitosanitarios para la Importación de Tubérculo Semilla para Siembra de Papa (</w:t>
            </w:r>
            <w:r w:rsidRPr="00A834A1">
              <w:rPr>
                <w:i/>
                <w:iCs/>
              </w:rPr>
              <w:t>Solanum tuberosum</w:t>
            </w:r>
            <w:r w:rsidRPr="00A834A1">
              <w:t xml:space="preserve"> L.) origen y procedentes de Chile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751CEEFE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https://members.wto.org/crnattachments/2025/SPS/NIC/25_04697_00_s.pdf</w:t>
              </w:r>
            </w:hyperlink>
          </w:p>
        </w:tc>
      </w:tr>
      <w:tr w14:paraId="534630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E37A6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DAA1E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Tubérculo Semilla para Siembra de Papa (</w:t>
            </w:r>
            <w:r w:rsidRPr="00A834A1">
              <w:rPr>
                <w:i/>
                <w:iCs/>
              </w:rPr>
              <w:t>Solanum tuberosum</w:t>
            </w:r>
            <w:r w:rsidRPr="00A834A1">
              <w:t xml:space="preserve"> L.)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origen y procedentes Chile.</w:t>
            </w:r>
          </w:p>
          <w:p w:rsidR="00EF2733" w:rsidRPr="00A834A1" w:rsidP="00DA2000" w14:paraId="1B81B31F" w14:textId="77777777">
            <w:pPr>
              <w:spacing w:before="120" w:after="120"/>
            </w:pPr>
            <w:r w:rsidRPr="00A834A1">
              <w:rPr>
                <w:b/>
                <w:bCs/>
              </w:rPr>
              <w:t>Certificación Fitosanitaria</w:t>
            </w:r>
          </w:p>
          <w:p w:rsidR="00EF2733" w:rsidRPr="00A834A1" w:rsidP="00DA2000" w14:paraId="59C17970" w14:textId="77777777">
            <w:pPr>
              <w:spacing w:before="120" w:after="120"/>
            </w:pPr>
            <w:r w:rsidRPr="00A834A1">
              <w:t>El envío debe venir acompañado de un certificado fitosanitario emitido por un oficial autorizado por la Organización Nacional de Protección Fitosanitaria de Chile.</w:t>
            </w:r>
          </w:p>
          <w:p w:rsidR="00EF2733" w:rsidRPr="00A834A1" w:rsidP="00DA2000" w14:paraId="6E5C9AF9" w14:textId="77777777">
            <w:pPr>
              <w:spacing w:before="120" w:after="120"/>
            </w:pPr>
            <w:r w:rsidRPr="00A834A1">
              <w:rPr>
                <w:b/>
                <w:bCs/>
              </w:rPr>
              <w:t>Declaraciones adicionales</w:t>
            </w:r>
          </w:p>
          <w:p w:rsidR="00EF2733" w:rsidRPr="00A834A1" w:rsidP="00DA2000" w14:paraId="71B221C3" w14:textId="77777777">
            <w:pPr>
              <w:spacing w:before="120" w:after="120"/>
            </w:pPr>
            <w:r w:rsidRPr="00A834A1">
              <w:t>El Certificado Fitosanitario en la declaración adicional debe indicar lo siguiente:</w:t>
            </w:r>
          </w:p>
          <w:p w:rsidR="00EF2733" w:rsidRPr="00A834A1" w:rsidP="00DA2000" w14:paraId="59C637D7" w14:textId="77777777">
            <w:pPr>
              <w:spacing w:before="120" w:after="120"/>
            </w:pPr>
            <w:r w:rsidRPr="00A834A1">
              <w:t>1- El envío proviene de un semillero que fue inspeccionado y analizado durante el período de crecimiento activo (indicar técnica de diagnóstico) y encontrado libre de:</w:t>
            </w:r>
          </w:p>
          <w:p w:rsidR="00EF2733" w:rsidRPr="00A834A1" w:rsidP="00BD2A28" w14:paraId="245912A4" w14:textId="77777777">
            <w:pPr>
              <w:numPr>
                <w:ilvl w:val="0"/>
                <w:numId w:val="17"/>
              </w:numPr>
              <w:ind w:left="714" w:hanging="357"/>
            </w:pPr>
            <w:r w:rsidRPr="00A834A1">
              <w:rPr>
                <w:i/>
                <w:iCs/>
              </w:rPr>
              <w:t>Thecaphora solani</w:t>
            </w:r>
          </w:p>
          <w:p w:rsidR="00EF2733" w:rsidRPr="00A834A1" w:rsidP="00BD2A28" w14:paraId="082CE7C3" w14:textId="77777777">
            <w:pPr>
              <w:numPr>
                <w:ilvl w:val="0"/>
                <w:numId w:val="17"/>
              </w:numPr>
              <w:ind w:left="714" w:hanging="357"/>
            </w:pPr>
            <w:r w:rsidRPr="00A834A1">
              <w:rPr>
                <w:i/>
                <w:iCs/>
              </w:rPr>
              <w:t>Andean potato mottle virus</w:t>
            </w:r>
          </w:p>
          <w:p w:rsidR="00EF2733" w:rsidRPr="00A834A1" w:rsidP="00BD2A28" w14:paraId="3DC3D093" w14:textId="77777777">
            <w:pPr>
              <w:numPr>
                <w:ilvl w:val="0"/>
                <w:numId w:val="17"/>
              </w:numPr>
              <w:ind w:left="714" w:hanging="357"/>
            </w:pPr>
            <w:r w:rsidRPr="00A834A1">
              <w:rPr>
                <w:i/>
                <w:iCs/>
              </w:rPr>
              <w:t>Andean potato latent virus</w:t>
            </w:r>
          </w:p>
          <w:p w:rsidR="00EF2733" w:rsidRPr="00A834A1" w:rsidP="00BD2A28" w14:paraId="1C255BBD" w14:textId="77777777">
            <w:pPr>
              <w:numPr>
                <w:ilvl w:val="0"/>
                <w:numId w:val="17"/>
              </w:numPr>
              <w:ind w:left="714" w:hanging="357"/>
            </w:pPr>
            <w:r w:rsidRPr="00A834A1">
              <w:rPr>
                <w:i/>
                <w:iCs/>
              </w:rPr>
              <w:t>Potato yellowing virus</w:t>
            </w:r>
          </w:p>
          <w:p w:rsidR="00EF2733" w:rsidRPr="00A834A1" w:rsidP="00BD2A28" w14:paraId="603D2E4F" w14:textId="77777777">
            <w:pPr>
              <w:numPr>
                <w:ilvl w:val="0"/>
                <w:numId w:val="17"/>
              </w:numPr>
              <w:ind w:left="714" w:hanging="357"/>
            </w:pPr>
            <w:r w:rsidRPr="00A834A1">
              <w:rPr>
                <w:i/>
                <w:iCs/>
              </w:rPr>
              <w:t xml:space="preserve">Spongospora subterranea </w:t>
            </w:r>
            <w:r w:rsidRPr="00A834A1">
              <w:t>f.sp.</w:t>
            </w:r>
            <w:r w:rsidRPr="00A834A1">
              <w:rPr>
                <w:i/>
                <w:iCs/>
              </w:rPr>
              <w:t xml:space="preserve"> subterranea</w:t>
            </w:r>
          </w:p>
          <w:p w:rsidR="00EF2733" w:rsidRPr="00A834A1" w:rsidP="00BD2A28" w14:paraId="262685EF" w14:textId="77777777">
            <w:pPr>
              <w:numPr>
                <w:ilvl w:val="0"/>
                <w:numId w:val="17"/>
              </w:numPr>
              <w:ind w:left="714" w:hanging="357"/>
            </w:pPr>
            <w:r w:rsidRPr="00A834A1">
              <w:rPr>
                <w:i/>
                <w:iCs/>
              </w:rPr>
              <w:t>Nacobbus aberrans</w:t>
            </w:r>
          </w:p>
          <w:p w:rsidR="00EF2733" w:rsidRPr="00A834A1" w:rsidP="00BD2A28" w14:paraId="2EECF79E" w14:textId="77777777">
            <w:pPr>
              <w:numPr>
                <w:ilvl w:val="0"/>
                <w:numId w:val="17"/>
              </w:numPr>
              <w:ind w:left="714" w:hanging="357"/>
            </w:pPr>
            <w:r w:rsidRPr="00A834A1">
              <w:rPr>
                <w:i/>
                <w:iCs/>
              </w:rPr>
              <w:t>Globodera rostochiensis</w:t>
            </w:r>
          </w:p>
          <w:p w:rsidR="00EF2733" w:rsidRPr="00A834A1" w:rsidP="00BD2A28" w14:paraId="53E4416A" w14:textId="77777777">
            <w:pPr>
              <w:numPr>
                <w:ilvl w:val="0"/>
                <w:numId w:val="17"/>
              </w:numPr>
              <w:ind w:left="714" w:hanging="357"/>
            </w:pPr>
            <w:r w:rsidRPr="00A834A1">
              <w:rPr>
                <w:i/>
                <w:iCs/>
              </w:rPr>
              <w:t>Ditylenchus dipsaci</w:t>
            </w:r>
          </w:p>
          <w:p w:rsidR="00EF2733" w:rsidRPr="00A834A1" w:rsidP="00BD2A28" w14:paraId="76AE5140" w14:textId="77777777">
            <w:pPr>
              <w:numPr>
                <w:ilvl w:val="0"/>
                <w:numId w:val="17"/>
              </w:numPr>
              <w:spacing w:after="120"/>
              <w:ind w:left="714" w:hanging="357"/>
            </w:pPr>
            <w:r w:rsidRPr="00A834A1">
              <w:rPr>
                <w:i/>
                <w:iCs/>
              </w:rPr>
              <w:t>Globodera pallida</w:t>
            </w:r>
          </w:p>
          <w:p w:rsidR="00EF2733" w:rsidRPr="00A834A1" w:rsidP="00DA2000" w14:paraId="18700AF9" w14:textId="77777777">
            <w:pPr>
              <w:spacing w:before="120" w:after="120"/>
            </w:pPr>
            <w:r w:rsidRPr="00A834A1">
              <w:t>2- Todos los tubérculos de semillas para siembra de papa serán empacados en sacos nuevos y limpios con un peso máximo de 25 kilos.</w:t>
            </w:r>
          </w:p>
          <w:p w:rsidR="00EF2733" w:rsidRPr="00A834A1" w:rsidP="00BD2A28" w14:paraId="1D61BCB7" w14:textId="77777777">
            <w:pPr>
              <w:spacing w:before="240" w:after="120"/>
            </w:pPr>
            <w:r w:rsidRPr="00A834A1">
              <w:t>3- Los sacos de tubérculos de semillas para siembra de papa, deben portar una etiqueta que la identifique como Semilla Certificada, la cual incluirá la siguiente información:</w:t>
            </w:r>
          </w:p>
          <w:p w:rsidR="00EF2733" w:rsidRPr="00A834A1" w:rsidP="00BD2A28" w14:paraId="49916C2E" w14:textId="77777777">
            <w:pPr>
              <w:numPr>
                <w:ilvl w:val="0"/>
                <w:numId w:val="18"/>
              </w:numPr>
              <w:tabs>
                <w:tab w:val="left" w:pos="708"/>
              </w:tabs>
              <w:ind w:left="714" w:hanging="357"/>
            </w:pPr>
            <w:r w:rsidRPr="00A834A1">
              <w:rPr>
                <w:b/>
                <w:bCs/>
              </w:rPr>
              <w:t>Organismo certificador:</w:t>
            </w:r>
            <w:r w:rsidRPr="00A834A1">
              <w:t xml:space="preserve"> Nombre y logo del ente certificador nacional.</w:t>
            </w:r>
          </w:p>
          <w:p w:rsidR="00EF2733" w:rsidRPr="00A834A1" w:rsidP="00BD2A28" w14:paraId="6AF00749" w14:textId="77777777">
            <w:pPr>
              <w:numPr>
                <w:ilvl w:val="0"/>
                <w:numId w:val="18"/>
              </w:numPr>
              <w:tabs>
                <w:tab w:val="left" w:pos="708"/>
              </w:tabs>
              <w:ind w:left="714" w:hanging="357"/>
            </w:pPr>
            <w:r w:rsidRPr="00A834A1">
              <w:rPr>
                <w:b/>
                <w:bCs/>
              </w:rPr>
              <w:t xml:space="preserve">Productor: </w:t>
            </w:r>
            <w:r w:rsidRPr="00A834A1">
              <w:t>nombre del productor o empresa responsable.</w:t>
            </w:r>
          </w:p>
          <w:p w:rsidR="00EF2733" w:rsidRPr="00A834A1" w:rsidP="00BD2A28" w14:paraId="15546EE9" w14:textId="77777777">
            <w:pPr>
              <w:numPr>
                <w:ilvl w:val="0"/>
                <w:numId w:val="18"/>
              </w:numPr>
              <w:tabs>
                <w:tab w:val="left" w:pos="708"/>
              </w:tabs>
              <w:ind w:left="714" w:hanging="357"/>
            </w:pPr>
            <w:r w:rsidRPr="00A834A1">
              <w:rPr>
                <w:b/>
                <w:bCs/>
              </w:rPr>
              <w:t>Especie y variedad:</w:t>
            </w:r>
            <w:r w:rsidRPr="00A834A1">
              <w:t xml:space="preserve"> nombre común y nombre científico, variedad o híbrido.</w:t>
            </w:r>
          </w:p>
          <w:p w:rsidR="00EF2733" w:rsidRPr="00A834A1" w:rsidP="00BD2A28" w14:paraId="632FAFFE" w14:textId="77777777">
            <w:pPr>
              <w:numPr>
                <w:ilvl w:val="0"/>
                <w:numId w:val="18"/>
              </w:numPr>
              <w:tabs>
                <w:tab w:val="left" w:pos="708"/>
              </w:tabs>
              <w:ind w:left="714" w:hanging="357"/>
            </w:pPr>
            <w:r w:rsidRPr="00A834A1">
              <w:rPr>
                <w:b/>
                <w:bCs/>
              </w:rPr>
              <w:t>Categoría de semilla:</w:t>
            </w:r>
            <w:r w:rsidRPr="00A834A1">
              <w:t xml:space="preserve"> Pre-Básica, Básica, Registrada, Certificada, con color especifico en etiqueta.</w:t>
            </w:r>
          </w:p>
          <w:p w:rsidR="00EF2733" w:rsidRPr="00A834A1" w:rsidP="00BD2A28" w14:paraId="377F8AD3" w14:textId="77777777">
            <w:pPr>
              <w:numPr>
                <w:ilvl w:val="0"/>
                <w:numId w:val="18"/>
              </w:numPr>
              <w:tabs>
                <w:tab w:val="left" w:pos="708"/>
              </w:tabs>
              <w:ind w:left="714" w:hanging="357"/>
            </w:pPr>
            <w:r w:rsidRPr="00A834A1">
              <w:rPr>
                <w:b/>
                <w:bCs/>
              </w:rPr>
              <w:t>Número de control y número de lote:</w:t>
            </w:r>
            <w:r w:rsidRPr="00A834A1">
              <w:t xml:space="preserve"> número de etiqueta única y numero de lote.</w:t>
            </w:r>
          </w:p>
          <w:p w:rsidR="00EF2733" w:rsidRPr="00A834A1" w:rsidP="00BD2A28" w14:paraId="32FD9B8B" w14:textId="77777777">
            <w:pPr>
              <w:numPr>
                <w:ilvl w:val="0"/>
                <w:numId w:val="18"/>
              </w:numPr>
              <w:tabs>
                <w:tab w:val="left" w:pos="708"/>
              </w:tabs>
              <w:ind w:left="714" w:hanging="357"/>
            </w:pPr>
            <w:r w:rsidRPr="00A834A1">
              <w:rPr>
                <w:b/>
                <w:bCs/>
              </w:rPr>
              <w:t>Fecha de envasado:</w:t>
            </w:r>
            <w:r w:rsidRPr="00A834A1">
              <w:t xml:space="preserve"> (mes y año).</w:t>
            </w:r>
          </w:p>
          <w:p w:rsidR="00EF2733" w:rsidRPr="00A834A1" w:rsidP="00BD2A28" w14:paraId="4644E3A2" w14:textId="77777777">
            <w:pPr>
              <w:numPr>
                <w:ilvl w:val="0"/>
                <w:numId w:val="18"/>
              </w:numPr>
              <w:tabs>
                <w:tab w:val="left" w:pos="708"/>
              </w:tabs>
              <w:ind w:left="714" w:hanging="357"/>
            </w:pPr>
            <w:r w:rsidRPr="00A834A1">
              <w:rPr>
                <w:b/>
                <w:bCs/>
              </w:rPr>
              <w:t>Peso neto o número de semillas:</w:t>
            </w:r>
            <w:r w:rsidRPr="00A834A1">
              <w:t xml:space="preserve"> peso en kg o número de unidades por envase.</w:t>
            </w:r>
          </w:p>
          <w:p w:rsidR="00EF2733" w:rsidRPr="00A834A1" w:rsidP="00BD2A28" w14:paraId="5BDDAA45" w14:textId="77777777">
            <w:pPr>
              <w:numPr>
                <w:ilvl w:val="0"/>
                <w:numId w:val="18"/>
              </w:numPr>
              <w:tabs>
                <w:tab w:val="left" w:pos="708"/>
              </w:tabs>
              <w:spacing w:after="120"/>
              <w:ind w:left="714" w:hanging="357"/>
            </w:pPr>
            <w:r w:rsidRPr="00A834A1">
              <w:rPr>
                <w:b/>
                <w:bCs/>
              </w:rPr>
              <w:t>Condición del empaque:</w:t>
            </w:r>
            <w:r w:rsidRPr="00A834A1">
              <w:t xml:space="preserve"> Nuevo, limpio, sin daños, debe llevar advertencias si hay tratamiento químico.</w:t>
            </w:r>
          </w:p>
          <w:p w:rsidR="00EF2733" w:rsidRPr="00A834A1" w:rsidP="00DA2000" w14:paraId="61DA12E6" w14:textId="77777777">
            <w:pPr>
              <w:spacing w:before="120" w:after="120"/>
            </w:pPr>
            <w:r w:rsidRPr="00A834A1">
              <w:t>4- Los tubérculos de semilla para siembra de papa deberán venir libre de tierra, según la definición internacional (&lt;1% peso).</w:t>
            </w:r>
          </w:p>
          <w:p w:rsidR="00EF2733" w:rsidRPr="00A834A1" w:rsidP="00DA2000" w14:paraId="0613E8BC" w14:textId="77777777">
            <w:pPr>
              <w:spacing w:before="120" w:after="120"/>
            </w:pPr>
            <w:r w:rsidRPr="00A834A1">
              <w:t>5- El envío al llegar al puesto de entrada, será muestreado por inspectores del IPSA, obteniéndose una muestra del 5% de tal manera que sea representativa del envío. En caso de encontrarse organismos sospechosos, el muestreo deberá hacerse con mayor rigor, muestreándose al menos el 10% del envío total.</w:t>
            </w:r>
          </w:p>
          <w:p w:rsidR="00EF2733" w:rsidRPr="00A834A1" w:rsidP="00DA2000" w14:paraId="44D42C58" w14:textId="77777777">
            <w:pPr>
              <w:spacing w:before="120" w:after="120"/>
            </w:pPr>
            <w:r w:rsidRPr="00A834A1">
              <w:t>6- El envío deberá permanecer bajo cuarentena hasta obtener los resultados del Laboratorio de Diagnostico Fitosanitario, negativos a plagas cuarentenarias.</w:t>
            </w:r>
          </w:p>
          <w:p w:rsidR="00EF2733" w:rsidRPr="00A834A1" w:rsidP="00DA2000" w14:paraId="1AB600B7" w14:textId="77777777">
            <w:pPr>
              <w:spacing w:before="120" w:after="120"/>
            </w:pPr>
            <w:r w:rsidRPr="00A834A1">
              <w:t>7- Inspectores de la Dirección de Cuarentana Agropecuaria realizarán inspección Fitosanitaria a la semilla al ingreso, en el puesto de entrada al país, para la aplicación de la Medida Fitosanitaria que corresponda.</w:t>
            </w:r>
          </w:p>
        </w:tc>
      </w:tr>
      <w:tr w14:paraId="71EC20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C5CED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9CC2D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9E7CF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AB940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59BF1B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505595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41DD4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ED3229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4E207D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E53A3F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9C6F56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0C2529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71183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0BE2F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EF2733" w:rsidRPr="00A834A1" w:rsidP="00BD2A28" w14:paraId="7692569C" w14:textId="0F1FA674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1020,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24B9DB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E6F8B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E052D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40D7753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F9206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D2A28" w14:paraId="0939342F" w14:textId="77777777">
            <w:pPr>
              <w:keepNext/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D2A28" w14:paraId="7293962F" w14:textId="77777777">
            <w:pPr>
              <w:keepNext/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BD2A28" w14:paraId="22F5823C" w14:textId="77777777">
            <w:pPr>
              <w:keepNext/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F7629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17BEC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FE58D2" w14:textId="1C96DC93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septiembre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DA22E2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F2733" w:rsidRPr="00A834A1" w:rsidP="00DA2000" w14:paraId="51D275E6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EF2733" w:rsidRPr="00A834A1" w:rsidP="00DA2000" w14:paraId="1201D4A5" w14:textId="77777777">
            <w:pPr>
              <w:keepNext/>
            </w:pPr>
            <w:r w:rsidRPr="00A834A1">
              <w:t>Oficina de Información y Notificación</w:t>
            </w:r>
          </w:p>
          <w:p w:rsidR="00EF2733" w:rsidRPr="00A834A1" w:rsidP="00DA2000" w14:paraId="6B477A7B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EF2733" w:rsidRPr="00A834A1" w:rsidP="00DA2000" w14:paraId="3032B7E5" w14:textId="77777777">
            <w:pPr>
              <w:keepNext/>
            </w:pPr>
            <w:r w:rsidRPr="00A834A1">
              <w:t>Managua</w:t>
            </w:r>
          </w:p>
          <w:p w:rsidR="00EF2733" w:rsidRPr="00A834A1" w:rsidP="00DA2000" w14:paraId="24C5A5BC" w14:textId="77777777">
            <w:pPr>
              <w:keepNext/>
            </w:pPr>
            <w:r w:rsidRPr="00A834A1">
              <w:t>Tel: +(505) 2248 9300, Ext.: 1314, 1310</w:t>
            </w:r>
          </w:p>
          <w:p w:rsidR="00EF2733" w:rsidRPr="00A834A1" w:rsidP="00DA2000" w14:paraId="4D73D318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259D7B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32678F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5FAB5C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F2733" w:rsidRPr="00A834A1" w:rsidP="000D29D0" w14:paraId="4E1B7EC9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EF2733" w:rsidRPr="00A834A1" w:rsidP="000D29D0" w14:paraId="0FDBBE6A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EF2733" w:rsidRPr="00A834A1" w:rsidP="000D29D0" w14:paraId="7C24905E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EF2733" w:rsidRPr="00A834A1" w:rsidP="000D29D0" w14:paraId="21C35844" w14:textId="77777777">
            <w:pPr>
              <w:keepNext/>
              <w:keepLines/>
            </w:pPr>
            <w:r w:rsidRPr="00A834A1">
              <w:t>Managua</w:t>
            </w:r>
          </w:p>
          <w:p w:rsidR="00EF2733" w:rsidRPr="00A834A1" w:rsidP="000D29D0" w14:paraId="5E1DF4C1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EF2733" w:rsidRPr="00A834A1" w:rsidP="00946959" w14:paraId="3E4377F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F2733" w:rsidRPr="00A834A1" w:rsidP="000D29D0" w14:paraId="3D5E0F21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EF2733" w:rsidRPr="00A834A1" w:rsidP="000D29D0" w14:paraId="5C773B01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EF2733" w:rsidRPr="00A834A1" w:rsidP="000D29D0" w14:paraId="651F8348" w14:textId="77777777">
            <w:pPr>
              <w:keepNext/>
              <w:keepLines/>
            </w:pPr>
            <w:r w:rsidRPr="00A834A1">
              <w:t>Managua</w:t>
            </w:r>
          </w:p>
          <w:p w:rsidR="00EF2733" w:rsidRPr="00A834A1" w:rsidP="000D29D0" w14:paraId="04FC4CE8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EF2733" w:rsidRPr="00A834A1" w:rsidP="000D29D0" w14:paraId="5E1F1B6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EF2733" w:rsidRPr="004139E0" w:rsidP="000D29D0" w14:paraId="6A6AFDF4" w14:textId="77777777">
            <w:pPr>
              <w:keepNext/>
              <w:keepLines/>
              <w:spacing w:after="120"/>
              <w:rPr>
                <w:lang w:val="en-GB"/>
              </w:rPr>
            </w:pPr>
            <w:r w:rsidRPr="004139E0">
              <w:rPr>
                <w:lang w:val="en-GB"/>
              </w:rPr>
              <w:t xml:space="preserve">Sitio web: </w:t>
            </w:r>
            <w:hyperlink r:id="rId7" w:history="1">
              <w:r w:rsidRPr="004139E0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4139E0" w:rsidP="00DA2000" w14:paraId="25862313" w14:textId="77777777">
      <w:pPr>
        <w:rPr>
          <w:lang w:val="en-GB"/>
        </w:rPr>
      </w:pPr>
    </w:p>
    <w:sectPr w:rsidSect="004139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139E0" w:rsidP="004139E0" w14:paraId="331058AA" w14:textId="4CD3661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139E0" w:rsidP="004139E0" w14:paraId="75C52591" w14:textId="7B0498E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742446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39E0" w:rsidRPr="004139E0" w:rsidP="004139E0" w14:paraId="733E66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139E0">
      <w:t>G/SPS/N/NIC/155</w:t>
    </w:r>
  </w:p>
  <w:p w:rsidR="004139E0" w:rsidRPr="004139E0" w:rsidP="004139E0" w14:paraId="5C94C7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139E0" w:rsidRPr="004139E0" w:rsidP="004139E0" w14:paraId="29B6E39B" w14:textId="3BF5B7B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139E0">
      <w:t xml:space="preserve">- </w:t>
    </w:r>
    <w:r w:rsidRPr="004139E0">
      <w:fldChar w:fldCharType="begin"/>
    </w:r>
    <w:r w:rsidRPr="004139E0">
      <w:instrText xml:space="preserve"> PAGE </w:instrText>
    </w:r>
    <w:r w:rsidRPr="004139E0">
      <w:fldChar w:fldCharType="separate"/>
    </w:r>
    <w:r w:rsidRPr="004139E0">
      <w:t>2</w:t>
    </w:r>
    <w:r w:rsidRPr="004139E0">
      <w:fldChar w:fldCharType="end"/>
    </w:r>
    <w:r w:rsidRPr="004139E0">
      <w:t xml:space="preserve"> -</w:t>
    </w:r>
  </w:p>
  <w:p w:rsidR="00B91FF3" w:rsidRPr="004139E0" w:rsidP="004139E0" w14:paraId="10CB8379" w14:textId="5EF64B6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39E0" w:rsidRPr="004139E0" w:rsidP="004139E0" w14:paraId="2527C2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139E0">
      <w:t>G/SPS/N/NIC/155</w:t>
    </w:r>
  </w:p>
  <w:p w:rsidR="004139E0" w:rsidRPr="004139E0" w:rsidP="004139E0" w14:paraId="0FB2F1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139E0" w:rsidRPr="004139E0" w:rsidP="004139E0" w14:paraId="0A40D115" w14:textId="0154079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139E0">
      <w:t xml:space="preserve">- </w:t>
    </w:r>
    <w:r w:rsidRPr="004139E0">
      <w:fldChar w:fldCharType="begin"/>
    </w:r>
    <w:r w:rsidRPr="004139E0">
      <w:instrText xml:space="preserve"> PAGE </w:instrText>
    </w:r>
    <w:r w:rsidRPr="004139E0">
      <w:fldChar w:fldCharType="separate"/>
    </w:r>
    <w:r w:rsidRPr="004139E0">
      <w:t>3</w:t>
    </w:r>
    <w:r w:rsidRPr="004139E0">
      <w:fldChar w:fldCharType="end"/>
    </w:r>
    <w:r w:rsidRPr="004139E0">
      <w:t xml:space="preserve"> -</w:t>
    </w:r>
  </w:p>
  <w:p w:rsidR="00DD65B2" w:rsidRPr="004139E0" w:rsidP="004139E0" w14:paraId="1F50A733" w14:textId="65019F1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12943F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B78000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5A5B54F" w14:textId="6F8897E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42FC80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721DB6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8EC16B4" w14:textId="77777777">
          <w:pPr>
            <w:jc w:val="right"/>
            <w:rPr>
              <w:b/>
              <w:szCs w:val="18"/>
            </w:rPr>
          </w:pPr>
        </w:p>
      </w:tc>
    </w:tr>
    <w:tr w14:paraId="1625627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819060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139E0" w:rsidP="00043017" w14:paraId="7E10D0F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G/SPS/N/NIC/155</w:t>
          </w:r>
        </w:p>
        <w:bookmarkEnd w:id="1"/>
        <w:p w:rsidR="00043017" w:rsidRPr="00B91FF3" w:rsidP="00043017" w14:paraId="5888E0D0" w14:textId="36F2075A">
          <w:pPr>
            <w:jc w:val="right"/>
            <w:rPr>
              <w:b/>
              <w:szCs w:val="18"/>
            </w:rPr>
          </w:pPr>
        </w:p>
      </w:tc>
    </w:tr>
    <w:tr w14:paraId="636576B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33FD72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32D140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21 de julio de 2025</w:t>
          </w:r>
          <w:bookmarkEnd w:id="3"/>
        </w:p>
      </w:tc>
    </w:tr>
    <w:tr w14:paraId="3A37594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687B96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(25-4653)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FE0480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3C6D96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868EFDA" w14:textId="507883A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CC67015" w14:textId="59137B8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E9017E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92904964">
    <w:abstractNumId w:val="8"/>
  </w:num>
  <w:num w:numId="2" w16cid:durableId="116141072">
    <w:abstractNumId w:val="3"/>
  </w:num>
  <w:num w:numId="3" w16cid:durableId="1888178679">
    <w:abstractNumId w:val="2"/>
  </w:num>
  <w:num w:numId="4" w16cid:durableId="533930143">
    <w:abstractNumId w:val="1"/>
  </w:num>
  <w:num w:numId="5" w16cid:durableId="1182623343">
    <w:abstractNumId w:val="0"/>
  </w:num>
  <w:num w:numId="6" w16cid:durableId="819426965">
    <w:abstractNumId w:val="13"/>
  </w:num>
  <w:num w:numId="7" w16cid:durableId="841622781">
    <w:abstractNumId w:val="11"/>
  </w:num>
  <w:num w:numId="8" w16cid:durableId="2088991874">
    <w:abstractNumId w:val="14"/>
  </w:num>
  <w:num w:numId="9" w16cid:durableId="777914670">
    <w:abstractNumId w:val="10"/>
  </w:num>
  <w:num w:numId="10" w16cid:durableId="78866150">
    <w:abstractNumId w:val="9"/>
  </w:num>
  <w:num w:numId="11" w16cid:durableId="149374467">
    <w:abstractNumId w:val="7"/>
  </w:num>
  <w:num w:numId="12" w16cid:durableId="1860851861">
    <w:abstractNumId w:val="6"/>
  </w:num>
  <w:num w:numId="13" w16cid:durableId="2133867407">
    <w:abstractNumId w:val="5"/>
  </w:num>
  <w:num w:numId="14" w16cid:durableId="1699546084">
    <w:abstractNumId w:val="4"/>
  </w:num>
  <w:num w:numId="15" w16cid:durableId="246695866">
    <w:abstractNumId w:val="12"/>
  </w:num>
  <w:num w:numId="16" w16cid:durableId="14826954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57868137">
    <w:abstractNumId w:val="15"/>
  </w:num>
  <w:num w:numId="18" w16cid:durableId="767386273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39E0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27A2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46959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2A28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F2733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0ABA9A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697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2025-07-21T05:19:00Z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G/SPS/N/NIC/155</vt:lpwstr>
  </property>
</Properties>
</file>