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14F0B2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24E17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06A91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3659B3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2C0120A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F6D21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DE22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E2449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488E9C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A185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8731C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ICS code: 67.050.00</w:t>
            </w:r>
          </w:p>
        </w:tc>
      </w:tr>
      <w:tr w14:paraId="4318AF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03A8F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767E2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9D15C6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FD2BFE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4400F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1B206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B61BF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General Requirements for Genetically Modified Processed Food and Feed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10</w:t>
            </w:r>
          </w:p>
          <w:p w:rsidR="00EA4725" w:rsidRPr="00441372" w:rsidP="00441372" w14:paraId="115B3D01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https://members.wto.org/crnattachments/2025/SPS/SAU/25_04453_00_x.pdf</w:t>
              </w:r>
            </w:hyperlink>
          </w:p>
        </w:tc>
      </w:tr>
      <w:tr w14:paraId="2C5643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96EE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412C89" w14:textId="67EE73B0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is concerned with general requirements for processed food and feed obtained through certain techniques of genetic modification and processed food and feed that contain or </w:t>
            </w:r>
            <w:r>
              <w:t xml:space="preserve">are </w:t>
            </w:r>
            <w:r w:rsidRPr="0065690F">
              <w:t>produced from genetically modified organism (GMO) if the GMO present is higher than 1% of the ingredients considered individually, or if it consist</w:t>
            </w:r>
            <w:r>
              <w:t>s</w:t>
            </w:r>
            <w:r w:rsidRPr="0065690F">
              <w:t xml:space="preserve"> of a single ingredient.</w:t>
            </w:r>
          </w:p>
        </w:tc>
      </w:tr>
      <w:tr w14:paraId="258998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66C8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25DC8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3986F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BAE35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B0D7F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159607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CD6913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E8ED37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8532AD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99F2CF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A8D7FE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170E89D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E2D94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050D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E75F87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- Cartagena Protocol on Biosafety</w:t>
            </w:r>
          </w:p>
          <w:p w:rsidR="00DE09C5" w:rsidRPr="0065690F" w:rsidP="00441372" w14:paraId="6D4899AE" w14:textId="77777777">
            <w:r w:rsidRPr="0065690F">
              <w:t>- Regulation (EC) No 1829/2003</w:t>
            </w:r>
          </w:p>
          <w:p w:rsidR="00DE09C5" w:rsidRPr="0065690F" w:rsidP="00441372" w14:paraId="153C87AC" w14:textId="77777777">
            <w:pPr>
              <w:spacing w:after="120"/>
            </w:pPr>
            <w:r w:rsidRPr="0065690F">
              <w:rPr>
                <w:bCs/>
              </w:rPr>
              <w:t xml:space="preserve"> </w:t>
            </w:r>
          </w:p>
        </w:tc>
      </w:tr>
      <w:tr w14:paraId="6AEF2F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B407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9540D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46E56F6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DDEF3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081C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4A052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9B4F31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FCDB7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40AF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A809F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5 September 2025</w:t>
            </w:r>
          </w:p>
          <w:p w:rsidR="00EA4725" w:rsidRPr="00441372" w:rsidP="00441372" w14:paraId="4A93A15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DE09C5" w:rsidRPr="0065690F" w:rsidP="00441372" w14:paraId="1CA1B1F8" w14:textId="77777777">
            <w:r w:rsidRPr="0065690F">
              <w:t>Saudi Food and Drug Authority</w:t>
            </w:r>
          </w:p>
          <w:p w:rsidR="00DE09C5" w:rsidRPr="0065690F" w:rsidP="00441372" w14:paraId="02353A62" w14:textId="77777777">
            <w:r w:rsidRPr="0065690F">
              <w:t xml:space="preserve">SFDA - 3292 North Ring road Al </w:t>
            </w:r>
            <w:r w:rsidRPr="0065690F">
              <w:t>Nafel</w:t>
            </w:r>
            <w:r w:rsidRPr="0065690F">
              <w:t xml:space="preserve"> Area Unit (1) - Riyadh 13312 - 6288</w:t>
            </w:r>
          </w:p>
          <w:p w:rsidR="00DE09C5" w:rsidRPr="0065690F" w:rsidP="00441372" w14:paraId="4F0D796C" w14:textId="77777777">
            <w:r w:rsidRPr="0065690F">
              <w:t>Tel: +(966 11) 275 9222, ext. 3331</w:t>
            </w:r>
          </w:p>
          <w:p w:rsidR="00DE09C5" w:rsidRPr="0065690F" w:rsidP="00441372" w14:paraId="52F80A70" w14:textId="77777777">
            <w:r w:rsidRPr="0065690F">
              <w:t>Fax: +(966 11) 210 9825</w:t>
            </w:r>
          </w:p>
          <w:p w:rsidR="00DE09C5" w:rsidRPr="0065690F" w:rsidP="00441372" w14:paraId="10B5523E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DE09C5" w:rsidRPr="0065690F" w:rsidP="00441372" w14:paraId="1720C90D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1A4BF4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2135F5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C3D867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F5B5E0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3F32858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SFDA - 3292 North Ring road Al </w:t>
            </w:r>
            <w:r w:rsidRPr="0065690F">
              <w:rPr>
                <w:bCs/>
              </w:rPr>
              <w:t>Nafel</w:t>
            </w:r>
            <w:r w:rsidRPr="0065690F">
              <w:rPr>
                <w:bCs/>
              </w:rPr>
              <w:t xml:space="preserve"> Area Unit (1) - Riyadh 13312 - 6288</w:t>
            </w:r>
          </w:p>
          <w:p w:rsidR="00EA4725" w:rsidRPr="0065690F" w:rsidP="00F3021D" w14:paraId="1038C61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275 9222, ext. 3331</w:t>
            </w:r>
          </w:p>
          <w:p w:rsidR="00EA4725" w:rsidRPr="0065690F" w:rsidP="00F3021D" w14:paraId="6D1314A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100B1C8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1552888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6EE1C7CA" w14:textId="77777777"/>
    <w:sectPr w:rsidSect="00D63F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63FF3" w:rsidP="00D63FF3" w14:paraId="18DDF544" w14:textId="67DE7EE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63FF3" w:rsidP="00D63FF3" w14:paraId="095CD0A0" w14:textId="7FE4541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5C0B95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63FF3" w:rsidRPr="00D63FF3" w:rsidP="00D63FF3" w14:paraId="6A0013F7" w14:textId="6F111C2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63FF3">
      <w:t>G/SPS/N/ARE/297 • G/SPS/N/</w:t>
    </w:r>
    <w:r w:rsidRPr="00D63FF3">
      <w:t>BHR</w:t>
    </w:r>
    <w:r w:rsidRPr="00D63FF3">
      <w:t>/251 • G/SPS/N/</w:t>
    </w:r>
    <w:r w:rsidRPr="00D63FF3">
      <w:t>KWT</w:t>
    </w:r>
    <w:r w:rsidRPr="00D63FF3">
      <w:t>/176 • G/SPS/N/</w:t>
    </w:r>
    <w:r w:rsidRPr="00D63FF3">
      <w:t>OMN</w:t>
    </w:r>
    <w:r w:rsidRPr="00D63FF3">
      <w:t>/146 • G/SPS/N/QAT/150 • G/SPS/N/SAU/568 • G/SPS/N/YEM/91</w:t>
    </w:r>
  </w:p>
  <w:p w:rsidR="00D63FF3" w:rsidRPr="00D63FF3" w:rsidP="00D63FF3" w14:paraId="5BB5FD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63FF3" w:rsidRPr="00D63FF3" w:rsidP="00D63FF3" w14:paraId="5A3C0C72" w14:textId="200ADC6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63FF3">
      <w:t xml:space="preserve">- </w:t>
    </w:r>
    <w:r w:rsidRPr="00D63FF3">
      <w:fldChar w:fldCharType="begin"/>
    </w:r>
    <w:r w:rsidRPr="00D63FF3">
      <w:instrText xml:space="preserve"> PAGE </w:instrText>
    </w:r>
    <w:r w:rsidRPr="00D63FF3">
      <w:fldChar w:fldCharType="separate"/>
    </w:r>
    <w:r w:rsidRPr="00D63FF3">
      <w:t>2</w:t>
    </w:r>
    <w:r w:rsidRPr="00D63FF3">
      <w:fldChar w:fldCharType="end"/>
    </w:r>
    <w:r w:rsidRPr="00D63FF3">
      <w:t xml:space="preserve"> -</w:t>
    </w:r>
  </w:p>
  <w:p w:rsidR="00EA4725" w:rsidRPr="00D63FF3" w:rsidP="00D63FF3" w14:paraId="6FF1DA62" w14:textId="5E03FE3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63FF3" w:rsidRPr="00D63FF3" w:rsidP="00D63FF3" w14:paraId="4C87B1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63FF3">
      <w:t>G/SPS/N/ARE/297, G/SPS/N/</w:t>
    </w:r>
    <w:r w:rsidRPr="00D63FF3">
      <w:t>BHR</w:t>
    </w:r>
    <w:r w:rsidRPr="00D63FF3">
      <w:t>/251 • G/SPS/N/</w:t>
    </w:r>
    <w:r w:rsidRPr="00D63FF3">
      <w:t>KWT</w:t>
    </w:r>
    <w:r w:rsidRPr="00D63FF3">
      <w:t>/176, G/SPS/N/</w:t>
    </w:r>
    <w:r w:rsidRPr="00D63FF3">
      <w:t>OMN</w:t>
    </w:r>
    <w:r w:rsidRPr="00D63FF3">
      <w:t>/146 • G/SPS/N/QAT/150, G/SPS/N/SAU/568 • G/SPS/N/YEM/91</w:t>
    </w:r>
  </w:p>
  <w:p w:rsidR="00D63FF3" w:rsidRPr="00D63FF3" w:rsidP="00D63FF3" w14:paraId="563C2F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63FF3" w:rsidRPr="00D63FF3" w:rsidP="00D63FF3" w14:paraId="3D0A5839" w14:textId="0CB3512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63FF3">
      <w:t xml:space="preserve">- </w:t>
    </w:r>
    <w:r w:rsidRPr="00D63FF3">
      <w:fldChar w:fldCharType="begin"/>
    </w:r>
    <w:r w:rsidRPr="00D63FF3">
      <w:instrText xml:space="preserve"> PAGE </w:instrText>
    </w:r>
    <w:r w:rsidRPr="00D63FF3">
      <w:fldChar w:fldCharType="separate"/>
    </w:r>
    <w:r w:rsidRPr="00D63FF3">
      <w:rPr>
        <w:noProof/>
      </w:rPr>
      <w:t>2</w:t>
    </w:r>
    <w:r w:rsidRPr="00D63FF3">
      <w:fldChar w:fldCharType="end"/>
    </w:r>
    <w:r w:rsidRPr="00D63FF3">
      <w:t xml:space="preserve"> -</w:t>
    </w:r>
  </w:p>
  <w:p w:rsidR="00EA4725" w:rsidRPr="00D63FF3" w:rsidP="00D63FF3" w14:paraId="42AC67BF" w14:textId="5DB67DF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6DE83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90CC92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A8EFC31" w14:textId="1615FDD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43E6CD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571C4D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89A5868" w14:textId="77777777">
          <w:pPr>
            <w:jc w:val="right"/>
            <w:rPr>
              <w:b/>
              <w:szCs w:val="16"/>
            </w:rPr>
          </w:pPr>
        </w:p>
      </w:tc>
    </w:tr>
    <w:tr w14:paraId="3E52C45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9E3476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63FF3" w:rsidP="00656ABC" w14:paraId="764690F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G/SPS/N/ARE/297, G/SPS/N/BHR/251</w:t>
          </w:r>
        </w:p>
        <w:p w:rsidR="00D63FF3" w:rsidP="00656ABC" w14:paraId="47606D14" w14:textId="66304A9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G/SPS/N/KWT/176, G/SPS/N/OMN/146</w:t>
          </w:r>
        </w:p>
        <w:p w:rsidR="00D63FF3" w:rsidP="00656ABC" w14:paraId="58E3288C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G/SPS/N/QAT/150, G/SPS/N/SAU/568</w:t>
          </w:r>
        </w:p>
        <w:p w:rsidR="00D63FF3" w:rsidP="00656ABC" w14:paraId="55B36473" w14:textId="3FEC721C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G/SPS/N/YEM/91</w:t>
          </w:r>
        </w:p>
        <w:bookmarkEnd w:id="1"/>
        <w:p w:rsidR="00656ABC" w:rsidRPr="00EA4725" w:rsidP="00656ABC" w14:paraId="3F4467E6" w14:textId="59456152">
          <w:pPr>
            <w:jc w:val="right"/>
            <w:rPr>
              <w:b/>
              <w:szCs w:val="16"/>
            </w:rPr>
          </w:pPr>
        </w:p>
      </w:tc>
    </w:tr>
    <w:tr w14:paraId="11D2071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842F2A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B63E19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July 2025</w:t>
          </w:r>
          <w:bookmarkEnd w:id="3"/>
        </w:p>
      </w:tc>
    </w:tr>
    <w:tr w14:paraId="4E0A0E7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165ED45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(25-4384)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E4C3E96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4C05E6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2DA669D" w14:textId="7FB56AF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F9F7E62" w14:textId="2E885B9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2F359D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0882890">
    <w:abstractNumId w:val="9"/>
  </w:num>
  <w:num w:numId="2" w16cid:durableId="1632861864">
    <w:abstractNumId w:val="7"/>
  </w:num>
  <w:num w:numId="3" w16cid:durableId="425464523">
    <w:abstractNumId w:val="6"/>
  </w:num>
  <w:num w:numId="4" w16cid:durableId="780294772">
    <w:abstractNumId w:val="5"/>
  </w:num>
  <w:num w:numId="5" w16cid:durableId="1124929821">
    <w:abstractNumId w:val="4"/>
  </w:num>
  <w:num w:numId="6" w16cid:durableId="609093823">
    <w:abstractNumId w:val="12"/>
  </w:num>
  <w:num w:numId="7" w16cid:durableId="1758475693">
    <w:abstractNumId w:val="11"/>
  </w:num>
  <w:num w:numId="8" w16cid:durableId="271519442">
    <w:abstractNumId w:val="10"/>
  </w:num>
  <w:num w:numId="9" w16cid:durableId="7469214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7388372">
    <w:abstractNumId w:val="13"/>
  </w:num>
  <w:num w:numId="11" w16cid:durableId="1248538016">
    <w:abstractNumId w:val="8"/>
  </w:num>
  <w:num w:numId="12" w16cid:durableId="818839282">
    <w:abstractNumId w:val="3"/>
  </w:num>
  <w:num w:numId="13" w16cid:durableId="120152654">
    <w:abstractNumId w:val="2"/>
  </w:num>
  <w:num w:numId="14" w16cid:durableId="1360206617">
    <w:abstractNumId w:val="1"/>
  </w:num>
  <w:num w:numId="15" w16cid:durableId="1624724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66318"/>
    <w:rsid w:val="00674CCD"/>
    <w:rsid w:val="0069293B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64CCF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32CD8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3FF3"/>
    <w:rsid w:val="00D66911"/>
    <w:rsid w:val="00D747AE"/>
    <w:rsid w:val="00D76A9E"/>
    <w:rsid w:val="00D9226C"/>
    <w:rsid w:val="00DA20BD"/>
    <w:rsid w:val="00DB122C"/>
    <w:rsid w:val="00DD3BA1"/>
    <w:rsid w:val="00DE09C5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55F9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E09A0E"/>
  <w15:docId w15:val="{4570D93C-E56E-4497-AD45-5EF4C7644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FF55F9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SAU/25_04453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7e38c09a-84ef-41f6-ab59-2c063c19acff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5C36989-C1A2-4B12-ADBD-621D0B30DB6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14</cp:revision>
  <dcterms:created xsi:type="dcterms:W3CDTF">2017-07-03T11:19:00Z</dcterms:created>
  <dcterms:modified xsi:type="dcterms:W3CDTF">2025-07-07T10:23:00Z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G/SPS/N/ARE/297, G/SPS/N/BHR/251</vt:lpwstr>
  </property>
  <property fmtid="{D5CDD505-2E9C-101B-9397-08002B2CF9AE}" pid="3" name="Symbol2">
    <vt:lpwstr>G/SPS/N/KWT/176, G/SPS/N/OMN/146</vt:lpwstr>
  </property>
  <property fmtid="{D5CDD505-2E9C-101B-9397-08002B2CF9AE}" pid="4" name="Symbol3">
    <vt:lpwstr>G/SPS/N/QAT/150, G/SPS/N/SAU/568</vt:lpwstr>
  </property>
  <property fmtid="{D5CDD505-2E9C-101B-9397-08002B2CF9AE}" pid="5" name="Symbol4">
    <vt:lpwstr>G/SPS/N/YEM/91</vt:lpwstr>
  </property>
  <property fmtid="{D5CDD505-2E9C-101B-9397-08002B2CF9AE}" pid="6" name="TitusGUID">
    <vt:lpwstr>7e38c09a-84ef-41f6-ab59-2c063c19acff</vt:lpwstr>
  </property>
  <property fmtid="{D5CDD505-2E9C-101B-9397-08002B2CF9AE}" pid="7" name="WTOCLASSIFICATION">
    <vt:lpwstr>WTO OFFICIAL</vt:lpwstr>
  </property>
</Properties>
</file>