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31A40548" w14:textId="77777777">
      <w:pPr>
        <w:pStyle w:val="Title"/>
        <w:rPr>
          <w:caps w:val="0"/>
          <w:kern w:val="0"/>
        </w:rPr>
      </w:pPr>
      <w:r w:rsidRPr="00934B4C">
        <w:rPr>
          <w:caps w:val="0"/>
          <w:kern w:val="0"/>
        </w:rPr>
        <w:t>NOTIFICATION</w:t>
      </w:r>
    </w:p>
    <w:p w:rsidR="00AD0FDA" w:rsidRPr="00934B4C" w:rsidP="00934B4C" w14:paraId="7C6B579F" w14:textId="77777777">
      <w:pPr>
        <w:pStyle w:val="Title3"/>
      </w:pPr>
      <w:r w:rsidRPr="00934B4C">
        <w:t>Addendum</w:t>
      </w:r>
    </w:p>
    <w:p w:rsidR="007141CF" w:rsidRPr="00934B4C" w:rsidP="00934B4C" w14:paraId="3D0D5F01" w14:textId="1F43B387">
      <w:r w:rsidRPr="00934B4C">
        <w:t xml:space="preserve">The following communication, received on </w:t>
      </w:r>
      <w:r w:rsidRPr="00934B4C">
        <w:t>4 July 2025</w:t>
      </w:r>
      <w:r w:rsidRPr="00934B4C">
        <w:t xml:space="preserve">, is being circulated at the request of the Delegation of </w:t>
      </w:r>
      <w:r>
        <w:t xml:space="preserve">the </w:t>
      </w:r>
      <w:r w:rsidRPr="00934B4C">
        <w:rPr>
          <w:u w:val="single"/>
        </w:rPr>
        <w:t>European Union</w:t>
      </w:r>
      <w:r w:rsidRPr="00934B4C">
        <w:t>.</w:t>
      </w:r>
    </w:p>
    <w:p w:rsidR="00AD0FDA" w:rsidRPr="00934B4C" w:rsidP="00934B4C" w14:paraId="45028719" w14:textId="77777777"/>
    <w:p w:rsidR="00AD0FDA" w:rsidRPr="00934B4C" w:rsidP="00934B4C" w14:paraId="0D05ACD7" w14:textId="77777777">
      <w:pPr>
        <w:jc w:val="center"/>
        <w:rPr>
          <w:b/>
        </w:rPr>
      </w:pPr>
      <w:r w:rsidRPr="00934B4C">
        <w:rPr>
          <w:b/>
        </w:rPr>
        <w:t>_______________</w:t>
      </w:r>
    </w:p>
    <w:p w:rsidR="00AD0FDA" w:rsidRPr="00934B4C" w:rsidP="00934B4C" w14:paraId="2DC47705" w14:textId="77777777"/>
    <w:p w:rsidR="00AD0FDA" w:rsidRPr="00934B4C" w:rsidP="00934B4C" w14:paraId="6516B628" w14:textId="77777777"/>
    <w:tbl>
      <w:tblPr>
        <w:tblW w:w="0" w:type="auto"/>
        <w:tblLayout w:type="fixed"/>
        <w:tblCellMar>
          <w:left w:w="0" w:type="dxa"/>
          <w:right w:w="115" w:type="dxa"/>
        </w:tblCellMar>
        <w:tblLook w:val="01E0"/>
      </w:tblPr>
      <w:tblGrid>
        <w:gridCol w:w="9242"/>
      </w:tblGrid>
      <w:tr w14:paraId="2F273348" w14:textId="77777777" w:rsidTr="00D0271D">
        <w:tblPrEx>
          <w:tblW w:w="0" w:type="auto"/>
          <w:tblLayout w:type="fixed"/>
          <w:tblLook w:val="01E0"/>
        </w:tblPrEx>
        <w:tc>
          <w:tcPr>
            <w:tcW w:w="9242" w:type="dxa"/>
          </w:tcPr>
          <w:p w:rsidR="00AD0FDA" w:rsidRPr="00934B4C" w:rsidP="00934B4C" w14:paraId="33571757" w14:textId="77777777">
            <w:pPr>
              <w:spacing w:after="240"/>
              <w:rPr>
                <w:u w:val="single"/>
              </w:rPr>
            </w:pPr>
            <w:r w:rsidRPr="00934B4C">
              <w:rPr>
                <w:u w:val="single"/>
              </w:rPr>
              <w:t xml:space="preserve">Measures to prevent the introduction into, establishment and spread within the Union territory of </w:t>
            </w:r>
            <w:r w:rsidRPr="00934B4C">
              <w:rPr>
                <w:i/>
                <w:iCs/>
                <w:u w:val="single"/>
              </w:rPr>
              <w:t>Curtobacterium flaccumfaciens</w:t>
            </w:r>
            <w:r w:rsidRPr="00934B4C">
              <w:rPr>
                <w:u w:val="single"/>
              </w:rPr>
              <w:t xml:space="preserve"> pv. </w:t>
            </w:r>
            <w:r w:rsidRPr="00934B4C">
              <w:rPr>
                <w:i/>
                <w:iCs/>
                <w:u w:val="single"/>
              </w:rPr>
              <w:t>flaccumfaciens</w:t>
            </w:r>
            <w:r w:rsidRPr="00934B4C">
              <w:rPr>
                <w:u w:val="single"/>
              </w:rPr>
              <w:t xml:space="preserve"> (Hedges) Collins and Jones</w:t>
            </w:r>
          </w:p>
        </w:tc>
      </w:tr>
      <w:tr w14:paraId="4F45D59D" w14:textId="77777777" w:rsidTr="00D0271D">
        <w:tblPrEx>
          <w:tblW w:w="0" w:type="auto"/>
          <w:tblLayout w:type="fixed"/>
          <w:tblLook w:val="01E0"/>
        </w:tblPrEx>
        <w:tc>
          <w:tcPr>
            <w:tcW w:w="9242" w:type="dxa"/>
          </w:tcPr>
          <w:p w:rsidR="00AD0FDA" w:rsidRPr="00934B4C" w:rsidP="00934B4C" w14:paraId="0DE7205C" w14:textId="77777777">
            <w:pPr>
              <w:spacing w:after="240"/>
              <w:rPr>
                <w:u w:val="single"/>
              </w:rPr>
            </w:pPr>
            <w:r>
              <w:t xml:space="preserve">The proposal notified in G/SPS/N/EU/815 (5 March 2025) is now adopted: Commission Implementing Regulation (EU) 2025/1316 of 2 July 2025 on temporary measures to prevent the introduction into, establishment and spread within the Union territory of </w:t>
            </w:r>
            <w:r>
              <w:rPr>
                <w:i/>
                <w:iCs/>
              </w:rPr>
              <w:t>Curtobacterium flaccumfaciens</w:t>
            </w:r>
            <w:r>
              <w:t xml:space="preserve"> pv. </w:t>
            </w:r>
            <w:r>
              <w:rPr>
                <w:i/>
                <w:iCs/>
              </w:rPr>
              <w:t>flaccumfaciens</w:t>
            </w:r>
            <w:r>
              <w:t xml:space="preserve"> (Hedges) Collins and Jones, and amending Implementing Regulation (EU) 2019/2072.</w:t>
            </w:r>
          </w:p>
          <w:p w:rsidR="00765725" w:rsidP="00934B4C" w14:paraId="76D11CAB" w14:textId="77777777">
            <w:pPr>
              <w:spacing w:before="240" w:after="240"/>
            </w:pPr>
            <w:hyperlink r:id="rId4" w:tgtFrame="_blank" w:history="1">
              <w:r>
                <w:rPr>
                  <w:color w:val="0000FF"/>
                  <w:u w:val="single"/>
                </w:rPr>
                <w:t>https://members.wto.org/crnattachments/2025/SPS/EEC/25_04450_00_e.pdf</w:t>
              </w:r>
            </w:hyperlink>
          </w:p>
        </w:tc>
      </w:tr>
      <w:tr w14:paraId="16866B5C" w14:textId="77777777" w:rsidTr="00D0271D">
        <w:tblPrEx>
          <w:tblW w:w="0" w:type="auto"/>
          <w:tblLayout w:type="fixed"/>
          <w:tblLook w:val="01E0"/>
        </w:tblPrEx>
        <w:tc>
          <w:tcPr>
            <w:tcW w:w="9242" w:type="dxa"/>
          </w:tcPr>
          <w:p w:rsidR="00AD0FDA" w:rsidRPr="00934B4C" w:rsidP="00934B4C" w14:paraId="4520CDDD" w14:textId="77777777">
            <w:pPr>
              <w:spacing w:after="240"/>
              <w:rPr>
                <w:b/>
              </w:rPr>
            </w:pPr>
            <w:r w:rsidRPr="00934B4C">
              <w:rPr>
                <w:b/>
              </w:rPr>
              <w:t>This addendum concerns a:</w:t>
            </w:r>
          </w:p>
        </w:tc>
      </w:tr>
      <w:tr w14:paraId="229A256B" w14:textId="77777777" w:rsidTr="00D0271D">
        <w:tblPrEx>
          <w:tblW w:w="0" w:type="auto"/>
          <w:tblLayout w:type="fixed"/>
          <w:tblLook w:val="01E0"/>
        </w:tblPrEx>
        <w:tc>
          <w:tcPr>
            <w:tcW w:w="9242" w:type="dxa"/>
          </w:tcPr>
          <w:p w:rsidR="00AD0FDA" w:rsidRPr="00934B4C" w:rsidP="00934B4C" w14:paraId="3DD15441" w14:textId="77777777">
            <w:pPr>
              <w:ind w:left="1440" w:hanging="873"/>
            </w:pPr>
            <w:r w:rsidRPr="00934B4C">
              <w:t xml:space="preserve">[ </w:t>
            </w:r>
            <w:r w:rsidRPr="00934B4C" w:rsidR="00C52DE3">
              <w:t>]</w:t>
            </w:r>
            <w:r w:rsidRPr="00934B4C" w:rsidR="00F342EB">
              <w:tab/>
            </w:r>
            <w:r w:rsidRPr="00934B4C">
              <w:t>Modification of final date for comments</w:t>
            </w:r>
          </w:p>
        </w:tc>
      </w:tr>
      <w:tr w14:paraId="5139C269" w14:textId="77777777" w:rsidTr="00D0271D">
        <w:tblPrEx>
          <w:tblW w:w="0" w:type="auto"/>
          <w:tblLayout w:type="fixed"/>
          <w:tblLook w:val="01E0"/>
        </w:tblPrEx>
        <w:tc>
          <w:tcPr>
            <w:tcW w:w="9242" w:type="dxa"/>
          </w:tcPr>
          <w:p w:rsidR="00AD0FDA" w:rsidRPr="00934B4C" w:rsidP="00934B4C" w14:paraId="0E9A519E"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5B40487A" w14:textId="77777777" w:rsidTr="00D0271D">
        <w:tblPrEx>
          <w:tblW w:w="0" w:type="auto"/>
          <w:tblLayout w:type="fixed"/>
          <w:tblLook w:val="01E0"/>
        </w:tblPrEx>
        <w:tc>
          <w:tcPr>
            <w:tcW w:w="9242" w:type="dxa"/>
          </w:tcPr>
          <w:p w:rsidR="00AD0FDA" w:rsidRPr="00934B4C" w:rsidP="00934B4C" w14:paraId="2FE40FD6" w14:textId="77777777">
            <w:pPr>
              <w:ind w:left="1440" w:hanging="873"/>
            </w:pPr>
            <w:r w:rsidRPr="00934B4C">
              <w:t>[ ]</w:t>
            </w:r>
            <w:r w:rsidRPr="00934B4C">
              <w:tab/>
            </w:r>
            <w:r w:rsidRPr="00934B4C">
              <w:t>Modification of content and/or scope of previously notified draft regulation</w:t>
            </w:r>
          </w:p>
        </w:tc>
      </w:tr>
      <w:tr w14:paraId="6839CB1D" w14:textId="77777777" w:rsidTr="00D0271D">
        <w:tblPrEx>
          <w:tblW w:w="0" w:type="auto"/>
          <w:tblLayout w:type="fixed"/>
          <w:tblLook w:val="01E0"/>
        </w:tblPrEx>
        <w:tc>
          <w:tcPr>
            <w:tcW w:w="9242" w:type="dxa"/>
          </w:tcPr>
          <w:p w:rsidR="00AD0FDA" w:rsidRPr="00934B4C" w:rsidP="00934B4C" w14:paraId="4C2951F4" w14:textId="77777777">
            <w:pPr>
              <w:ind w:left="1440" w:hanging="873"/>
            </w:pPr>
            <w:r w:rsidRPr="00934B4C">
              <w:t>[ ]</w:t>
            </w:r>
            <w:r w:rsidRPr="00934B4C">
              <w:tab/>
              <w:t>Withdrawal of proposed regulation</w:t>
            </w:r>
          </w:p>
        </w:tc>
      </w:tr>
      <w:tr w14:paraId="77B74B7C" w14:textId="77777777" w:rsidTr="00D0271D">
        <w:tblPrEx>
          <w:tblW w:w="0" w:type="auto"/>
          <w:tblLayout w:type="fixed"/>
          <w:tblLook w:val="01E0"/>
        </w:tblPrEx>
        <w:tc>
          <w:tcPr>
            <w:tcW w:w="9242" w:type="dxa"/>
          </w:tcPr>
          <w:p w:rsidR="00AD0FDA" w:rsidRPr="00934B4C" w:rsidP="00934B4C" w14:paraId="0C3210B3" w14:textId="77777777">
            <w:pPr>
              <w:ind w:left="1440" w:hanging="873"/>
            </w:pPr>
            <w:r w:rsidRPr="00934B4C">
              <w:t>[ ]</w:t>
            </w:r>
            <w:r w:rsidRPr="00934B4C">
              <w:tab/>
              <w:t>Change in proposed date of adoption, publication or date of entry into force</w:t>
            </w:r>
          </w:p>
        </w:tc>
      </w:tr>
      <w:tr w14:paraId="6C74E74E" w14:textId="77777777" w:rsidTr="00D0271D">
        <w:tblPrEx>
          <w:tblW w:w="0" w:type="auto"/>
          <w:tblLayout w:type="fixed"/>
          <w:tblLook w:val="01E0"/>
        </w:tblPrEx>
        <w:tc>
          <w:tcPr>
            <w:tcW w:w="9242" w:type="dxa"/>
          </w:tcPr>
          <w:p w:rsidR="00AD0FDA" w:rsidRPr="00934B4C" w:rsidP="00934B4C" w14:paraId="4DD7D78C" w14:textId="77777777">
            <w:pPr>
              <w:spacing w:after="240"/>
              <w:ind w:left="1440" w:hanging="873"/>
            </w:pPr>
            <w:r w:rsidRPr="00934B4C">
              <w:t>[ ]</w:t>
            </w:r>
            <w:r w:rsidRPr="00934B4C">
              <w:tab/>
              <w:t xml:space="preserve">Other: </w:t>
            </w:r>
          </w:p>
        </w:tc>
      </w:tr>
      <w:tr w14:paraId="695A93CF" w14:textId="77777777" w:rsidTr="00D0271D">
        <w:tblPrEx>
          <w:tblW w:w="0" w:type="auto"/>
          <w:tblLayout w:type="fixed"/>
          <w:tblLook w:val="01E0"/>
        </w:tblPrEx>
        <w:tc>
          <w:tcPr>
            <w:tcW w:w="9242" w:type="dxa"/>
          </w:tcPr>
          <w:p w:rsidR="00AD0FDA" w:rsidRPr="00934B4C" w:rsidP="00934B4C" w14:paraId="5BDA862F"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464B9F4A" w14:textId="77777777" w:rsidTr="00D0271D">
        <w:tblPrEx>
          <w:tblW w:w="0" w:type="auto"/>
          <w:tblLayout w:type="fixed"/>
          <w:tblLook w:val="01E0"/>
        </w:tblPrEx>
        <w:tc>
          <w:tcPr>
            <w:tcW w:w="9242" w:type="dxa"/>
          </w:tcPr>
          <w:p w:rsidR="00AD0FDA" w:rsidRPr="00934B4C" w:rsidP="00934B4C" w14:paraId="52E56B20"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262C7E2B" w14:textId="77777777" w:rsidTr="00D0271D">
        <w:tblPrEx>
          <w:tblW w:w="0" w:type="auto"/>
          <w:tblLayout w:type="fixed"/>
          <w:tblLook w:val="01E0"/>
        </w:tblPrEx>
        <w:tc>
          <w:tcPr>
            <w:tcW w:w="9242" w:type="dxa"/>
          </w:tcPr>
          <w:p w:rsidR="00AD0FDA" w:rsidRPr="00934B4C" w:rsidP="00934B4C" w14:paraId="5E2AAC9A"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69D00CD7" w14:textId="77777777" w:rsidTr="00D0271D">
        <w:tblPrEx>
          <w:tblW w:w="0" w:type="auto"/>
          <w:tblLayout w:type="fixed"/>
          <w:tblLook w:val="01E0"/>
        </w:tblPrEx>
        <w:tc>
          <w:tcPr>
            <w:tcW w:w="9242" w:type="dxa"/>
          </w:tcPr>
          <w:p w:rsidR="00AD0FDA" w:rsidRPr="00934B4C" w:rsidP="00934B4C" w14:paraId="13F0F285" w14:textId="77777777">
            <w:r w:rsidRPr="00934B4C">
              <w:t>European Commission</w:t>
            </w:r>
          </w:p>
          <w:p w:rsidR="00AD0FDA" w:rsidRPr="00934B4C" w:rsidP="00934B4C" w14:paraId="1D9482F4" w14:textId="77777777">
            <w:r w:rsidRPr="00934B4C">
              <w:t>DG Health and Food Safety, Unit A4-Multilateral International Relations</w:t>
            </w:r>
          </w:p>
          <w:p w:rsidR="00AD0FDA" w:rsidRPr="00126DF5" w:rsidP="00934B4C" w14:paraId="65708BAD" w14:textId="77777777">
            <w:pPr>
              <w:rPr>
                <w:lang w:val="fr-CH"/>
              </w:rPr>
            </w:pPr>
            <w:r w:rsidRPr="00126DF5">
              <w:rPr>
                <w:lang w:val="fr-CH"/>
              </w:rPr>
              <w:t>Rue Froissart 101</w:t>
            </w:r>
          </w:p>
          <w:p w:rsidR="00AD0FDA" w:rsidRPr="00126DF5" w:rsidP="00934B4C" w14:paraId="29AB5F2A" w14:textId="77777777">
            <w:pPr>
              <w:rPr>
                <w:lang w:val="fr-CH"/>
              </w:rPr>
            </w:pPr>
            <w:r w:rsidRPr="00126DF5">
              <w:rPr>
                <w:lang w:val="fr-CH"/>
              </w:rPr>
              <w:t>B-1049 Brussels</w:t>
            </w:r>
          </w:p>
          <w:p w:rsidR="00AD0FDA" w:rsidRPr="00126DF5" w:rsidP="00934B4C" w14:paraId="2E6E96A4" w14:textId="77777777">
            <w:pPr>
              <w:rPr>
                <w:lang w:val="fr-CH"/>
              </w:rPr>
            </w:pPr>
            <w:r w:rsidRPr="00126DF5">
              <w:rPr>
                <w:lang w:val="fr-CH"/>
              </w:rPr>
              <w:t>Tel:</w:t>
            </w:r>
            <w:r w:rsidRPr="00126DF5">
              <w:rPr>
                <w:lang w:val="fr-CH"/>
              </w:rPr>
              <w:t xml:space="preserve"> +(32 2) 29 54263</w:t>
            </w:r>
          </w:p>
          <w:p w:rsidR="00AD0FDA" w:rsidRPr="00126DF5" w:rsidP="00934B4C" w14:paraId="6395D6E3" w14:textId="77777777">
            <w:pPr>
              <w:rPr>
                <w:lang w:val="fr-CH"/>
              </w:rPr>
            </w:pPr>
            <w:r w:rsidRPr="00126DF5">
              <w:rPr>
                <w:lang w:val="fr-CH"/>
              </w:rPr>
              <w:t>Fax:</w:t>
            </w:r>
            <w:r w:rsidRPr="00126DF5">
              <w:rPr>
                <w:lang w:val="fr-CH"/>
              </w:rPr>
              <w:t xml:space="preserve"> +(32 2) 29 98090</w:t>
            </w:r>
          </w:p>
          <w:p w:rsidR="00AD0FDA" w:rsidRPr="00126DF5" w:rsidP="00934B4C" w14:paraId="06619CFB" w14:textId="77777777">
            <w:pPr>
              <w:spacing w:after="240"/>
              <w:rPr>
                <w:lang w:val="fr-CH"/>
              </w:rPr>
            </w:pPr>
            <w:r w:rsidRPr="00126DF5">
              <w:rPr>
                <w:lang w:val="fr-CH"/>
              </w:rPr>
              <w:t>E-mail:</w:t>
            </w:r>
            <w:r w:rsidRPr="00126DF5">
              <w:rPr>
                <w:lang w:val="fr-CH"/>
              </w:rPr>
              <w:t xml:space="preserve"> </w:t>
            </w:r>
            <w:hyperlink r:id="rId5" w:history="1">
              <w:r w:rsidRPr="00126DF5">
                <w:rPr>
                  <w:color w:val="0000FF"/>
                  <w:u w:val="single"/>
                  <w:lang w:val="fr-CH"/>
                </w:rPr>
                <w:t>sps@ec.europa.eu</w:t>
              </w:r>
            </w:hyperlink>
          </w:p>
        </w:tc>
      </w:tr>
      <w:tr w14:paraId="522B0AF3" w14:textId="77777777" w:rsidTr="00D0271D">
        <w:tblPrEx>
          <w:tblW w:w="0" w:type="auto"/>
          <w:tblLayout w:type="fixed"/>
          <w:tblLook w:val="01E0"/>
        </w:tblPrEx>
        <w:tc>
          <w:tcPr>
            <w:tcW w:w="9242" w:type="dxa"/>
          </w:tcPr>
          <w:p w:rsidR="00AD0FDA" w:rsidRPr="00934B4C" w:rsidP="00934B4C" w14:paraId="6D899521" w14:textId="77777777">
            <w:pPr>
              <w:spacing w:after="240"/>
              <w:rPr>
                <w:b/>
              </w:rPr>
            </w:pPr>
            <w:r w:rsidRPr="00934B4C">
              <w:rPr>
                <w:b/>
              </w:rPr>
              <w:t>Text</w:t>
            </w:r>
            <w:r w:rsidRPr="00934B4C" w:rsidR="00D06EF3">
              <w:rPr>
                <w:b/>
              </w:rPr>
              <w:t>(s)</w:t>
            </w:r>
            <w:r w:rsidRPr="00934B4C">
              <w:rPr>
                <w:b/>
              </w:rPr>
              <w:t xml:space="preserve"> available from: [</w:t>
            </w:r>
            <w:r w:rsidRPr="00126DF5">
              <w:rPr>
                <w:b/>
                <w:bCs/>
              </w:rPr>
              <w:t>X</w:t>
            </w:r>
            <w:r w:rsidRPr="00934B4C">
              <w:rPr>
                <w:b/>
              </w:rPr>
              <w:t>] National Notification Authority, [X] National Enquiry Point. Address, fax number and e-mail address (if available) of other body:</w:t>
            </w:r>
          </w:p>
        </w:tc>
      </w:tr>
      <w:tr w14:paraId="61811D67" w14:textId="77777777" w:rsidTr="00D0271D">
        <w:tblPrEx>
          <w:tblW w:w="0" w:type="auto"/>
          <w:tblLayout w:type="fixed"/>
          <w:tblLook w:val="01E0"/>
        </w:tblPrEx>
        <w:tc>
          <w:tcPr>
            <w:tcW w:w="9242" w:type="dxa"/>
          </w:tcPr>
          <w:p w:rsidR="00AD0FDA" w:rsidRPr="00934B4C" w:rsidP="00934B4C" w14:paraId="584FDEC6" w14:textId="77777777">
            <w:r w:rsidRPr="00934B4C">
              <w:t>European Commission</w:t>
            </w:r>
          </w:p>
          <w:p w:rsidR="00AD0FDA" w:rsidRPr="00934B4C" w:rsidP="00934B4C" w14:paraId="0B222B3F" w14:textId="77777777">
            <w:r w:rsidRPr="00934B4C">
              <w:t>DG Health and Food Safety, Unit A4-Multilateral International Relations</w:t>
            </w:r>
          </w:p>
          <w:p w:rsidR="00AD0FDA" w:rsidRPr="00126DF5" w:rsidP="00934B4C" w14:paraId="38E1D725" w14:textId="77777777">
            <w:pPr>
              <w:rPr>
                <w:lang w:val="fr-CH"/>
              </w:rPr>
            </w:pPr>
            <w:r w:rsidRPr="00126DF5">
              <w:rPr>
                <w:lang w:val="fr-CH"/>
              </w:rPr>
              <w:t>Rue Froissart 101</w:t>
            </w:r>
          </w:p>
          <w:p w:rsidR="00AD0FDA" w:rsidRPr="00126DF5" w:rsidP="00934B4C" w14:paraId="4B077651" w14:textId="77777777">
            <w:pPr>
              <w:rPr>
                <w:lang w:val="fr-CH"/>
              </w:rPr>
            </w:pPr>
            <w:r w:rsidRPr="00126DF5">
              <w:rPr>
                <w:lang w:val="fr-CH"/>
              </w:rPr>
              <w:t>B-1049 Brussels</w:t>
            </w:r>
          </w:p>
          <w:p w:rsidR="00AD0FDA" w:rsidRPr="00126DF5" w:rsidP="00934B4C" w14:paraId="7852CD06" w14:textId="77777777">
            <w:pPr>
              <w:rPr>
                <w:lang w:val="fr-CH"/>
              </w:rPr>
            </w:pPr>
            <w:r w:rsidRPr="00126DF5">
              <w:rPr>
                <w:lang w:val="fr-CH"/>
              </w:rPr>
              <w:t>Tel:</w:t>
            </w:r>
            <w:r w:rsidRPr="00126DF5">
              <w:rPr>
                <w:lang w:val="fr-CH"/>
              </w:rPr>
              <w:t xml:space="preserve"> +(32 2) 29 54263</w:t>
            </w:r>
          </w:p>
          <w:p w:rsidR="00AD0FDA" w:rsidRPr="00126DF5" w:rsidP="00934B4C" w14:paraId="1B9069F3" w14:textId="77777777">
            <w:pPr>
              <w:rPr>
                <w:lang w:val="fr-CH"/>
              </w:rPr>
            </w:pPr>
            <w:r w:rsidRPr="00126DF5">
              <w:rPr>
                <w:lang w:val="fr-CH"/>
              </w:rPr>
              <w:t>Fax:</w:t>
            </w:r>
            <w:r w:rsidRPr="00126DF5">
              <w:rPr>
                <w:lang w:val="fr-CH"/>
              </w:rPr>
              <w:t xml:space="preserve"> +(32 2) 29 98090</w:t>
            </w:r>
          </w:p>
          <w:p w:rsidR="00AD0FDA" w:rsidRPr="00126DF5" w:rsidP="00934B4C" w14:paraId="0E3D520B" w14:textId="77777777">
            <w:pPr>
              <w:rPr>
                <w:lang w:val="fr-CH"/>
              </w:rPr>
            </w:pPr>
            <w:r w:rsidRPr="00126DF5">
              <w:rPr>
                <w:lang w:val="fr-CH"/>
              </w:rPr>
              <w:t>E-mail:</w:t>
            </w:r>
            <w:r w:rsidRPr="00126DF5">
              <w:rPr>
                <w:lang w:val="fr-CH"/>
              </w:rPr>
              <w:t xml:space="preserve"> </w:t>
            </w:r>
            <w:hyperlink r:id="rId5" w:history="1">
              <w:r w:rsidRPr="00126DF5">
                <w:rPr>
                  <w:color w:val="0000FF"/>
                  <w:u w:val="single"/>
                  <w:lang w:val="fr-CH"/>
                </w:rPr>
                <w:t>sps@ec.europa.eu</w:t>
              </w:r>
            </w:hyperlink>
          </w:p>
        </w:tc>
      </w:tr>
    </w:tbl>
    <w:p w:rsidR="00AD0FDA" w:rsidRPr="00126DF5" w:rsidP="00934B4C" w14:paraId="3151D51B" w14:textId="77777777">
      <w:pPr>
        <w:rPr>
          <w:lang w:val="fr-CH"/>
        </w:rPr>
      </w:pPr>
    </w:p>
    <w:p w:rsidR="00AD0FDA" w:rsidRPr="00934B4C" w:rsidP="00934B4C" w14:paraId="2B693ABC" w14:textId="77777777">
      <w:pPr>
        <w:jc w:val="center"/>
        <w:rPr>
          <w:b/>
        </w:rPr>
      </w:pPr>
      <w:r w:rsidRPr="00934B4C">
        <w:rPr>
          <w:b/>
        </w:rPr>
        <w:t>__________</w:t>
      </w:r>
    </w:p>
    <w:sectPr w:rsidSect="00126DF5">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126DF5" w:rsidP="00126DF5" w14:paraId="1B08B539" w14:textId="1F0235B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126DF5" w:rsidP="00126DF5" w14:paraId="4C5C7566" w14:textId="0435FF3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4AC064CD"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26DF5" w:rsidRPr="00126DF5" w:rsidP="00126DF5" w14:paraId="2DCA5D7D" w14:textId="77777777">
    <w:pPr>
      <w:pStyle w:val="Header"/>
      <w:pBdr>
        <w:bottom w:val="single" w:sz="4" w:space="1" w:color="auto"/>
      </w:pBdr>
      <w:tabs>
        <w:tab w:val="clear" w:pos="4513"/>
        <w:tab w:val="clear" w:pos="9027"/>
      </w:tabs>
      <w:jc w:val="center"/>
      <w:rPr>
        <w:lang w:val="fr-CH"/>
      </w:rPr>
    </w:pPr>
    <w:r w:rsidRPr="00126DF5">
      <w:rPr>
        <w:lang w:val="fr-CH"/>
      </w:rPr>
      <w:t>G/SPS/N/EU/815/Add.1</w:t>
    </w:r>
  </w:p>
  <w:p w:rsidR="00126DF5" w:rsidRPr="00126DF5" w:rsidP="00126DF5" w14:paraId="6278F796" w14:textId="77777777">
    <w:pPr>
      <w:pStyle w:val="Header"/>
      <w:pBdr>
        <w:bottom w:val="single" w:sz="4" w:space="1" w:color="auto"/>
      </w:pBdr>
      <w:tabs>
        <w:tab w:val="clear" w:pos="4513"/>
        <w:tab w:val="clear" w:pos="9027"/>
      </w:tabs>
      <w:jc w:val="center"/>
      <w:rPr>
        <w:lang w:val="fr-CH"/>
      </w:rPr>
    </w:pPr>
  </w:p>
  <w:p w:rsidR="00126DF5" w:rsidRPr="00126DF5" w:rsidP="00126DF5" w14:paraId="6D0F09BB" w14:textId="4771593B">
    <w:pPr>
      <w:pStyle w:val="Header"/>
      <w:pBdr>
        <w:bottom w:val="single" w:sz="4" w:space="1" w:color="auto"/>
      </w:pBdr>
      <w:tabs>
        <w:tab w:val="clear" w:pos="4513"/>
        <w:tab w:val="clear" w:pos="9027"/>
      </w:tabs>
      <w:jc w:val="center"/>
    </w:pPr>
    <w:r w:rsidRPr="00126DF5">
      <w:t xml:space="preserve">- </w:t>
    </w:r>
    <w:r w:rsidRPr="00126DF5">
      <w:fldChar w:fldCharType="begin"/>
    </w:r>
    <w:r w:rsidRPr="00126DF5">
      <w:instrText xml:space="preserve"> PAGE </w:instrText>
    </w:r>
    <w:r w:rsidRPr="00126DF5">
      <w:fldChar w:fldCharType="separate"/>
    </w:r>
    <w:r w:rsidRPr="00126DF5">
      <w:t>2</w:t>
    </w:r>
    <w:r w:rsidRPr="00126DF5">
      <w:fldChar w:fldCharType="end"/>
    </w:r>
    <w:r w:rsidRPr="00126DF5">
      <w:t xml:space="preserve"> -</w:t>
    </w:r>
  </w:p>
  <w:p w:rsidR="00AD0FDA" w:rsidRPr="00126DF5" w:rsidP="00126DF5" w14:paraId="3301A954" w14:textId="42485C7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26DF5" w:rsidRPr="00126DF5" w:rsidP="00126DF5" w14:paraId="148B1108" w14:textId="77777777">
    <w:pPr>
      <w:pStyle w:val="Header"/>
      <w:pBdr>
        <w:bottom w:val="single" w:sz="4" w:space="1" w:color="auto"/>
      </w:pBdr>
      <w:tabs>
        <w:tab w:val="clear" w:pos="4513"/>
        <w:tab w:val="clear" w:pos="9027"/>
      </w:tabs>
      <w:jc w:val="center"/>
      <w:rPr>
        <w:lang w:val="fr-CH"/>
      </w:rPr>
    </w:pPr>
    <w:r w:rsidRPr="00126DF5">
      <w:rPr>
        <w:lang w:val="fr-CH"/>
      </w:rPr>
      <w:t>G/SPS/N/EU/815/Add.1</w:t>
    </w:r>
  </w:p>
  <w:p w:rsidR="00126DF5" w:rsidRPr="00126DF5" w:rsidP="00126DF5" w14:paraId="7D8A6B6E" w14:textId="77777777">
    <w:pPr>
      <w:pStyle w:val="Header"/>
      <w:pBdr>
        <w:bottom w:val="single" w:sz="4" w:space="1" w:color="auto"/>
      </w:pBdr>
      <w:tabs>
        <w:tab w:val="clear" w:pos="4513"/>
        <w:tab w:val="clear" w:pos="9027"/>
      </w:tabs>
      <w:jc w:val="center"/>
      <w:rPr>
        <w:lang w:val="fr-CH"/>
      </w:rPr>
    </w:pPr>
  </w:p>
  <w:p w:rsidR="00126DF5" w:rsidRPr="00126DF5" w:rsidP="00126DF5" w14:paraId="0BB2C35E" w14:textId="36192418">
    <w:pPr>
      <w:pStyle w:val="Header"/>
      <w:pBdr>
        <w:bottom w:val="single" w:sz="4" w:space="1" w:color="auto"/>
      </w:pBdr>
      <w:tabs>
        <w:tab w:val="clear" w:pos="4513"/>
        <w:tab w:val="clear" w:pos="9027"/>
      </w:tabs>
      <w:jc w:val="center"/>
    </w:pPr>
    <w:r w:rsidRPr="00126DF5">
      <w:t xml:space="preserve">- </w:t>
    </w:r>
    <w:r w:rsidRPr="00126DF5">
      <w:fldChar w:fldCharType="begin"/>
    </w:r>
    <w:r w:rsidRPr="00126DF5">
      <w:instrText xml:space="preserve"> PAGE </w:instrText>
    </w:r>
    <w:r w:rsidRPr="00126DF5">
      <w:fldChar w:fldCharType="separate"/>
    </w:r>
    <w:r w:rsidRPr="00126DF5">
      <w:rPr>
        <w:noProof/>
      </w:rPr>
      <w:t>2</w:t>
    </w:r>
    <w:r w:rsidRPr="00126DF5">
      <w:fldChar w:fldCharType="end"/>
    </w:r>
    <w:r w:rsidRPr="00126DF5">
      <w:t xml:space="preserve"> -</w:t>
    </w:r>
  </w:p>
  <w:p w:rsidR="00AD0FDA" w:rsidRPr="00126DF5" w:rsidP="00126DF5" w14:paraId="6F8C8FE8" w14:textId="32D40AE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C81A009"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25B0FFB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24FDA97" w14:textId="44D5F4FA">
          <w:pPr>
            <w:jc w:val="right"/>
            <w:rPr>
              <w:b/>
              <w:color w:val="FF0000"/>
              <w:szCs w:val="16"/>
            </w:rPr>
          </w:pPr>
          <w:r>
            <w:rPr>
              <w:b/>
              <w:color w:val="FF0000"/>
              <w:szCs w:val="16"/>
            </w:rPr>
            <w:t xml:space="preserve"> </w:t>
          </w:r>
        </w:p>
      </w:tc>
    </w:tr>
    <w:bookmarkEnd w:id="0"/>
    <w:tr w14:paraId="34F5B8CF"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33E53031"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A76A71B" w14:textId="77777777">
          <w:pPr>
            <w:jc w:val="right"/>
            <w:rPr>
              <w:b/>
              <w:szCs w:val="16"/>
            </w:rPr>
          </w:pPr>
        </w:p>
      </w:tc>
    </w:tr>
    <w:tr w14:paraId="0EDB156B"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51BFBCBB" w14:textId="77777777">
          <w:pPr>
            <w:jc w:val="left"/>
            <w:rPr>
              <w:noProof/>
              <w:lang w:eastAsia="en-GB"/>
            </w:rPr>
          </w:pPr>
        </w:p>
      </w:tc>
      <w:tc>
        <w:tcPr>
          <w:tcW w:w="5448" w:type="dxa"/>
          <w:gridSpan w:val="2"/>
          <w:shd w:val="clear" w:color="auto" w:fill="FFFFFF"/>
          <w:tcMar>
            <w:left w:w="108" w:type="dxa"/>
            <w:right w:w="108" w:type="dxa"/>
          </w:tcMar>
        </w:tcPr>
        <w:p w:rsidR="00126DF5" w:rsidRPr="00126DF5" w:rsidP="0081481D" w14:paraId="42AF1EFB" w14:textId="77777777">
          <w:pPr>
            <w:jc w:val="right"/>
            <w:rPr>
              <w:b/>
              <w:szCs w:val="16"/>
              <w:lang w:val="fr-CH"/>
            </w:rPr>
          </w:pPr>
          <w:bookmarkStart w:id="1" w:name="bmkSymbols"/>
          <w:r w:rsidRPr="00126DF5">
            <w:rPr>
              <w:b/>
              <w:szCs w:val="16"/>
              <w:lang w:val="fr-CH"/>
            </w:rPr>
            <w:t>G/SPS/N/EU/815/Add.1</w:t>
          </w:r>
        </w:p>
        <w:bookmarkEnd w:id="1"/>
        <w:p w:rsidR="00AD0FDA" w:rsidRPr="00126DF5" w:rsidP="0081481D" w14:paraId="43B8427A" w14:textId="29C69782">
          <w:pPr>
            <w:jc w:val="right"/>
            <w:rPr>
              <w:b/>
              <w:szCs w:val="16"/>
              <w:lang w:val="fr-CH"/>
            </w:rPr>
          </w:pPr>
        </w:p>
      </w:tc>
    </w:tr>
    <w:tr w14:paraId="476B9E27"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26DF5" w:rsidP="0081481D" w14:paraId="05D16E36" w14:textId="77777777">
          <w:pPr>
            <w:rPr>
              <w:lang w:val="fr-CH"/>
            </w:rPr>
          </w:pPr>
        </w:p>
      </w:tc>
      <w:tc>
        <w:tcPr>
          <w:tcW w:w="5448" w:type="dxa"/>
          <w:gridSpan w:val="2"/>
          <w:shd w:val="clear" w:color="auto" w:fill="FFFFFF"/>
          <w:tcMar>
            <w:left w:w="108" w:type="dxa"/>
            <w:right w:w="108" w:type="dxa"/>
          </w:tcMar>
          <w:vAlign w:val="center"/>
        </w:tcPr>
        <w:p w:rsidR="00ED54E0" w:rsidRPr="00AD0FDA" w:rsidP="0081481D" w14:paraId="4E7DB3E8" w14:textId="77777777">
          <w:pPr>
            <w:jc w:val="right"/>
            <w:rPr>
              <w:szCs w:val="16"/>
            </w:rPr>
          </w:pPr>
          <w:bookmarkStart w:id="2" w:name="bmkDate"/>
          <w:bookmarkStart w:id="3" w:name="spsDateDistribution"/>
          <w:r w:rsidRPr="00AD0FDA">
            <w:rPr>
              <w:szCs w:val="16"/>
            </w:rPr>
            <w:t>4 July 2025</w:t>
          </w:r>
          <w:bookmarkEnd w:id="2"/>
          <w:bookmarkEnd w:id="3"/>
        </w:p>
      </w:tc>
    </w:tr>
    <w:tr w14:paraId="2E1B8A5A"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069F13F7" w14:textId="77777777">
          <w:pPr>
            <w:jc w:val="left"/>
            <w:rPr>
              <w:b/>
            </w:rPr>
          </w:pPr>
          <w:bookmarkStart w:id="4" w:name="bmkSerial"/>
          <w:r>
            <w:rPr>
              <w:b w:val="0"/>
              <w:color w:val="FF0000"/>
            </w:rPr>
            <w:t>(25-4373)</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1FCD9D62"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621089FB"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719758B0" w14:textId="7288BCC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56324867" w14:textId="4D417971">
          <w:pPr>
            <w:jc w:val="right"/>
            <w:rPr>
              <w:bCs/>
              <w:szCs w:val="18"/>
            </w:rPr>
          </w:pPr>
          <w:bookmarkStart w:id="7" w:name="bmkLanguage"/>
          <w:r>
            <w:rPr>
              <w:bCs/>
              <w:szCs w:val="18"/>
            </w:rPr>
            <w:t>Original: English</w:t>
          </w:r>
          <w:bookmarkEnd w:id="7"/>
        </w:p>
      </w:tc>
    </w:tr>
  </w:tbl>
  <w:p w:rsidR="00ED54E0" w:rsidRPr="00934B4C" w14:paraId="2F8A57F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33214002">
    <w:abstractNumId w:val="9"/>
  </w:num>
  <w:num w:numId="2" w16cid:durableId="936406943">
    <w:abstractNumId w:val="7"/>
  </w:num>
  <w:num w:numId="3" w16cid:durableId="1958443528">
    <w:abstractNumId w:val="6"/>
  </w:num>
  <w:num w:numId="4" w16cid:durableId="142699425">
    <w:abstractNumId w:val="5"/>
  </w:num>
  <w:num w:numId="5" w16cid:durableId="1440947636">
    <w:abstractNumId w:val="4"/>
  </w:num>
  <w:num w:numId="6" w16cid:durableId="697465647">
    <w:abstractNumId w:val="12"/>
  </w:num>
  <w:num w:numId="7" w16cid:durableId="1968394434">
    <w:abstractNumId w:val="11"/>
  </w:num>
  <w:num w:numId="8" w16cid:durableId="847210558">
    <w:abstractNumId w:val="10"/>
  </w:num>
  <w:num w:numId="9" w16cid:durableId="2312364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62890632">
    <w:abstractNumId w:val="13"/>
  </w:num>
  <w:num w:numId="11" w16cid:durableId="1359621674">
    <w:abstractNumId w:val="8"/>
  </w:num>
  <w:num w:numId="12" w16cid:durableId="40833195">
    <w:abstractNumId w:val="3"/>
  </w:num>
  <w:num w:numId="13" w16cid:durableId="1259949481">
    <w:abstractNumId w:val="2"/>
  </w:num>
  <w:num w:numId="14" w16cid:durableId="297340640">
    <w:abstractNumId w:val="1"/>
  </w:num>
  <w:num w:numId="15" w16cid:durableId="2031367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26DF5"/>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19F7"/>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D5E73"/>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E1066DE"/>
  <w15:docId w15:val="{6A4CC57E-A5EA-4A4B-BDA7-191716292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EEC/25_04450_00_e.pdf" TargetMode="External" /><Relationship Id="rId5" Type="http://schemas.openxmlformats.org/officeDocument/2006/relationships/hyperlink" Target="mailto:sps@ec.europa.eu"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317</Words>
  <Characters>2273</Characters>
  <Application>Microsoft Office Word</Application>
  <DocSecurity>0</DocSecurity>
  <Lines>227</Lines>
  <Paragraphs>199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2025-07-04T13:22:00Z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G/SPS/N/EU/815/Add.1</vt:lpwstr>
  </property>
</Properties>
</file>