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691F3B" w:rsidRPr="00B6515F" w:rsidP="00B6515F" w14:paraId="0EBE70F4" w14:textId="77777777">
      <w:pPr>
        <w:pStyle w:val="Title"/>
        <w:rPr>
          <w:caps w:val="0"/>
          <w:kern w:val="0"/>
        </w:rPr>
      </w:pPr>
      <w:r w:rsidRPr="00B6515F">
        <w:rPr>
          <w:caps w:val="0"/>
          <w:kern w:val="0"/>
        </w:rPr>
        <w:t>NOTIFICACIÓN DE MEDIDAS DE URGENCIA</w:t>
      </w:r>
    </w:p>
    <w:p w:rsidR="00691F3B" w:rsidRPr="00B6515F" w:rsidP="00B6515F" w14:paraId="3AFFF192" w14:textId="77777777">
      <w:pPr>
        <w:pStyle w:val="Title3"/>
      </w:pPr>
      <w:r w:rsidRPr="00B6515F">
        <w:t>Addendum</w:t>
      </w:r>
    </w:p>
    <w:p w:rsidR="00337700" w:rsidRPr="00B6515F" w:rsidP="00B6515F" w14:paraId="07E338F9" w14:textId="77777777">
      <w:r w:rsidRPr="00B6515F">
        <w:t xml:space="preserve">La siguiente comunicación, recibida el </w:t>
      </w:r>
      <w:r w:rsidRPr="00B6515F">
        <w:t>19 de junio de 2025</w:t>
      </w:r>
      <w:r w:rsidRPr="00B6515F">
        <w:t xml:space="preserve">, se distribuye a petición de la Delegación de </w:t>
      </w:r>
      <w:r w:rsidRPr="00B6515F">
        <w:rPr>
          <w:u w:val="single"/>
        </w:rPr>
        <w:t>Costa Rica</w:t>
      </w:r>
      <w:r w:rsidRPr="00B6515F">
        <w:t>.</w:t>
      </w:r>
    </w:p>
    <w:p w:rsidR="00691F3B" w:rsidRPr="00B6515F" w:rsidP="00B6515F" w14:paraId="330D4E26" w14:textId="77777777"/>
    <w:p w:rsidR="00691F3B" w:rsidRPr="00B6515F" w:rsidP="00B6515F" w14:paraId="207BC94B" w14:textId="77777777">
      <w:pPr>
        <w:jc w:val="center"/>
        <w:rPr>
          <w:b/>
        </w:rPr>
      </w:pPr>
      <w:r w:rsidRPr="00B6515F">
        <w:rPr>
          <w:b/>
        </w:rPr>
        <w:t>_______________</w:t>
      </w:r>
    </w:p>
    <w:p w:rsidR="00691F3B" w:rsidRPr="00B6515F" w:rsidP="00B6515F" w14:paraId="47E612A5" w14:textId="77777777"/>
    <w:p w:rsidR="00691F3B" w:rsidRPr="00B6515F" w:rsidP="00B6515F" w14:paraId="606619F5" w14:textId="77777777"/>
    <w:tbl>
      <w:tblPr>
        <w:tblW w:w="9242" w:type="dxa"/>
        <w:tblLayout w:type="fixed"/>
        <w:tblCellMar>
          <w:left w:w="0" w:type="dxa"/>
          <w:right w:w="115" w:type="dxa"/>
        </w:tblCellMar>
        <w:tblLook w:val="01E0"/>
      </w:tblPr>
      <w:tblGrid>
        <w:gridCol w:w="9242"/>
      </w:tblGrid>
      <w:tr w14:paraId="122F7E7C" w14:textId="77777777" w:rsidTr="00F73147">
        <w:tblPrEx>
          <w:tblW w:w="9242" w:type="dxa"/>
          <w:tblLayout w:type="fixed"/>
          <w:tblLook w:val="01E0"/>
        </w:tblPrEx>
        <w:tc>
          <w:tcPr>
            <w:tcW w:w="9242" w:type="dxa"/>
            <w:shd w:val="clear" w:color="auto" w:fill="auto"/>
          </w:tcPr>
          <w:p w:rsidR="00691F3B" w:rsidRPr="00B6515F" w:rsidP="00B6515F" w14:paraId="47FEB9EC" w14:textId="77777777">
            <w:pPr>
              <w:spacing w:after="240"/>
              <w:rPr>
                <w:u w:val="single"/>
              </w:rPr>
            </w:pPr>
            <w:r w:rsidRPr="00B6515F">
              <w:rPr>
                <w:u w:val="single"/>
              </w:rPr>
              <w:t xml:space="preserve">SENASA-DCA-R0001-2025 Ordenar la suspensión temporal de la </w:t>
            </w:r>
            <w:r w:rsidRPr="00B6515F">
              <w:rPr>
                <w:u w:val="single"/>
              </w:rPr>
              <w:t>importación de aquellas mercancías señaladas en el Capítulo 8.8 "Infección por el Virus de Fiebre Aftosa" del Código Sanitario para los Animales Terrestres de la OMSA y que cuentan con apertura comercial, originarias de la República Federal de Alemania</w:t>
            </w:r>
          </w:p>
        </w:tc>
      </w:tr>
      <w:tr w14:paraId="3D64C39B" w14:textId="77777777" w:rsidTr="00F73147">
        <w:tblPrEx>
          <w:tblW w:w="9242" w:type="dxa"/>
          <w:tblLayout w:type="fixed"/>
          <w:tblLook w:val="01E0"/>
        </w:tblPrEx>
        <w:tc>
          <w:tcPr>
            <w:tcW w:w="9242" w:type="dxa"/>
            <w:shd w:val="clear" w:color="auto" w:fill="auto"/>
          </w:tcPr>
          <w:p w:rsidR="00691F3B" w:rsidRPr="00B6515F" w:rsidP="00B6515F" w14:paraId="4314162A" w14:textId="77777777">
            <w:pPr>
              <w:spacing w:after="240"/>
              <w:rPr>
                <w:u w:val="single"/>
              </w:rPr>
            </w:pPr>
            <w:r>
              <w:t>Costa Rica comunica que, a partir del 2 de junio de 2025, se dejó sin efecto la Resolución No SENASA-DCA-R0001-2025, comunicada en la notificación G/SPS/N/CRI/313 del 14 de marzo de 2025, mediante la cual el Servicio Nacional de Salud Animal (SENASA) ordenó la suspensión temporal de la importación a Costa Rica, de las mercancías señaladas en el Capítulo 8.8 "Infección por el Virus de Fiebre Aftosa" del Código Sanitario para los Animales Terrestres de la OMSA y que cuentan con apertura comercial, originarias de Alemania, y que hayan sido producidas u obtenidas con una anterioridad de 28 días naturales a la fecha de inicio del evento notificado y de establecimientos que hayan recibido productos del estado afectado con el virus de fiebre aftosa (FA).</w:t>
            </w:r>
          </w:p>
          <w:p w:rsidR="002708EA" w:rsidP="00B6515F" w14:paraId="74A32F28" w14:textId="77777777">
            <w:pPr>
              <w:spacing w:before="240" w:after="240"/>
            </w:pPr>
            <w:r>
              <w:t>Se levanta dicha suspensión, en virtud de que, el 14 de abril de 2025, Alemania recuperó el estatus de "país libre de fiebre aftosa en la que no se practica la vacunación", según determinó la OMSA, por lo que el país se encuentra en condiciones de certificar sin restricciones, de conformidad con la OMSA, la ausencia de fiebre aftosa para los animales y productos de origen animal.</w:t>
            </w:r>
          </w:p>
          <w:p w:rsidR="002708EA" w:rsidP="00B6515F" w14:paraId="335512EF" w14:textId="1A88ABBF">
            <w:pPr>
              <w:spacing w:before="240" w:after="240"/>
            </w:pPr>
            <w:r>
              <w:t>Al haber recuperado dicho país el estatus de país libre de fiebre aftosa sin vacunación, según la OMSA, se permiten nuevamente las exportaciones a Costa Rica de las mercancías señaladas en el Capítulo </w:t>
            </w:r>
            <w:r>
              <w:t>8.8 del Código Sanitario para los Animales Terrestres de la OMSA y que cuentan con apertura comercial, que hayan sido producidas a partir del 14 de abril de 2025 y que provengan de establecimientos autorizados por el SENASA.</w:t>
            </w:r>
          </w:p>
          <w:p w:rsidR="002708EA" w:rsidP="00B6515F" w14:paraId="61C428F9" w14:textId="77777777">
            <w:pPr>
              <w:spacing w:before="240" w:after="240"/>
            </w:pPr>
            <w:hyperlink r:id="rId4" w:tgtFrame="_blank" w:history="1">
              <w:r>
                <w:rPr>
                  <w:color w:val="0000FF"/>
                  <w:u w:val="single"/>
                </w:rPr>
                <w:t>https://members.wto.org/crnattachments/2025/SPS/CRI/25_04107_00_s.pdf</w:t>
              </w:r>
            </w:hyperlink>
          </w:p>
        </w:tc>
      </w:tr>
      <w:tr w14:paraId="65C43349" w14:textId="77777777" w:rsidTr="00F73147">
        <w:tblPrEx>
          <w:tblW w:w="9242" w:type="dxa"/>
          <w:tblLayout w:type="fixed"/>
          <w:tblLook w:val="01E0"/>
        </w:tblPrEx>
        <w:tc>
          <w:tcPr>
            <w:tcW w:w="9242" w:type="dxa"/>
            <w:shd w:val="clear" w:color="auto" w:fill="auto"/>
          </w:tcPr>
          <w:p w:rsidR="00691F3B" w:rsidRPr="00B6515F" w:rsidP="00B6515F" w14:paraId="5DB0E168" w14:textId="77777777">
            <w:pPr>
              <w:spacing w:after="240"/>
              <w:rPr>
                <w:b/>
              </w:rPr>
            </w:pPr>
            <w:r w:rsidRPr="00B6515F">
              <w:rPr>
                <w:b/>
              </w:rPr>
              <w:t>Este addendum se refiere a:</w:t>
            </w:r>
          </w:p>
        </w:tc>
      </w:tr>
      <w:tr w14:paraId="4DE8C8FB" w14:textId="77777777" w:rsidTr="00F73147">
        <w:tblPrEx>
          <w:tblW w:w="9242" w:type="dxa"/>
          <w:tblLayout w:type="fixed"/>
          <w:tblLook w:val="01E0"/>
        </w:tblPrEx>
        <w:tc>
          <w:tcPr>
            <w:tcW w:w="9242" w:type="dxa"/>
            <w:shd w:val="clear" w:color="auto" w:fill="auto"/>
          </w:tcPr>
          <w:p w:rsidR="00691F3B" w:rsidRPr="00B6515F" w:rsidP="00B6515F" w14:paraId="32F075ED" w14:textId="77777777">
            <w:pPr>
              <w:ind w:left="1440" w:hanging="873"/>
            </w:pPr>
            <w:r w:rsidRPr="00B6515F">
              <w:t>[ ]</w:t>
            </w:r>
            <w:r w:rsidRPr="00B6515F">
              <w:tab/>
              <w:t>la modificación de la fecha límite para la presentación de observaciones</w:t>
            </w:r>
          </w:p>
        </w:tc>
      </w:tr>
      <w:tr w14:paraId="3CBB9559" w14:textId="77777777" w:rsidTr="00F73147">
        <w:tblPrEx>
          <w:tblW w:w="9242" w:type="dxa"/>
          <w:tblLayout w:type="fixed"/>
          <w:tblLook w:val="01E0"/>
        </w:tblPrEx>
        <w:tc>
          <w:tcPr>
            <w:tcW w:w="9242" w:type="dxa"/>
            <w:shd w:val="clear" w:color="auto" w:fill="auto"/>
          </w:tcPr>
          <w:p w:rsidR="00691F3B" w:rsidRPr="00B6515F" w:rsidP="00B6515F" w14:paraId="767334C0" w14:textId="77777777">
            <w:pPr>
              <w:ind w:left="1440" w:hanging="873"/>
            </w:pPr>
            <w:r w:rsidRPr="00B6515F">
              <w:t>[ ]</w:t>
            </w:r>
            <w:r w:rsidRPr="00B6515F">
              <w:tab/>
              <w:t>la modificación del contenido y/o ámbito de aplicación</w:t>
            </w:r>
            <w:r w:rsidRPr="00B6515F" w:rsidR="004A490E">
              <w:t xml:space="preserve"> de un</w:t>
            </w:r>
            <w:r w:rsidRPr="00B6515F">
              <w:t xml:space="preserve"> reglamento previamente notificado</w:t>
            </w:r>
          </w:p>
        </w:tc>
      </w:tr>
      <w:tr w14:paraId="2D0E6185" w14:textId="77777777" w:rsidTr="00F73147">
        <w:tblPrEx>
          <w:tblW w:w="9242" w:type="dxa"/>
          <w:tblLayout w:type="fixed"/>
          <w:tblLook w:val="01E0"/>
        </w:tblPrEx>
        <w:tc>
          <w:tcPr>
            <w:tcW w:w="9242" w:type="dxa"/>
            <w:shd w:val="clear" w:color="auto" w:fill="auto"/>
          </w:tcPr>
          <w:p w:rsidR="00691F3B" w:rsidRPr="00B6515F" w:rsidP="00B6515F" w14:paraId="035D4AE2" w14:textId="77777777">
            <w:pPr>
              <w:ind w:left="1440" w:hanging="873"/>
            </w:pPr>
            <w:r w:rsidRPr="00B6515F">
              <w:t>[ ]</w:t>
            </w:r>
            <w:r w:rsidRPr="00B6515F">
              <w:tab/>
            </w:r>
            <w:r w:rsidRPr="00B6515F" w:rsidR="004F0A80">
              <w:t>el retiro</w:t>
            </w:r>
            <w:r w:rsidRPr="00B6515F" w:rsidR="004A490E">
              <w:t xml:space="preserve"> del reglamento </w:t>
            </w:r>
          </w:p>
        </w:tc>
      </w:tr>
      <w:tr w14:paraId="30A3E06E" w14:textId="77777777" w:rsidTr="00F73147">
        <w:tblPrEx>
          <w:tblW w:w="9242" w:type="dxa"/>
          <w:tblLayout w:type="fixed"/>
          <w:tblLook w:val="01E0"/>
        </w:tblPrEx>
        <w:tc>
          <w:tcPr>
            <w:tcW w:w="9242" w:type="dxa"/>
            <w:shd w:val="clear" w:color="auto" w:fill="auto"/>
          </w:tcPr>
          <w:p w:rsidR="00691F3B" w:rsidRPr="00B6515F" w:rsidP="00B6515F" w14:paraId="1BC0059C" w14:textId="77777777">
            <w:pPr>
              <w:ind w:left="1440" w:hanging="873"/>
            </w:pPr>
            <w:r w:rsidRPr="00B6515F">
              <w:t>[ ]</w:t>
            </w:r>
            <w:r w:rsidRPr="00B6515F">
              <w:tab/>
              <w:t xml:space="preserve">la modificación del período de </w:t>
            </w:r>
            <w:r w:rsidRPr="00B6515F">
              <w:t>aplicación de la medida</w:t>
            </w:r>
          </w:p>
        </w:tc>
      </w:tr>
      <w:tr w14:paraId="18B6769A" w14:textId="77777777" w:rsidTr="00F73147">
        <w:tblPrEx>
          <w:tblW w:w="9242" w:type="dxa"/>
          <w:tblLayout w:type="fixed"/>
          <w:tblLook w:val="01E0"/>
        </w:tblPrEx>
        <w:tc>
          <w:tcPr>
            <w:tcW w:w="9242" w:type="dxa"/>
            <w:shd w:val="clear" w:color="auto" w:fill="auto"/>
          </w:tcPr>
          <w:p w:rsidR="00691F3B" w:rsidRPr="00B6515F" w:rsidP="00B6515F" w14:paraId="19E59CA0" w14:textId="77777777">
            <w:pPr>
              <w:spacing w:after="240"/>
              <w:ind w:left="1440" w:hanging="873"/>
            </w:pPr>
            <w:r w:rsidRPr="00B6515F">
              <w:t>[</w:t>
            </w:r>
            <w:r w:rsidRPr="00B6515F">
              <w:rPr>
                <w:b/>
                <w:bCs/>
              </w:rPr>
              <w:t>X</w:t>
            </w:r>
            <w:r w:rsidRPr="00B6515F">
              <w:t>]</w:t>
            </w:r>
            <w:r w:rsidRPr="00B6515F">
              <w:tab/>
              <w:t>otro aspecto: Levantamiento de la suspensión temporal de importación, de conformidad con la resolución "No SENASA-DCA-R0004-2025.- Dirección de Cuarentena Animal. Servicio Nacional de Salud Animal. Barreal de Heredia, a las diez horas con treinta minutos del tres de junio del dos mil veinticinco.".</w:t>
            </w:r>
          </w:p>
        </w:tc>
      </w:tr>
      <w:tr w14:paraId="6D7FAC79" w14:textId="77777777" w:rsidTr="00F73147">
        <w:tblPrEx>
          <w:tblW w:w="9242" w:type="dxa"/>
          <w:tblLayout w:type="fixed"/>
          <w:tblLook w:val="01E0"/>
        </w:tblPrEx>
        <w:tc>
          <w:tcPr>
            <w:tcW w:w="9242" w:type="dxa"/>
            <w:shd w:val="clear" w:color="auto" w:fill="auto"/>
          </w:tcPr>
          <w:p w:rsidR="00691F3B" w:rsidRPr="00B6515F" w:rsidP="00B6515F" w14:paraId="2AF0A892" w14:textId="77777777">
            <w:pPr>
              <w:spacing w:after="240"/>
              <w:rPr>
                <w:b/>
              </w:rPr>
            </w:pPr>
            <w:r w:rsidRPr="00B6515F">
              <w:rPr>
                <w:b/>
              </w:rPr>
              <w:t>Organismo o autoridad encargado de tramitar las observaciones: [X] Organismo nacional encargado de la notificación, [X] Servicio nacional de información. Dirección, número de fax y dirección de correo electrónico (</w:t>
            </w:r>
            <w:r w:rsidRPr="00B6515F" w:rsidR="00631BED">
              <w:rPr>
                <w:b/>
              </w:rPr>
              <w:t>en su caso</w:t>
            </w:r>
            <w:r w:rsidRPr="00B6515F">
              <w:rPr>
                <w:b/>
              </w:rPr>
              <w:t>) de otra institución:</w:t>
            </w:r>
          </w:p>
        </w:tc>
      </w:tr>
      <w:tr w14:paraId="2111FEE8" w14:textId="77777777" w:rsidTr="00F73147">
        <w:tblPrEx>
          <w:tblW w:w="9242" w:type="dxa"/>
          <w:tblLayout w:type="fixed"/>
          <w:tblLook w:val="01E0"/>
        </w:tblPrEx>
        <w:tc>
          <w:tcPr>
            <w:tcW w:w="9242" w:type="dxa"/>
            <w:shd w:val="clear" w:color="auto" w:fill="auto"/>
          </w:tcPr>
          <w:p w:rsidR="00691F3B" w:rsidRPr="00B6515F" w:rsidP="00B6515F" w14:paraId="56088A14" w14:textId="77777777">
            <w:r w:rsidRPr="00B6515F">
              <w:t>Servicio Fitosanitario del Estado (SFE)</w:t>
            </w:r>
          </w:p>
          <w:p w:rsidR="00691F3B" w:rsidRPr="00B6515F" w:rsidP="00B6515F" w14:paraId="20A5FF4E" w14:textId="77777777">
            <w:r w:rsidRPr="00B6515F">
              <w:t>Centro de Información y Notificación de MSF</w:t>
            </w:r>
          </w:p>
          <w:p w:rsidR="00691F3B" w:rsidRPr="00B6515F" w:rsidP="00B6515F" w14:paraId="1B40053E" w14:textId="77777777">
            <w:r w:rsidRPr="00B6515F">
              <w:t>Apartado postal 1521 - 1200</w:t>
            </w:r>
          </w:p>
          <w:p w:rsidR="00691F3B" w:rsidRPr="00B6515F" w:rsidP="00B6515F" w14:paraId="0215CDF4" w14:textId="77777777">
            <w:r w:rsidRPr="00B6515F">
              <w:t>San José, Costa Rica</w:t>
            </w:r>
          </w:p>
          <w:p w:rsidR="00691F3B" w:rsidRPr="00B6515F" w:rsidP="00B6515F" w14:paraId="198AC67C" w14:textId="77777777">
            <w:r w:rsidRPr="00B6515F">
              <w:t>Tel: +(506) 2549 3407</w:t>
            </w:r>
          </w:p>
          <w:p w:rsidR="00691F3B" w:rsidRPr="00B6515F" w:rsidP="00B6515F" w14:paraId="7BED4967" w14:textId="77777777">
            <w:r w:rsidRPr="00B6515F">
              <w:t>Fax: +(506) 2549 3598</w:t>
            </w:r>
          </w:p>
          <w:p w:rsidR="00691F3B" w:rsidRPr="00B6515F" w:rsidP="00B6515F" w14:paraId="5925FAC3" w14:textId="77777777">
            <w:pPr>
              <w:spacing w:after="240"/>
            </w:pPr>
            <w:r w:rsidRPr="00B6515F">
              <w:t xml:space="preserve">Correo electrónico: </w:t>
            </w:r>
            <w:hyperlink r:id="rId5" w:history="1">
              <w:r w:rsidRPr="00B6515F">
                <w:rPr>
                  <w:color w:val="0000FF"/>
                  <w:u w:val="single"/>
                </w:rPr>
                <w:t>puntocontactoMSF@sfe.go.cr</w:t>
              </w:r>
            </w:hyperlink>
          </w:p>
        </w:tc>
      </w:tr>
      <w:tr w14:paraId="4ACC5539" w14:textId="77777777" w:rsidTr="00F73147">
        <w:tblPrEx>
          <w:tblW w:w="9242" w:type="dxa"/>
          <w:tblLayout w:type="fixed"/>
          <w:tblLook w:val="01E0"/>
        </w:tblPrEx>
        <w:tc>
          <w:tcPr>
            <w:tcW w:w="9242" w:type="dxa"/>
            <w:shd w:val="clear" w:color="auto" w:fill="auto"/>
          </w:tcPr>
          <w:p w:rsidR="00691F3B" w:rsidRPr="00B6515F" w:rsidP="00B6515F" w14:paraId="4A6CCB9E" w14:textId="77777777">
            <w:pPr>
              <w:spacing w:after="240"/>
              <w:rPr>
                <w:b/>
              </w:rPr>
            </w:pPr>
            <w:r w:rsidRPr="00B6515F">
              <w:rPr>
                <w:b/>
              </w:rPr>
              <w:t>Texto</w:t>
            </w:r>
            <w:r w:rsidRPr="00B6515F" w:rsidR="00631BED">
              <w:rPr>
                <w:b/>
              </w:rPr>
              <w:t>(s)</w:t>
            </w:r>
            <w:r w:rsidRPr="00B6515F">
              <w:rPr>
                <w:b/>
              </w:rPr>
              <w:t xml:space="preserve"> disponible</w:t>
            </w:r>
            <w:r w:rsidRPr="00B6515F" w:rsidR="00631BED">
              <w:rPr>
                <w:b/>
              </w:rPr>
              <w:t>(s)</w:t>
            </w:r>
            <w:r w:rsidRPr="00B6515F">
              <w:rPr>
                <w:b/>
              </w:rPr>
              <w:t xml:space="preserve"> en: [</w:t>
            </w:r>
            <w:r w:rsidRPr="006167D8">
              <w:rPr>
                <w:b/>
                <w:bCs/>
              </w:rPr>
              <w:t>X</w:t>
            </w:r>
            <w:r w:rsidRPr="00B6515F">
              <w:rPr>
                <w:b/>
              </w:rPr>
              <w:t>] Organismo nacional encargado de la notificación, [X] Servicio nacional de información. Dirección, número de fax y dirección de correo electrónico (</w:t>
            </w:r>
            <w:r w:rsidRPr="00B6515F" w:rsidR="00631BED">
              <w:rPr>
                <w:b/>
              </w:rPr>
              <w:t>en su caso</w:t>
            </w:r>
            <w:r w:rsidRPr="00B6515F">
              <w:rPr>
                <w:b/>
              </w:rPr>
              <w:t>) de otra institución:</w:t>
            </w:r>
          </w:p>
        </w:tc>
      </w:tr>
      <w:tr w14:paraId="2A8EF05B" w14:textId="77777777" w:rsidTr="00F73147">
        <w:tblPrEx>
          <w:tblW w:w="9242" w:type="dxa"/>
          <w:tblLayout w:type="fixed"/>
          <w:tblLook w:val="01E0"/>
        </w:tblPrEx>
        <w:tc>
          <w:tcPr>
            <w:tcW w:w="9242" w:type="dxa"/>
            <w:shd w:val="clear" w:color="auto" w:fill="auto"/>
          </w:tcPr>
          <w:p w:rsidR="00691F3B" w:rsidRPr="00B6515F" w:rsidP="00B6515F" w14:paraId="1BEE49F8" w14:textId="77777777">
            <w:r w:rsidRPr="00B6515F">
              <w:t>Servicio Fitosanitario del Estado (SFE)</w:t>
            </w:r>
          </w:p>
          <w:p w:rsidR="00691F3B" w:rsidRPr="00B6515F" w:rsidP="00B6515F" w14:paraId="1F9875E7" w14:textId="77777777">
            <w:r w:rsidRPr="00B6515F">
              <w:t>Centro de Información y Notificación de MSF</w:t>
            </w:r>
          </w:p>
          <w:p w:rsidR="00691F3B" w:rsidRPr="00B6515F" w:rsidP="00B6515F" w14:paraId="36EFEB59" w14:textId="77777777">
            <w:r w:rsidRPr="00B6515F">
              <w:t>Apartado postal 1521 - 1200</w:t>
            </w:r>
          </w:p>
          <w:p w:rsidR="00691F3B" w:rsidRPr="00B6515F" w:rsidP="00B6515F" w14:paraId="2D24734D" w14:textId="77777777">
            <w:r w:rsidRPr="00B6515F">
              <w:t>San José, Costa Rica</w:t>
            </w:r>
          </w:p>
          <w:p w:rsidR="00691F3B" w:rsidRPr="00B6515F" w:rsidP="00B6515F" w14:paraId="6A680CC3" w14:textId="77777777">
            <w:r w:rsidRPr="00B6515F">
              <w:t>Tel: +(506) 2549 3407</w:t>
            </w:r>
          </w:p>
          <w:p w:rsidR="00691F3B" w:rsidRPr="00B6515F" w:rsidP="00B6515F" w14:paraId="34BE9318" w14:textId="77777777">
            <w:r w:rsidRPr="00B6515F">
              <w:t>Fax: +(506) 2549 3598</w:t>
            </w:r>
          </w:p>
          <w:p w:rsidR="00691F3B" w:rsidRPr="00B6515F" w:rsidP="00B6515F" w14:paraId="0E1DDC09" w14:textId="77777777">
            <w:r w:rsidRPr="00B6515F">
              <w:t xml:space="preserve">Correo electrónico: </w:t>
            </w:r>
            <w:hyperlink r:id="rId5" w:history="1">
              <w:r w:rsidRPr="00B6515F">
                <w:rPr>
                  <w:color w:val="0000FF"/>
                  <w:u w:val="single"/>
                </w:rPr>
                <w:t>puntocontactoMSF@sfe.go.cr</w:t>
              </w:r>
            </w:hyperlink>
          </w:p>
        </w:tc>
      </w:tr>
    </w:tbl>
    <w:p w:rsidR="00691F3B" w:rsidRPr="00B6515F" w:rsidP="00B6515F" w14:paraId="48A7978B" w14:textId="77777777"/>
    <w:p w:rsidR="000F4971" w:rsidRPr="00B6515F" w:rsidP="00B6515F" w14:paraId="606D8A15" w14:textId="77777777">
      <w:pPr>
        <w:jc w:val="center"/>
        <w:rPr>
          <w:b/>
        </w:rPr>
      </w:pPr>
      <w:r w:rsidRPr="00B6515F">
        <w:rPr>
          <w:b/>
        </w:rPr>
        <w:t>__________</w:t>
      </w:r>
    </w:p>
    <w:sectPr w:rsidSect="007D394D">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1F3B" w:rsidRPr="007D394D" w:rsidP="007D394D" w14:paraId="4CEA6FEB" w14:textId="3899D40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7D394D" w:rsidP="007D394D" w14:paraId="65045515" w14:textId="39F14E9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B6515F" w14:paraId="78FABA8B" w14:textId="77777777">
    <w:r w:rsidRPr="00B6515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394D" w:rsidRPr="007D394D" w:rsidP="007D394D" w14:paraId="4FE269BD" w14:textId="77777777">
    <w:pPr>
      <w:pStyle w:val="Header"/>
      <w:pBdr>
        <w:bottom w:val="single" w:sz="4" w:space="1" w:color="auto"/>
      </w:pBdr>
      <w:tabs>
        <w:tab w:val="clear" w:pos="4513"/>
        <w:tab w:val="clear" w:pos="9027"/>
      </w:tabs>
      <w:jc w:val="center"/>
    </w:pPr>
    <w:r w:rsidRPr="007D394D">
      <w:t>G/SPS/N/CRI/313/Add.1</w:t>
    </w:r>
  </w:p>
  <w:p w:rsidR="007D394D" w:rsidRPr="007D394D" w:rsidP="007D394D" w14:paraId="4E0E7FDA" w14:textId="77777777">
    <w:pPr>
      <w:pStyle w:val="Header"/>
      <w:pBdr>
        <w:bottom w:val="single" w:sz="4" w:space="1" w:color="auto"/>
      </w:pBdr>
      <w:tabs>
        <w:tab w:val="clear" w:pos="4513"/>
        <w:tab w:val="clear" w:pos="9027"/>
      </w:tabs>
      <w:jc w:val="center"/>
    </w:pPr>
  </w:p>
  <w:p w:rsidR="007D394D" w:rsidRPr="007D394D" w:rsidP="007D394D" w14:paraId="5633D585" w14:textId="3BFF5938">
    <w:pPr>
      <w:pStyle w:val="Header"/>
      <w:pBdr>
        <w:bottom w:val="single" w:sz="4" w:space="1" w:color="auto"/>
      </w:pBdr>
      <w:tabs>
        <w:tab w:val="clear" w:pos="4513"/>
        <w:tab w:val="clear" w:pos="9027"/>
      </w:tabs>
      <w:jc w:val="center"/>
    </w:pPr>
    <w:r w:rsidRPr="007D394D">
      <w:t xml:space="preserve">- </w:t>
    </w:r>
    <w:r w:rsidRPr="007D394D">
      <w:fldChar w:fldCharType="begin"/>
    </w:r>
    <w:r w:rsidRPr="007D394D">
      <w:instrText xml:space="preserve"> PAGE </w:instrText>
    </w:r>
    <w:r w:rsidRPr="007D394D">
      <w:fldChar w:fldCharType="separate"/>
    </w:r>
    <w:r w:rsidRPr="007D394D">
      <w:t>2</w:t>
    </w:r>
    <w:r w:rsidRPr="007D394D">
      <w:fldChar w:fldCharType="end"/>
    </w:r>
    <w:r w:rsidRPr="007D394D">
      <w:t xml:space="preserve"> -</w:t>
    </w:r>
  </w:p>
  <w:p w:rsidR="00691F3B" w:rsidRPr="007D394D" w:rsidP="007D394D" w14:paraId="58632DE3" w14:textId="6C88C67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394D" w:rsidRPr="007D394D" w:rsidP="007D394D" w14:paraId="6F803515" w14:textId="77777777">
    <w:pPr>
      <w:pStyle w:val="Header"/>
      <w:pBdr>
        <w:bottom w:val="single" w:sz="4" w:space="1" w:color="auto"/>
      </w:pBdr>
      <w:tabs>
        <w:tab w:val="clear" w:pos="4513"/>
        <w:tab w:val="clear" w:pos="9027"/>
      </w:tabs>
      <w:jc w:val="center"/>
    </w:pPr>
    <w:r w:rsidRPr="007D394D">
      <w:t>G/SPS/N/CRI/313/Add.1</w:t>
    </w:r>
  </w:p>
  <w:p w:rsidR="007D394D" w:rsidRPr="007D394D" w:rsidP="007D394D" w14:paraId="1189BF9E" w14:textId="77777777">
    <w:pPr>
      <w:pStyle w:val="Header"/>
      <w:pBdr>
        <w:bottom w:val="single" w:sz="4" w:space="1" w:color="auto"/>
      </w:pBdr>
      <w:tabs>
        <w:tab w:val="clear" w:pos="4513"/>
        <w:tab w:val="clear" w:pos="9027"/>
      </w:tabs>
      <w:jc w:val="center"/>
    </w:pPr>
  </w:p>
  <w:p w:rsidR="007D394D" w:rsidRPr="007D394D" w:rsidP="007D394D" w14:paraId="42579448" w14:textId="24815AEB">
    <w:pPr>
      <w:pStyle w:val="Header"/>
      <w:pBdr>
        <w:bottom w:val="single" w:sz="4" w:space="1" w:color="auto"/>
      </w:pBdr>
      <w:tabs>
        <w:tab w:val="clear" w:pos="4513"/>
        <w:tab w:val="clear" w:pos="9027"/>
      </w:tabs>
      <w:jc w:val="center"/>
    </w:pPr>
    <w:r w:rsidRPr="007D394D">
      <w:t xml:space="preserve">- </w:t>
    </w:r>
    <w:r w:rsidRPr="007D394D">
      <w:fldChar w:fldCharType="begin"/>
    </w:r>
    <w:r w:rsidRPr="007D394D">
      <w:instrText xml:space="preserve"> PAGE </w:instrText>
    </w:r>
    <w:r w:rsidRPr="007D394D">
      <w:fldChar w:fldCharType="separate"/>
    </w:r>
    <w:r w:rsidRPr="007D394D">
      <w:rPr>
        <w:noProof/>
      </w:rPr>
      <w:t>1</w:t>
    </w:r>
    <w:r w:rsidRPr="007D394D">
      <w:fldChar w:fldCharType="end"/>
    </w:r>
    <w:r w:rsidRPr="007D394D">
      <w:t xml:space="preserve"> -</w:t>
    </w:r>
  </w:p>
  <w:p w:rsidR="00DD65B2" w:rsidRPr="007D394D" w:rsidP="007D394D" w14:paraId="3719E058" w14:textId="006874D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CC84C36" w14:textId="77777777" w:rsidTr="008A776D">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91F3B" w14:paraId="4245BB59"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91F3B" w14:paraId="08310CE4" w14:textId="4D78B85B">
          <w:pPr>
            <w:jc w:val="right"/>
            <w:rPr>
              <w:b/>
              <w:color w:val="FF0000"/>
              <w:szCs w:val="18"/>
            </w:rPr>
          </w:pPr>
          <w:r>
            <w:rPr>
              <w:b/>
              <w:color w:val="FF0000"/>
              <w:szCs w:val="18"/>
            </w:rPr>
            <w:t xml:space="preserve"> </w:t>
          </w:r>
        </w:p>
      </w:tc>
    </w:tr>
    <w:bookmarkEnd w:id="0"/>
    <w:tr w14:paraId="5E2C2F95" w14:textId="77777777" w:rsidTr="008A776D">
      <w:tblPrEx>
        <w:tblW w:w="0" w:type="auto"/>
        <w:jc w:val="center"/>
        <w:tblLayout w:type="fixed"/>
        <w:tblLook w:val="04A0"/>
      </w:tblPrEx>
      <w:trPr>
        <w:trHeight w:val="213"/>
        <w:jc w:val="center"/>
      </w:trPr>
      <w:tc>
        <w:tcPr>
          <w:tcW w:w="3818" w:type="dxa"/>
          <w:vMerge w:val="restart"/>
          <w:shd w:val="clear" w:color="auto" w:fill="FFFFFF"/>
          <w:hideMark/>
        </w:tcPr>
        <w:p w:rsidR="005D4F0E" w:rsidRPr="00691F3B" w14:paraId="0B20951A"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91F3B" w14:paraId="7C04C5FB" w14:textId="77777777">
          <w:pPr>
            <w:jc w:val="right"/>
            <w:rPr>
              <w:b/>
              <w:szCs w:val="18"/>
            </w:rPr>
          </w:pPr>
        </w:p>
      </w:tc>
    </w:tr>
    <w:tr w14:paraId="33EBE8AB" w14:textId="77777777" w:rsidTr="008A776D">
      <w:tblPrEx>
        <w:tblW w:w="0" w:type="auto"/>
        <w:jc w:val="center"/>
        <w:tblLayout w:type="fixed"/>
        <w:tblLook w:val="04A0"/>
      </w:tblPrEx>
      <w:trPr>
        <w:trHeight w:val="868"/>
        <w:jc w:val="center"/>
      </w:trPr>
      <w:tc>
        <w:tcPr>
          <w:tcW w:w="3818" w:type="dxa"/>
          <w:vMerge/>
          <w:vAlign w:val="center"/>
          <w:hideMark/>
        </w:tcPr>
        <w:p w:rsidR="005D4F0E" w:rsidRPr="00691F3B" w14:paraId="602A5BA4"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7D394D" w:rsidP="000D04EA" w14:paraId="1827CBAA" w14:textId="77777777">
          <w:pPr>
            <w:jc w:val="right"/>
            <w:rPr>
              <w:b/>
              <w:szCs w:val="18"/>
            </w:rPr>
          </w:pPr>
          <w:bookmarkStart w:id="1" w:name="bmkSymbols"/>
          <w:r>
            <w:rPr>
              <w:b/>
              <w:szCs w:val="18"/>
            </w:rPr>
            <w:t>G/SPS/N/CRI/313/Add.1</w:t>
          </w:r>
        </w:p>
        <w:bookmarkEnd w:id="1"/>
        <w:p w:rsidR="005D4F0E" w:rsidRPr="00B6515F" w:rsidP="000D04EA" w14:paraId="540A8DBA" w14:textId="0E8ED255">
          <w:pPr>
            <w:jc w:val="right"/>
            <w:rPr>
              <w:b/>
              <w:szCs w:val="18"/>
            </w:rPr>
          </w:pPr>
        </w:p>
      </w:tc>
    </w:tr>
    <w:tr w14:paraId="3AF5455E" w14:textId="77777777" w:rsidTr="008A776D">
      <w:tblPrEx>
        <w:tblW w:w="0" w:type="auto"/>
        <w:jc w:val="center"/>
        <w:tblLayout w:type="fixed"/>
        <w:tblLook w:val="04A0"/>
      </w:tblPrEx>
      <w:trPr>
        <w:trHeight w:val="240"/>
        <w:jc w:val="center"/>
      </w:trPr>
      <w:tc>
        <w:tcPr>
          <w:tcW w:w="3818" w:type="dxa"/>
          <w:vMerge/>
          <w:vAlign w:val="center"/>
          <w:hideMark/>
        </w:tcPr>
        <w:p w:rsidR="005D4F0E" w:rsidRPr="00691F3B" w14:paraId="7C49C8A0"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691F3B" w:rsidP="005D4F0E" w14:paraId="35A2A088" w14:textId="77777777">
          <w:pPr>
            <w:jc w:val="right"/>
            <w:rPr>
              <w:szCs w:val="18"/>
            </w:rPr>
          </w:pPr>
          <w:bookmarkStart w:id="2" w:name="bmkDate"/>
          <w:bookmarkStart w:id="3" w:name="spsDateDistribution"/>
          <w:r w:rsidRPr="00691F3B">
            <w:rPr>
              <w:szCs w:val="18"/>
            </w:rPr>
            <w:t>23 de junio de 2025</w:t>
          </w:r>
          <w:bookmarkEnd w:id="2"/>
          <w:bookmarkEnd w:id="3"/>
        </w:p>
      </w:tc>
    </w:tr>
    <w:tr w14:paraId="1222C0B3" w14:textId="77777777" w:rsidTr="008A776D">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91F3B" w14:paraId="6E72F752" w14:textId="77777777">
          <w:pPr>
            <w:jc w:val="left"/>
            <w:rPr>
              <w:b/>
              <w:szCs w:val="18"/>
            </w:rPr>
          </w:pPr>
          <w:bookmarkStart w:id="4" w:name="bmkSerial"/>
          <w:r>
            <w:rPr>
              <w:b w:val="0"/>
              <w:color w:val="FF0000"/>
            </w:rPr>
            <w:t>(25-4075)</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91F3B" w:rsidP="005D4F0E" w14:paraId="4B86EC44" w14:textId="77777777">
          <w:pPr>
            <w:jc w:val="right"/>
            <w:rPr>
              <w:szCs w:val="18"/>
            </w:rPr>
          </w:pPr>
          <w:bookmarkStart w:id="5" w:name="bmkTotPages"/>
          <w:r w:rsidRPr="00B6515F">
            <w:rPr>
              <w:bCs/>
              <w:szCs w:val="18"/>
            </w:rPr>
            <w:t xml:space="preserve">Página: </w:t>
          </w:r>
          <w:r w:rsidRPr="00B6515F">
            <w:rPr>
              <w:szCs w:val="18"/>
            </w:rPr>
            <w:fldChar w:fldCharType="begin"/>
          </w:r>
          <w:r w:rsidRPr="00B6515F">
            <w:rPr>
              <w:bCs/>
              <w:szCs w:val="18"/>
            </w:rPr>
            <w:instrText xml:space="preserve"> PAGE  \* Arabic  \* MERGEFORMAT </w:instrText>
          </w:r>
          <w:r w:rsidRPr="00B6515F">
            <w:rPr>
              <w:szCs w:val="18"/>
            </w:rPr>
            <w:fldChar w:fldCharType="separate"/>
          </w:r>
          <w:r w:rsidR="00F73147">
            <w:rPr>
              <w:rFonts w:ascii="Verdana" w:eastAsia="Calibri" w:hAnsi="Verdana"/>
              <w:bCs/>
              <w:noProof/>
              <w:sz w:val="18"/>
              <w:szCs w:val="18"/>
              <w:lang w:val="es-ES" w:eastAsia="en-US" w:bidi="ar-SA"/>
            </w:rPr>
            <w:t>1</w:t>
          </w:r>
          <w:r w:rsidRPr="00B6515F">
            <w:rPr>
              <w:szCs w:val="18"/>
            </w:rPr>
            <w:fldChar w:fldCharType="end"/>
          </w:r>
          <w:r w:rsidRPr="00B6515F">
            <w:rPr>
              <w:bCs/>
              <w:szCs w:val="18"/>
            </w:rPr>
            <w:t>/</w:t>
          </w:r>
          <w:r w:rsidRPr="00B6515F">
            <w:rPr>
              <w:szCs w:val="18"/>
            </w:rPr>
            <w:fldChar w:fldCharType="begin"/>
          </w:r>
          <w:r w:rsidRPr="00B6515F">
            <w:rPr>
              <w:bCs/>
              <w:szCs w:val="18"/>
            </w:rPr>
            <w:instrText xml:space="preserve"> NUMPAGES  \* Arabic  \* MERGEFORMAT </w:instrText>
          </w:r>
          <w:r w:rsidRPr="00B6515F">
            <w:rPr>
              <w:szCs w:val="18"/>
            </w:rPr>
            <w:fldChar w:fldCharType="separate"/>
          </w:r>
          <w:r w:rsidR="00F73147">
            <w:rPr>
              <w:rFonts w:ascii="Verdana" w:eastAsia="Calibri" w:hAnsi="Verdana"/>
              <w:bCs/>
              <w:noProof/>
              <w:sz w:val="18"/>
              <w:szCs w:val="18"/>
              <w:lang w:val="es-ES" w:eastAsia="en-US" w:bidi="ar-SA"/>
            </w:rPr>
            <w:t>2</w:t>
          </w:r>
          <w:r w:rsidRPr="00B6515F">
            <w:rPr>
              <w:szCs w:val="18"/>
            </w:rPr>
            <w:fldChar w:fldCharType="end"/>
          </w:r>
          <w:bookmarkEnd w:id="5"/>
        </w:p>
      </w:tc>
    </w:tr>
    <w:tr w14:paraId="03484481" w14:textId="77777777" w:rsidTr="008A776D">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91F3B" w14:paraId="5A475E41" w14:textId="3D1496E4">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B6515F" w:rsidP="004256D2" w14:paraId="7EF7CB89" w14:textId="23A94C54">
          <w:pPr>
            <w:jc w:val="right"/>
            <w:rPr>
              <w:bCs/>
              <w:szCs w:val="18"/>
            </w:rPr>
          </w:pPr>
          <w:bookmarkStart w:id="7" w:name="bmkLanguage"/>
          <w:r>
            <w:rPr>
              <w:bCs/>
              <w:szCs w:val="18"/>
            </w:rPr>
            <w:t>Original: español</w:t>
          </w:r>
          <w:bookmarkEnd w:id="7"/>
        </w:p>
      </w:tc>
    </w:tr>
  </w:tbl>
  <w:p w:rsidR="00DD65B2" w:rsidRPr="00B6515F" w14:paraId="0678B48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C3CABE2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BF87CD8"/>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65AF12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4C48BD34"/>
    <w:numStyleLink w:val="LegalHeadings"/>
  </w:abstractNum>
  <w:abstractNum w:abstractNumId="12">
    <w:nsid w:val="57551E12"/>
    <w:multiLevelType w:val="multilevel"/>
    <w:tmpl w:val="4C48BD3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3913125">
    <w:abstractNumId w:val="8"/>
  </w:num>
  <w:num w:numId="2" w16cid:durableId="1795638345">
    <w:abstractNumId w:val="3"/>
  </w:num>
  <w:num w:numId="3" w16cid:durableId="1768035701">
    <w:abstractNumId w:val="2"/>
  </w:num>
  <w:num w:numId="4" w16cid:durableId="678040993">
    <w:abstractNumId w:val="1"/>
  </w:num>
  <w:num w:numId="5" w16cid:durableId="430320889">
    <w:abstractNumId w:val="0"/>
  </w:num>
  <w:num w:numId="6" w16cid:durableId="1364014319">
    <w:abstractNumId w:val="12"/>
  </w:num>
  <w:num w:numId="7" w16cid:durableId="1775711905">
    <w:abstractNumId w:val="10"/>
  </w:num>
  <w:num w:numId="8" w16cid:durableId="1274632766">
    <w:abstractNumId w:val="13"/>
  </w:num>
  <w:num w:numId="9" w16cid:durableId="1756247956">
    <w:abstractNumId w:val="9"/>
  </w:num>
  <w:num w:numId="10" w16cid:durableId="1712193921">
    <w:abstractNumId w:val="7"/>
  </w:num>
  <w:num w:numId="11" w16cid:durableId="799343476">
    <w:abstractNumId w:val="6"/>
  </w:num>
  <w:num w:numId="12" w16cid:durableId="1107506514">
    <w:abstractNumId w:val="5"/>
  </w:num>
  <w:num w:numId="13" w16cid:durableId="1328365673">
    <w:abstractNumId w:val="4"/>
  </w:num>
  <w:num w:numId="14" w16cid:durableId="1195188719">
    <w:abstractNumId w:val="11"/>
  </w:num>
  <w:num w:numId="15" w16cid:durableId="13322988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F3B"/>
    <w:rsid w:val="000074D5"/>
    <w:rsid w:val="0002424F"/>
    <w:rsid w:val="00032AA9"/>
    <w:rsid w:val="00033711"/>
    <w:rsid w:val="00057BEF"/>
    <w:rsid w:val="00067D73"/>
    <w:rsid w:val="00071B26"/>
    <w:rsid w:val="0008008F"/>
    <w:rsid w:val="000A7098"/>
    <w:rsid w:val="000B12FE"/>
    <w:rsid w:val="000C724C"/>
    <w:rsid w:val="000D04EA"/>
    <w:rsid w:val="000D23F0"/>
    <w:rsid w:val="000F4971"/>
    <w:rsid w:val="00100507"/>
    <w:rsid w:val="00104D9E"/>
    <w:rsid w:val="00114B29"/>
    <w:rsid w:val="001171A2"/>
    <w:rsid w:val="00120B96"/>
    <w:rsid w:val="001273FC"/>
    <w:rsid w:val="001338F0"/>
    <w:rsid w:val="0014012F"/>
    <w:rsid w:val="001426D0"/>
    <w:rsid w:val="00151392"/>
    <w:rsid w:val="001846F7"/>
    <w:rsid w:val="001B50DF"/>
    <w:rsid w:val="001D0E4B"/>
    <w:rsid w:val="002149CB"/>
    <w:rsid w:val="002242B5"/>
    <w:rsid w:val="00255119"/>
    <w:rsid w:val="002708EA"/>
    <w:rsid w:val="00276383"/>
    <w:rsid w:val="00287066"/>
    <w:rsid w:val="003267CD"/>
    <w:rsid w:val="00334600"/>
    <w:rsid w:val="00337700"/>
    <w:rsid w:val="003422F5"/>
    <w:rsid w:val="00342A86"/>
    <w:rsid w:val="003451A6"/>
    <w:rsid w:val="0036422F"/>
    <w:rsid w:val="003A0E78"/>
    <w:rsid w:val="003A19CB"/>
    <w:rsid w:val="003B0391"/>
    <w:rsid w:val="003B6D4C"/>
    <w:rsid w:val="003C2DE0"/>
    <w:rsid w:val="003F0353"/>
    <w:rsid w:val="003F46BB"/>
    <w:rsid w:val="004256D2"/>
    <w:rsid w:val="0043612A"/>
    <w:rsid w:val="004558EC"/>
    <w:rsid w:val="004A490E"/>
    <w:rsid w:val="004E0494"/>
    <w:rsid w:val="004E1A35"/>
    <w:rsid w:val="004E55A0"/>
    <w:rsid w:val="004F0A80"/>
    <w:rsid w:val="004F4ADE"/>
    <w:rsid w:val="00524772"/>
    <w:rsid w:val="00524A70"/>
    <w:rsid w:val="00533502"/>
    <w:rsid w:val="00571EE1"/>
    <w:rsid w:val="00592965"/>
    <w:rsid w:val="0059631C"/>
    <w:rsid w:val="0059664F"/>
    <w:rsid w:val="005B571A"/>
    <w:rsid w:val="005C6D4E"/>
    <w:rsid w:val="005D21E5"/>
    <w:rsid w:val="005D4F0E"/>
    <w:rsid w:val="005E029F"/>
    <w:rsid w:val="005E14C9"/>
    <w:rsid w:val="00605630"/>
    <w:rsid w:val="006167D8"/>
    <w:rsid w:val="00631BED"/>
    <w:rsid w:val="006638C0"/>
    <w:rsid w:val="006652F7"/>
    <w:rsid w:val="00674833"/>
    <w:rsid w:val="00691F3B"/>
    <w:rsid w:val="006A2F2A"/>
    <w:rsid w:val="006B4AA9"/>
    <w:rsid w:val="006E0C67"/>
    <w:rsid w:val="00727F5B"/>
    <w:rsid w:val="00735ADA"/>
    <w:rsid w:val="00756E70"/>
    <w:rsid w:val="00795114"/>
    <w:rsid w:val="007A761F"/>
    <w:rsid w:val="007B7BB1"/>
    <w:rsid w:val="007C4766"/>
    <w:rsid w:val="007D394D"/>
    <w:rsid w:val="007D39B5"/>
    <w:rsid w:val="00827789"/>
    <w:rsid w:val="00834FB6"/>
    <w:rsid w:val="008402D9"/>
    <w:rsid w:val="00842D59"/>
    <w:rsid w:val="0085388D"/>
    <w:rsid w:val="00885409"/>
    <w:rsid w:val="008A1305"/>
    <w:rsid w:val="008A2F61"/>
    <w:rsid w:val="008A7426"/>
    <w:rsid w:val="008A776D"/>
    <w:rsid w:val="008C145B"/>
    <w:rsid w:val="00912133"/>
    <w:rsid w:val="0091417D"/>
    <w:rsid w:val="00917BFE"/>
    <w:rsid w:val="009304CB"/>
    <w:rsid w:val="0093775F"/>
    <w:rsid w:val="00990A8C"/>
    <w:rsid w:val="00997CE1"/>
    <w:rsid w:val="009A0D78"/>
    <w:rsid w:val="009B508D"/>
    <w:rsid w:val="009D63FB"/>
    <w:rsid w:val="009F491D"/>
    <w:rsid w:val="00A37C79"/>
    <w:rsid w:val="00A46611"/>
    <w:rsid w:val="00A60556"/>
    <w:rsid w:val="00A67526"/>
    <w:rsid w:val="00A73F8C"/>
    <w:rsid w:val="00A81E6B"/>
    <w:rsid w:val="00A842CA"/>
    <w:rsid w:val="00A84BF5"/>
    <w:rsid w:val="00A875F4"/>
    <w:rsid w:val="00A9749B"/>
    <w:rsid w:val="00AC7C4D"/>
    <w:rsid w:val="00AD1003"/>
    <w:rsid w:val="00AD59FD"/>
    <w:rsid w:val="00AE3C0C"/>
    <w:rsid w:val="00AF33E8"/>
    <w:rsid w:val="00B016F2"/>
    <w:rsid w:val="00B06E19"/>
    <w:rsid w:val="00B07663"/>
    <w:rsid w:val="00B24B85"/>
    <w:rsid w:val="00B30392"/>
    <w:rsid w:val="00B4336E"/>
    <w:rsid w:val="00B45F9E"/>
    <w:rsid w:val="00B46156"/>
    <w:rsid w:val="00B6515F"/>
    <w:rsid w:val="00B83FE6"/>
    <w:rsid w:val="00B86771"/>
    <w:rsid w:val="00BA5D80"/>
    <w:rsid w:val="00BB432E"/>
    <w:rsid w:val="00BB522D"/>
    <w:rsid w:val="00BC17E5"/>
    <w:rsid w:val="00BC2650"/>
    <w:rsid w:val="00C05660"/>
    <w:rsid w:val="00C34F2D"/>
    <w:rsid w:val="00C400B5"/>
    <w:rsid w:val="00C41B3D"/>
    <w:rsid w:val="00C65229"/>
    <w:rsid w:val="00C65F6E"/>
    <w:rsid w:val="00C67AA4"/>
    <w:rsid w:val="00C71274"/>
    <w:rsid w:val="00C97117"/>
    <w:rsid w:val="00CB1221"/>
    <w:rsid w:val="00CB2591"/>
    <w:rsid w:val="00CD0195"/>
    <w:rsid w:val="00CD5EC3"/>
    <w:rsid w:val="00CE1C9D"/>
    <w:rsid w:val="00D1293E"/>
    <w:rsid w:val="00D65AF6"/>
    <w:rsid w:val="00D66DCB"/>
    <w:rsid w:val="00D66F5C"/>
    <w:rsid w:val="00D85A5B"/>
    <w:rsid w:val="00DB47DD"/>
    <w:rsid w:val="00DB7CB0"/>
    <w:rsid w:val="00DD65B2"/>
    <w:rsid w:val="00E464CD"/>
    <w:rsid w:val="00E47B1B"/>
    <w:rsid w:val="00E747CF"/>
    <w:rsid w:val="00E81A56"/>
    <w:rsid w:val="00E844E4"/>
    <w:rsid w:val="00E93597"/>
    <w:rsid w:val="00E97806"/>
    <w:rsid w:val="00EA1572"/>
    <w:rsid w:val="00EB1D8F"/>
    <w:rsid w:val="00EB4982"/>
    <w:rsid w:val="00EB63A7"/>
    <w:rsid w:val="00EE50B7"/>
    <w:rsid w:val="00EF5593"/>
    <w:rsid w:val="00F009AC"/>
    <w:rsid w:val="00F11625"/>
    <w:rsid w:val="00F1208B"/>
    <w:rsid w:val="00F325A3"/>
    <w:rsid w:val="00F73147"/>
    <w:rsid w:val="00F8125D"/>
    <w:rsid w:val="00F84BAB"/>
    <w:rsid w:val="00F854DF"/>
    <w:rsid w:val="00F94181"/>
    <w:rsid w:val="00F94FC2"/>
    <w:rsid w:val="00FA1B29"/>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25E99D8"/>
  <w15:docId w15:val="{5506F9F9-5A4E-4D9E-8385-BD43FB4A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15F"/>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B6515F"/>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B6515F"/>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B6515F"/>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B6515F"/>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B6515F"/>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B6515F"/>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B6515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B6515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B6515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B6515F"/>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B6515F"/>
    <w:rPr>
      <w:rFonts w:ascii="Verdana" w:eastAsia="Times New Roman" w:hAnsi="Verdana"/>
      <w:b/>
      <w:color w:val="006283"/>
      <w:sz w:val="18"/>
      <w:szCs w:val="22"/>
      <w:lang w:val="es-ES"/>
    </w:rPr>
  </w:style>
  <w:style w:type="character" w:customStyle="1" w:styleId="Heading2Char">
    <w:name w:val="Heading 2 Char"/>
    <w:link w:val="Heading2"/>
    <w:uiPriority w:val="2"/>
    <w:rsid w:val="00B6515F"/>
    <w:rPr>
      <w:rFonts w:ascii="Verdana" w:eastAsia="Times New Roman" w:hAnsi="Verdana"/>
      <w:b/>
      <w:bCs/>
      <w:color w:val="006283"/>
      <w:sz w:val="18"/>
      <w:szCs w:val="26"/>
      <w:lang w:val="es-ES"/>
    </w:rPr>
  </w:style>
  <w:style w:type="character" w:customStyle="1" w:styleId="Heading3Char">
    <w:name w:val="Heading 3 Char"/>
    <w:link w:val="Heading3"/>
    <w:uiPriority w:val="2"/>
    <w:rsid w:val="00B6515F"/>
    <w:rPr>
      <w:rFonts w:ascii="Verdana" w:eastAsia="Times New Roman" w:hAnsi="Verdana"/>
      <w:b/>
      <w:bCs/>
      <w:color w:val="006283"/>
      <w:sz w:val="18"/>
      <w:szCs w:val="22"/>
      <w:lang w:val="es-ES"/>
    </w:rPr>
  </w:style>
  <w:style w:type="character" w:customStyle="1" w:styleId="Heading4Char">
    <w:name w:val="Heading 4 Char"/>
    <w:link w:val="Heading4"/>
    <w:uiPriority w:val="2"/>
    <w:rsid w:val="00B6515F"/>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B6515F"/>
    <w:rPr>
      <w:rFonts w:ascii="Verdana" w:eastAsia="Times New Roman" w:hAnsi="Verdana"/>
      <w:b/>
      <w:iCs/>
      <w:color w:val="006283"/>
      <w:sz w:val="18"/>
      <w:szCs w:val="22"/>
      <w:lang w:val="es-ES"/>
    </w:rPr>
  </w:style>
  <w:style w:type="character" w:customStyle="1" w:styleId="Heading7Char">
    <w:name w:val="Heading 7 Char"/>
    <w:link w:val="Heading7"/>
    <w:uiPriority w:val="2"/>
    <w:rsid w:val="00B6515F"/>
    <w:rPr>
      <w:rFonts w:ascii="Verdana" w:eastAsia="Times New Roman" w:hAnsi="Verdana"/>
      <w:b/>
      <w:iCs/>
      <w:color w:val="006283"/>
      <w:sz w:val="18"/>
      <w:szCs w:val="22"/>
      <w:lang w:val="es-ES"/>
    </w:rPr>
  </w:style>
  <w:style w:type="character" w:customStyle="1" w:styleId="Heading8Char">
    <w:name w:val="Heading 8 Char"/>
    <w:link w:val="Heading8"/>
    <w:uiPriority w:val="2"/>
    <w:rsid w:val="00B6515F"/>
    <w:rPr>
      <w:rFonts w:ascii="Verdana" w:eastAsia="Times New Roman" w:hAnsi="Verdana"/>
      <w:b/>
      <w:i/>
      <w:color w:val="006283"/>
      <w:sz w:val="18"/>
      <w:lang w:val="es-ES"/>
    </w:rPr>
  </w:style>
  <w:style w:type="character" w:customStyle="1" w:styleId="Heading9Char">
    <w:name w:val="Heading 9 Char"/>
    <w:link w:val="Heading9"/>
    <w:uiPriority w:val="2"/>
    <w:rsid w:val="00B6515F"/>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B6515F"/>
    <w:rPr>
      <w:rFonts w:ascii="Tahoma" w:hAnsi="Tahoma" w:cs="Tahoma"/>
      <w:sz w:val="16"/>
      <w:szCs w:val="16"/>
    </w:rPr>
  </w:style>
  <w:style w:type="character" w:customStyle="1" w:styleId="BalloonTextChar">
    <w:name w:val="Balloon Text Char"/>
    <w:link w:val="BalloonText"/>
    <w:uiPriority w:val="99"/>
    <w:semiHidden/>
    <w:rsid w:val="00B6515F"/>
    <w:rPr>
      <w:rFonts w:ascii="Tahoma" w:hAnsi="Tahoma" w:cs="Tahoma"/>
      <w:sz w:val="16"/>
      <w:szCs w:val="16"/>
      <w:lang w:val="es-ES"/>
    </w:rPr>
  </w:style>
  <w:style w:type="paragraph" w:customStyle="1" w:styleId="Answer">
    <w:name w:val="Answer"/>
    <w:basedOn w:val="Normal"/>
    <w:link w:val="AnswerChar"/>
    <w:uiPriority w:val="6"/>
    <w:qFormat/>
    <w:rsid w:val="00B6515F"/>
    <w:pPr>
      <w:spacing w:after="240"/>
      <w:ind w:left="1077"/>
    </w:pPr>
  </w:style>
  <w:style w:type="character" w:customStyle="1" w:styleId="AnswerChar">
    <w:name w:val="Answer Char"/>
    <w:link w:val="Answer"/>
    <w:uiPriority w:val="6"/>
    <w:rsid w:val="00B6515F"/>
    <w:rPr>
      <w:rFonts w:ascii="Verdana" w:hAnsi="Verdana"/>
      <w:sz w:val="18"/>
      <w:szCs w:val="22"/>
      <w:lang w:val="es-ES"/>
    </w:rPr>
  </w:style>
  <w:style w:type="paragraph" w:styleId="BodyText">
    <w:name w:val="Body Text"/>
    <w:basedOn w:val="Normal"/>
    <w:link w:val="BodyTextChar"/>
    <w:uiPriority w:val="1"/>
    <w:qFormat/>
    <w:rsid w:val="00B6515F"/>
    <w:pPr>
      <w:numPr>
        <w:ilvl w:val="6"/>
        <w:numId w:val="3"/>
      </w:numPr>
      <w:spacing w:after="240"/>
    </w:pPr>
  </w:style>
  <w:style w:type="character" w:customStyle="1" w:styleId="BodyTextChar">
    <w:name w:val="Body Text Char"/>
    <w:link w:val="BodyText"/>
    <w:uiPriority w:val="1"/>
    <w:rsid w:val="00B6515F"/>
    <w:rPr>
      <w:rFonts w:ascii="Verdana" w:hAnsi="Verdana"/>
      <w:sz w:val="18"/>
      <w:szCs w:val="22"/>
      <w:lang w:val="es-ES"/>
    </w:rPr>
  </w:style>
  <w:style w:type="paragraph" w:styleId="BodyText2">
    <w:name w:val="Body Text 2"/>
    <w:basedOn w:val="Normal"/>
    <w:link w:val="BodyText2Char"/>
    <w:uiPriority w:val="1"/>
    <w:qFormat/>
    <w:rsid w:val="00B6515F"/>
    <w:pPr>
      <w:numPr>
        <w:ilvl w:val="7"/>
        <w:numId w:val="3"/>
      </w:numPr>
      <w:spacing w:after="240"/>
    </w:pPr>
  </w:style>
  <w:style w:type="character" w:customStyle="1" w:styleId="BodyText2Char">
    <w:name w:val="Body Text 2 Char"/>
    <w:link w:val="BodyText2"/>
    <w:uiPriority w:val="1"/>
    <w:rsid w:val="00B6515F"/>
    <w:rPr>
      <w:rFonts w:ascii="Verdana" w:hAnsi="Verdana"/>
      <w:sz w:val="18"/>
      <w:szCs w:val="22"/>
      <w:lang w:val="es-ES"/>
    </w:rPr>
  </w:style>
  <w:style w:type="paragraph" w:styleId="BodyText3">
    <w:name w:val="Body Text 3"/>
    <w:basedOn w:val="Normal"/>
    <w:link w:val="BodyText3Char"/>
    <w:uiPriority w:val="1"/>
    <w:qFormat/>
    <w:rsid w:val="00B6515F"/>
    <w:pPr>
      <w:numPr>
        <w:ilvl w:val="8"/>
        <w:numId w:val="3"/>
      </w:numPr>
      <w:spacing w:after="240"/>
    </w:pPr>
    <w:rPr>
      <w:szCs w:val="16"/>
    </w:rPr>
  </w:style>
  <w:style w:type="character" w:customStyle="1" w:styleId="BodyText3Char">
    <w:name w:val="Body Text 3 Char"/>
    <w:link w:val="BodyText3"/>
    <w:uiPriority w:val="1"/>
    <w:rsid w:val="00B6515F"/>
    <w:rPr>
      <w:rFonts w:ascii="Verdana" w:hAnsi="Verdana"/>
      <w:sz w:val="18"/>
      <w:szCs w:val="16"/>
      <w:lang w:val="es-ES"/>
    </w:rPr>
  </w:style>
  <w:style w:type="paragraph" w:styleId="Caption">
    <w:name w:val="caption"/>
    <w:basedOn w:val="Normal"/>
    <w:next w:val="Normal"/>
    <w:uiPriority w:val="6"/>
    <w:qFormat/>
    <w:rsid w:val="00B6515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B6515F"/>
    <w:rPr>
      <w:vertAlign w:val="superscript"/>
      <w:lang w:val="es-ES"/>
    </w:rPr>
  </w:style>
  <w:style w:type="paragraph" w:styleId="FootnoteText">
    <w:name w:val="footnote text"/>
    <w:basedOn w:val="Normal"/>
    <w:link w:val="FootnoteTextChar"/>
    <w:uiPriority w:val="5"/>
    <w:rsid w:val="00B6515F"/>
    <w:pPr>
      <w:ind w:firstLine="567"/>
      <w:jc w:val="left"/>
    </w:pPr>
    <w:rPr>
      <w:sz w:val="16"/>
      <w:szCs w:val="18"/>
      <w:lang w:eastAsia="en-GB"/>
    </w:rPr>
  </w:style>
  <w:style w:type="character" w:customStyle="1" w:styleId="FootnoteTextChar">
    <w:name w:val="Footnote Text Char"/>
    <w:link w:val="FootnoteText"/>
    <w:uiPriority w:val="5"/>
    <w:rsid w:val="00B6515F"/>
    <w:rPr>
      <w:rFonts w:ascii="Verdana" w:hAnsi="Verdana"/>
      <w:sz w:val="16"/>
      <w:szCs w:val="18"/>
      <w:lang w:val="es-ES" w:eastAsia="en-GB"/>
    </w:rPr>
  </w:style>
  <w:style w:type="paragraph" w:styleId="EndnoteText">
    <w:name w:val="endnote text"/>
    <w:basedOn w:val="FootnoteText"/>
    <w:link w:val="EndnoteTextChar"/>
    <w:uiPriority w:val="49"/>
    <w:rsid w:val="00B6515F"/>
    <w:rPr>
      <w:szCs w:val="20"/>
    </w:rPr>
  </w:style>
  <w:style w:type="character" w:customStyle="1" w:styleId="EndnoteTextChar">
    <w:name w:val="Endnote Text Char"/>
    <w:link w:val="EndnoteText"/>
    <w:uiPriority w:val="49"/>
    <w:rsid w:val="00B6515F"/>
    <w:rPr>
      <w:rFonts w:ascii="Verdana" w:hAnsi="Verdana"/>
      <w:sz w:val="16"/>
      <w:lang w:val="es-ES" w:eastAsia="en-GB"/>
    </w:rPr>
  </w:style>
  <w:style w:type="paragraph" w:customStyle="1" w:styleId="FollowUp">
    <w:name w:val="FollowUp"/>
    <w:basedOn w:val="Normal"/>
    <w:link w:val="FollowUpChar"/>
    <w:uiPriority w:val="6"/>
    <w:qFormat/>
    <w:rsid w:val="00B6515F"/>
    <w:pPr>
      <w:spacing w:after="240"/>
      <w:ind w:left="720"/>
    </w:pPr>
    <w:rPr>
      <w:i/>
    </w:rPr>
  </w:style>
  <w:style w:type="character" w:customStyle="1" w:styleId="FollowUpChar">
    <w:name w:val="FollowUp Char"/>
    <w:link w:val="FollowUp"/>
    <w:uiPriority w:val="6"/>
    <w:rsid w:val="00B6515F"/>
    <w:rPr>
      <w:rFonts w:ascii="Verdana" w:hAnsi="Verdana"/>
      <w:i/>
      <w:sz w:val="18"/>
      <w:szCs w:val="22"/>
      <w:lang w:val="es-ES"/>
    </w:rPr>
  </w:style>
  <w:style w:type="paragraph" w:styleId="Footer">
    <w:name w:val="footer"/>
    <w:basedOn w:val="Normal"/>
    <w:link w:val="FooterChar"/>
    <w:uiPriority w:val="3"/>
    <w:rsid w:val="00B6515F"/>
    <w:pPr>
      <w:tabs>
        <w:tab w:val="center" w:pos="4513"/>
        <w:tab w:val="right" w:pos="9027"/>
      </w:tabs>
    </w:pPr>
    <w:rPr>
      <w:szCs w:val="18"/>
      <w:lang w:eastAsia="en-GB"/>
    </w:rPr>
  </w:style>
  <w:style w:type="character" w:customStyle="1" w:styleId="FooterChar">
    <w:name w:val="Footer Char"/>
    <w:link w:val="Footer"/>
    <w:uiPriority w:val="3"/>
    <w:rsid w:val="00B6515F"/>
    <w:rPr>
      <w:rFonts w:ascii="Verdana" w:hAnsi="Verdana"/>
      <w:sz w:val="18"/>
      <w:szCs w:val="18"/>
      <w:lang w:val="es-ES" w:eastAsia="en-GB"/>
    </w:rPr>
  </w:style>
  <w:style w:type="paragraph" w:customStyle="1" w:styleId="FootnoteQuotation">
    <w:name w:val="Footnote Quotation"/>
    <w:basedOn w:val="FootnoteText"/>
    <w:uiPriority w:val="5"/>
    <w:rsid w:val="00B6515F"/>
    <w:pPr>
      <w:ind w:left="567" w:right="567" w:firstLine="0"/>
    </w:pPr>
  </w:style>
  <w:style w:type="character" w:styleId="FootnoteReference">
    <w:name w:val="footnote reference"/>
    <w:uiPriority w:val="5"/>
    <w:rsid w:val="00B6515F"/>
    <w:rPr>
      <w:vertAlign w:val="superscript"/>
      <w:lang w:val="es-ES"/>
    </w:rPr>
  </w:style>
  <w:style w:type="paragraph" w:styleId="Header">
    <w:name w:val="header"/>
    <w:basedOn w:val="Normal"/>
    <w:link w:val="HeaderChar"/>
    <w:uiPriority w:val="3"/>
    <w:rsid w:val="00B6515F"/>
    <w:pPr>
      <w:tabs>
        <w:tab w:val="center" w:pos="4513"/>
        <w:tab w:val="right" w:pos="9027"/>
      </w:tabs>
      <w:jc w:val="left"/>
    </w:pPr>
    <w:rPr>
      <w:szCs w:val="18"/>
      <w:lang w:eastAsia="en-GB"/>
    </w:rPr>
  </w:style>
  <w:style w:type="character" w:customStyle="1" w:styleId="HeaderChar">
    <w:name w:val="Header Char"/>
    <w:link w:val="Header"/>
    <w:uiPriority w:val="3"/>
    <w:rsid w:val="00B6515F"/>
    <w:rPr>
      <w:rFonts w:ascii="Verdana" w:hAnsi="Verdana"/>
      <w:sz w:val="18"/>
      <w:szCs w:val="18"/>
      <w:lang w:val="es-ES" w:eastAsia="en-GB"/>
    </w:rPr>
  </w:style>
  <w:style w:type="numbering" w:customStyle="1" w:styleId="LegalHeadings">
    <w:name w:val="LegalHeadings"/>
    <w:uiPriority w:val="99"/>
    <w:rsid w:val="00B6515F"/>
    <w:pPr>
      <w:numPr>
        <w:numId w:val="6"/>
      </w:numPr>
    </w:pPr>
  </w:style>
  <w:style w:type="paragraph" w:styleId="ListBullet">
    <w:name w:val="List Bullet"/>
    <w:basedOn w:val="Normal"/>
    <w:uiPriority w:val="1"/>
    <w:rsid w:val="00B6515F"/>
    <w:pPr>
      <w:numPr>
        <w:numId w:val="5"/>
      </w:numPr>
      <w:tabs>
        <w:tab w:val="left" w:pos="567"/>
      </w:tabs>
      <w:spacing w:after="240"/>
      <w:contextualSpacing/>
    </w:pPr>
  </w:style>
  <w:style w:type="paragraph" w:styleId="ListBullet2">
    <w:name w:val="List Bullet 2"/>
    <w:basedOn w:val="Normal"/>
    <w:uiPriority w:val="1"/>
    <w:rsid w:val="00B6515F"/>
    <w:pPr>
      <w:numPr>
        <w:ilvl w:val="1"/>
        <w:numId w:val="5"/>
      </w:numPr>
      <w:tabs>
        <w:tab w:val="left" w:pos="907"/>
      </w:tabs>
      <w:spacing w:after="240"/>
      <w:contextualSpacing/>
    </w:pPr>
  </w:style>
  <w:style w:type="paragraph" w:styleId="ListBullet3">
    <w:name w:val="List Bullet 3"/>
    <w:basedOn w:val="Normal"/>
    <w:uiPriority w:val="1"/>
    <w:rsid w:val="00B6515F"/>
    <w:pPr>
      <w:numPr>
        <w:ilvl w:val="2"/>
        <w:numId w:val="5"/>
      </w:numPr>
      <w:tabs>
        <w:tab w:val="left" w:pos="1247"/>
      </w:tabs>
      <w:spacing w:after="240"/>
      <w:contextualSpacing/>
    </w:pPr>
  </w:style>
  <w:style w:type="paragraph" w:styleId="ListBullet4">
    <w:name w:val="List Bullet 4"/>
    <w:basedOn w:val="Normal"/>
    <w:uiPriority w:val="1"/>
    <w:rsid w:val="00B6515F"/>
    <w:pPr>
      <w:numPr>
        <w:ilvl w:val="3"/>
        <w:numId w:val="5"/>
      </w:numPr>
      <w:tabs>
        <w:tab w:val="left" w:pos="1587"/>
      </w:tabs>
      <w:spacing w:after="240"/>
      <w:contextualSpacing/>
    </w:pPr>
  </w:style>
  <w:style w:type="paragraph" w:styleId="ListBullet5">
    <w:name w:val="List Bullet 5"/>
    <w:basedOn w:val="Normal"/>
    <w:uiPriority w:val="1"/>
    <w:rsid w:val="00B6515F"/>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B6515F"/>
    <w:pPr>
      <w:ind w:left="720"/>
      <w:contextualSpacing/>
    </w:pPr>
  </w:style>
  <w:style w:type="numbering" w:customStyle="1" w:styleId="ListBullets">
    <w:name w:val="ListBullets"/>
    <w:uiPriority w:val="99"/>
    <w:rsid w:val="00B6515F"/>
    <w:pPr>
      <w:numPr>
        <w:numId w:val="7"/>
      </w:numPr>
    </w:pPr>
  </w:style>
  <w:style w:type="paragraph" w:customStyle="1" w:styleId="Quotation">
    <w:name w:val="Quotation"/>
    <w:basedOn w:val="Normal"/>
    <w:uiPriority w:val="5"/>
    <w:qFormat/>
    <w:rsid w:val="00B6515F"/>
    <w:pPr>
      <w:spacing w:after="240"/>
      <w:ind w:left="567" w:right="567"/>
    </w:pPr>
    <w:rPr>
      <w:szCs w:val="18"/>
      <w:lang w:eastAsia="en-GB"/>
    </w:rPr>
  </w:style>
  <w:style w:type="paragraph" w:customStyle="1" w:styleId="QuotationDouble">
    <w:name w:val="Quotation Double"/>
    <w:basedOn w:val="Normal"/>
    <w:uiPriority w:val="5"/>
    <w:qFormat/>
    <w:rsid w:val="00B6515F"/>
    <w:pPr>
      <w:spacing w:after="240"/>
      <w:ind w:left="1134" w:right="1134"/>
    </w:pPr>
    <w:rPr>
      <w:szCs w:val="18"/>
      <w:lang w:eastAsia="en-GB"/>
    </w:rPr>
  </w:style>
  <w:style w:type="paragraph" w:styleId="Subtitle">
    <w:name w:val="Subtitle"/>
    <w:basedOn w:val="Normal"/>
    <w:next w:val="Normal"/>
    <w:link w:val="SubtitleChar"/>
    <w:uiPriority w:val="6"/>
    <w:qFormat/>
    <w:rsid w:val="00B6515F"/>
    <w:pPr>
      <w:numPr>
        <w:ilvl w:val="1"/>
      </w:numPr>
    </w:pPr>
    <w:rPr>
      <w:rFonts w:eastAsia="Times New Roman"/>
      <w:b/>
      <w:iCs/>
      <w:szCs w:val="24"/>
    </w:rPr>
  </w:style>
  <w:style w:type="character" w:customStyle="1" w:styleId="SubtitleChar">
    <w:name w:val="Subtitle Char"/>
    <w:link w:val="Subtitle"/>
    <w:uiPriority w:val="6"/>
    <w:rsid w:val="00B6515F"/>
    <w:rPr>
      <w:rFonts w:ascii="Verdana" w:eastAsia="Times New Roman" w:hAnsi="Verdana"/>
      <w:b/>
      <w:iCs/>
      <w:sz w:val="18"/>
      <w:szCs w:val="24"/>
      <w:lang w:val="es-ES"/>
    </w:rPr>
  </w:style>
  <w:style w:type="paragraph" w:customStyle="1" w:styleId="SummaryHeader">
    <w:name w:val="SummaryHeader"/>
    <w:basedOn w:val="Normal"/>
    <w:uiPriority w:val="4"/>
    <w:qFormat/>
    <w:rsid w:val="00B6515F"/>
    <w:pPr>
      <w:spacing w:after="240"/>
      <w:outlineLvl w:val="0"/>
    </w:pPr>
    <w:rPr>
      <w:b/>
      <w:caps/>
      <w:color w:val="006283"/>
    </w:rPr>
  </w:style>
  <w:style w:type="paragraph" w:customStyle="1" w:styleId="SummarySubheader">
    <w:name w:val="SummarySubheader"/>
    <w:basedOn w:val="Normal"/>
    <w:uiPriority w:val="4"/>
    <w:qFormat/>
    <w:rsid w:val="00B6515F"/>
    <w:pPr>
      <w:spacing w:after="240"/>
      <w:outlineLvl w:val="1"/>
    </w:pPr>
    <w:rPr>
      <w:b/>
      <w:color w:val="006283"/>
    </w:rPr>
  </w:style>
  <w:style w:type="paragraph" w:customStyle="1" w:styleId="SummaryText">
    <w:name w:val="SummaryText"/>
    <w:basedOn w:val="Normal"/>
    <w:uiPriority w:val="4"/>
    <w:qFormat/>
    <w:rsid w:val="00B6515F"/>
    <w:pPr>
      <w:numPr>
        <w:numId w:val="8"/>
      </w:numPr>
      <w:spacing w:after="240"/>
      <w:ind w:left="0" w:firstLine="0"/>
    </w:pPr>
  </w:style>
  <w:style w:type="paragraph" w:styleId="TableofAuthorities">
    <w:name w:val="table of authorities"/>
    <w:basedOn w:val="Normal"/>
    <w:next w:val="Normal"/>
    <w:uiPriority w:val="39"/>
    <w:rsid w:val="00B6515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B6515F"/>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B6515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B6515F"/>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B6515F"/>
    <w:pPr>
      <w:spacing w:after="360"/>
      <w:jc w:val="center"/>
    </w:pPr>
    <w:rPr>
      <w:caps/>
      <w:color w:val="006283"/>
      <w:szCs w:val="18"/>
      <w:lang w:eastAsia="en-GB"/>
    </w:rPr>
  </w:style>
  <w:style w:type="paragraph" w:customStyle="1" w:styleId="Title3">
    <w:name w:val="Title 3"/>
    <w:basedOn w:val="Normal"/>
    <w:next w:val="Normal"/>
    <w:uiPriority w:val="5"/>
    <w:qFormat/>
    <w:rsid w:val="00B6515F"/>
    <w:pPr>
      <w:spacing w:after="360"/>
      <w:jc w:val="center"/>
    </w:pPr>
    <w:rPr>
      <w:i/>
      <w:color w:val="006283"/>
      <w:szCs w:val="18"/>
      <w:lang w:eastAsia="en-GB"/>
    </w:rPr>
  </w:style>
  <w:style w:type="paragraph" w:customStyle="1" w:styleId="TitleCountry">
    <w:name w:val="Title Country"/>
    <w:basedOn w:val="Normal"/>
    <w:next w:val="Normal"/>
    <w:uiPriority w:val="5"/>
    <w:qFormat/>
    <w:rsid w:val="00B6515F"/>
    <w:pPr>
      <w:spacing w:after="360"/>
      <w:jc w:val="center"/>
    </w:pPr>
    <w:rPr>
      <w:smallCaps/>
      <w:color w:val="006283"/>
      <w:szCs w:val="18"/>
      <w:lang w:eastAsia="en-GB"/>
    </w:rPr>
  </w:style>
  <w:style w:type="paragraph" w:styleId="TOC1">
    <w:name w:val="toc 1"/>
    <w:basedOn w:val="Normal"/>
    <w:next w:val="Normal"/>
    <w:uiPriority w:val="39"/>
    <w:rsid w:val="00B6515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B6515F"/>
    <w:pPr>
      <w:spacing w:before="240"/>
      <w:jc w:val="center"/>
    </w:pPr>
    <w:rPr>
      <w:rFonts w:eastAsia="Times New Roman"/>
      <w:b/>
      <w:bCs/>
      <w:szCs w:val="28"/>
      <w:lang w:eastAsia="en-GB"/>
    </w:rPr>
  </w:style>
  <w:style w:type="table" w:customStyle="1" w:styleId="WTOBox1">
    <w:name w:val="WTOBox1"/>
    <w:basedOn w:val="TableNormal"/>
    <w:uiPriority w:val="99"/>
    <w:rsid w:val="00B6515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B6515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B6515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B6515F"/>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B6515F"/>
    <w:pPr>
      <w:spacing w:before="120"/>
    </w:pPr>
    <w:rPr>
      <w:rFonts w:ascii="Cambria" w:eastAsia="Times New Roman" w:hAnsi="Cambria"/>
      <w:b/>
      <w:bCs/>
      <w:sz w:val="24"/>
      <w:szCs w:val="24"/>
    </w:rPr>
  </w:style>
  <w:style w:type="table" w:styleId="TableGrid">
    <w:name w:val="Table Grid"/>
    <w:basedOn w:val="TableNormal"/>
    <w:uiPriority w:val="59"/>
    <w:rsid w:val="00B6515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B6515F"/>
    <w:pPr>
      <w:tabs>
        <w:tab w:val="left" w:pos="851"/>
      </w:tabs>
      <w:ind w:left="851" w:hanging="851"/>
      <w:jc w:val="left"/>
    </w:pPr>
    <w:rPr>
      <w:sz w:val="16"/>
    </w:rPr>
  </w:style>
  <w:style w:type="character" w:styleId="Hyperlink">
    <w:name w:val="Hyperlink"/>
    <w:uiPriority w:val="9"/>
    <w:unhideWhenUsed/>
    <w:rsid w:val="00B6515F"/>
    <w:rPr>
      <w:color w:val="0000FF"/>
      <w:u w:val="single"/>
      <w:lang w:val="es-ES"/>
    </w:rPr>
  </w:style>
  <w:style w:type="paragraph" w:styleId="Bibliography">
    <w:name w:val="Bibliography"/>
    <w:basedOn w:val="Normal"/>
    <w:next w:val="Normal"/>
    <w:uiPriority w:val="49"/>
    <w:semiHidden/>
    <w:unhideWhenUsed/>
    <w:rsid w:val="00B6515F"/>
  </w:style>
  <w:style w:type="paragraph" w:styleId="BlockText">
    <w:name w:val="Block Text"/>
    <w:basedOn w:val="Normal"/>
    <w:uiPriority w:val="99"/>
    <w:semiHidden/>
    <w:unhideWhenUsed/>
    <w:rsid w:val="00B6515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B6515F"/>
    <w:pPr>
      <w:numPr>
        <w:ilvl w:val="0"/>
        <w:numId w:val="0"/>
      </w:numPr>
      <w:spacing w:after="0"/>
      <w:ind w:firstLine="360"/>
    </w:pPr>
  </w:style>
  <w:style w:type="character" w:customStyle="1" w:styleId="BodyTextFirstIndentChar">
    <w:name w:val="Body Text First Indent Char"/>
    <w:link w:val="BodyTextFirstIndent"/>
    <w:uiPriority w:val="99"/>
    <w:semiHidden/>
    <w:rsid w:val="00B6515F"/>
    <w:rPr>
      <w:rFonts w:ascii="Verdana" w:hAnsi="Verdana"/>
      <w:sz w:val="18"/>
      <w:szCs w:val="22"/>
      <w:lang w:val="es-ES"/>
    </w:rPr>
  </w:style>
  <w:style w:type="paragraph" w:styleId="BodyTextIndent">
    <w:name w:val="Body Text Indent"/>
    <w:basedOn w:val="Normal"/>
    <w:link w:val="BodyTextIndentChar"/>
    <w:uiPriority w:val="99"/>
    <w:semiHidden/>
    <w:unhideWhenUsed/>
    <w:rsid w:val="00B6515F"/>
    <w:pPr>
      <w:spacing w:after="120"/>
      <w:ind w:left="283"/>
    </w:pPr>
  </w:style>
  <w:style w:type="character" w:customStyle="1" w:styleId="BodyTextIndentChar">
    <w:name w:val="Body Text Indent Char"/>
    <w:link w:val="BodyTextIndent"/>
    <w:uiPriority w:val="99"/>
    <w:semiHidden/>
    <w:rsid w:val="00B6515F"/>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B6515F"/>
    <w:pPr>
      <w:spacing w:after="0"/>
      <w:ind w:left="360" w:firstLine="360"/>
    </w:pPr>
  </w:style>
  <w:style w:type="character" w:customStyle="1" w:styleId="BodyTextFirstIndent2Char">
    <w:name w:val="Body Text First Indent 2 Char"/>
    <w:link w:val="BodyTextFirstIndent2"/>
    <w:uiPriority w:val="99"/>
    <w:semiHidden/>
    <w:rsid w:val="00B6515F"/>
    <w:rPr>
      <w:rFonts w:ascii="Verdana" w:hAnsi="Verdana"/>
      <w:sz w:val="18"/>
      <w:szCs w:val="22"/>
      <w:lang w:val="es-ES"/>
    </w:rPr>
  </w:style>
  <w:style w:type="paragraph" w:styleId="BodyTextIndent2">
    <w:name w:val="Body Text Indent 2"/>
    <w:basedOn w:val="Normal"/>
    <w:link w:val="BodyTextIndent2Char"/>
    <w:uiPriority w:val="99"/>
    <w:semiHidden/>
    <w:unhideWhenUsed/>
    <w:rsid w:val="00B6515F"/>
    <w:pPr>
      <w:spacing w:after="120" w:line="480" w:lineRule="auto"/>
      <w:ind w:left="283"/>
    </w:pPr>
  </w:style>
  <w:style w:type="character" w:customStyle="1" w:styleId="BodyTextIndent2Char">
    <w:name w:val="Body Text Indent 2 Char"/>
    <w:link w:val="BodyTextIndent2"/>
    <w:uiPriority w:val="99"/>
    <w:semiHidden/>
    <w:rsid w:val="00B6515F"/>
    <w:rPr>
      <w:rFonts w:ascii="Verdana" w:hAnsi="Verdana"/>
      <w:sz w:val="18"/>
      <w:szCs w:val="22"/>
      <w:lang w:val="es-ES"/>
    </w:rPr>
  </w:style>
  <w:style w:type="paragraph" w:styleId="BodyTextIndent3">
    <w:name w:val="Body Text Indent 3"/>
    <w:basedOn w:val="Normal"/>
    <w:link w:val="BodyTextIndent3Char"/>
    <w:uiPriority w:val="99"/>
    <w:semiHidden/>
    <w:unhideWhenUsed/>
    <w:rsid w:val="00B6515F"/>
    <w:pPr>
      <w:spacing w:after="120"/>
      <w:ind w:left="283"/>
    </w:pPr>
    <w:rPr>
      <w:sz w:val="16"/>
      <w:szCs w:val="16"/>
    </w:rPr>
  </w:style>
  <w:style w:type="character" w:customStyle="1" w:styleId="BodyTextIndent3Char">
    <w:name w:val="Body Text Indent 3 Char"/>
    <w:link w:val="BodyTextIndent3"/>
    <w:uiPriority w:val="99"/>
    <w:semiHidden/>
    <w:rsid w:val="00B6515F"/>
    <w:rPr>
      <w:rFonts w:ascii="Verdana" w:hAnsi="Verdana"/>
      <w:sz w:val="16"/>
      <w:szCs w:val="16"/>
      <w:lang w:val="es-ES"/>
    </w:rPr>
  </w:style>
  <w:style w:type="character" w:styleId="BookTitle">
    <w:name w:val="Book Title"/>
    <w:uiPriority w:val="99"/>
    <w:semiHidden/>
    <w:qFormat/>
    <w:rsid w:val="00B6515F"/>
    <w:rPr>
      <w:b/>
      <w:bCs/>
      <w:smallCaps/>
      <w:spacing w:val="5"/>
      <w:lang w:val="es-ES"/>
    </w:rPr>
  </w:style>
  <w:style w:type="paragraph" w:styleId="Closing">
    <w:name w:val="Closing"/>
    <w:basedOn w:val="Normal"/>
    <w:link w:val="ClosingChar"/>
    <w:uiPriority w:val="99"/>
    <w:semiHidden/>
    <w:unhideWhenUsed/>
    <w:rsid w:val="00B6515F"/>
    <w:pPr>
      <w:ind w:left="4252"/>
    </w:pPr>
  </w:style>
  <w:style w:type="character" w:customStyle="1" w:styleId="ClosingChar">
    <w:name w:val="Closing Char"/>
    <w:link w:val="Closing"/>
    <w:uiPriority w:val="99"/>
    <w:semiHidden/>
    <w:rsid w:val="00B6515F"/>
    <w:rPr>
      <w:rFonts w:ascii="Verdana" w:hAnsi="Verdana"/>
      <w:sz w:val="18"/>
      <w:szCs w:val="22"/>
      <w:lang w:val="es-ES"/>
    </w:rPr>
  </w:style>
  <w:style w:type="character" w:styleId="CommentReference">
    <w:name w:val="annotation reference"/>
    <w:uiPriority w:val="99"/>
    <w:semiHidden/>
    <w:unhideWhenUsed/>
    <w:rsid w:val="00B6515F"/>
    <w:rPr>
      <w:sz w:val="16"/>
      <w:szCs w:val="16"/>
      <w:lang w:val="es-ES"/>
    </w:rPr>
  </w:style>
  <w:style w:type="paragraph" w:styleId="CommentText">
    <w:name w:val="annotation text"/>
    <w:basedOn w:val="Normal"/>
    <w:link w:val="CommentTextChar"/>
    <w:uiPriority w:val="99"/>
    <w:unhideWhenUsed/>
    <w:rsid w:val="00B6515F"/>
    <w:rPr>
      <w:sz w:val="20"/>
      <w:szCs w:val="20"/>
    </w:rPr>
  </w:style>
  <w:style w:type="character" w:customStyle="1" w:styleId="CommentTextChar">
    <w:name w:val="Comment Text Char"/>
    <w:link w:val="CommentText"/>
    <w:uiPriority w:val="99"/>
    <w:rsid w:val="00B6515F"/>
    <w:rPr>
      <w:rFonts w:ascii="Verdana" w:hAnsi="Verdana"/>
      <w:lang w:val="es-ES"/>
    </w:rPr>
  </w:style>
  <w:style w:type="paragraph" w:styleId="CommentSubject">
    <w:name w:val="annotation subject"/>
    <w:basedOn w:val="CommentText"/>
    <w:next w:val="CommentText"/>
    <w:link w:val="CommentSubjectChar"/>
    <w:uiPriority w:val="99"/>
    <w:unhideWhenUsed/>
    <w:rsid w:val="00B6515F"/>
    <w:rPr>
      <w:b/>
      <w:bCs/>
    </w:rPr>
  </w:style>
  <w:style w:type="character" w:customStyle="1" w:styleId="CommentSubjectChar">
    <w:name w:val="Comment Subject Char"/>
    <w:link w:val="CommentSubject"/>
    <w:uiPriority w:val="99"/>
    <w:rsid w:val="00B6515F"/>
    <w:rPr>
      <w:rFonts w:ascii="Verdana" w:hAnsi="Verdana"/>
      <w:b/>
      <w:bCs/>
      <w:lang w:val="es-ES"/>
    </w:rPr>
  </w:style>
  <w:style w:type="paragraph" w:styleId="Date">
    <w:name w:val="Date"/>
    <w:basedOn w:val="Normal"/>
    <w:next w:val="Normal"/>
    <w:link w:val="DateChar"/>
    <w:uiPriority w:val="99"/>
    <w:semiHidden/>
    <w:unhideWhenUsed/>
    <w:rsid w:val="00B6515F"/>
  </w:style>
  <w:style w:type="character" w:customStyle="1" w:styleId="DateChar">
    <w:name w:val="Date Char"/>
    <w:link w:val="Date"/>
    <w:uiPriority w:val="99"/>
    <w:semiHidden/>
    <w:rsid w:val="00B6515F"/>
    <w:rPr>
      <w:rFonts w:ascii="Verdana" w:hAnsi="Verdana"/>
      <w:sz w:val="18"/>
      <w:szCs w:val="22"/>
      <w:lang w:val="es-ES"/>
    </w:rPr>
  </w:style>
  <w:style w:type="paragraph" w:styleId="DocumentMap">
    <w:name w:val="Document Map"/>
    <w:basedOn w:val="Normal"/>
    <w:link w:val="DocumentMapChar"/>
    <w:uiPriority w:val="99"/>
    <w:semiHidden/>
    <w:unhideWhenUsed/>
    <w:rsid w:val="00B6515F"/>
    <w:rPr>
      <w:rFonts w:ascii="Tahoma" w:hAnsi="Tahoma" w:cs="Tahoma"/>
      <w:sz w:val="16"/>
      <w:szCs w:val="16"/>
    </w:rPr>
  </w:style>
  <w:style w:type="character" w:customStyle="1" w:styleId="DocumentMapChar">
    <w:name w:val="Document Map Char"/>
    <w:link w:val="DocumentMap"/>
    <w:uiPriority w:val="99"/>
    <w:semiHidden/>
    <w:rsid w:val="00B6515F"/>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B6515F"/>
  </w:style>
  <w:style w:type="character" w:customStyle="1" w:styleId="E-mailSignatureChar">
    <w:name w:val="E-mail Signature Char"/>
    <w:link w:val="E-mailSignature"/>
    <w:uiPriority w:val="99"/>
    <w:semiHidden/>
    <w:rsid w:val="00B6515F"/>
    <w:rPr>
      <w:rFonts w:ascii="Verdana" w:hAnsi="Verdana"/>
      <w:sz w:val="18"/>
      <w:szCs w:val="22"/>
      <w:lang w:val="es-ES"/>
    </w:rPr>
  </w:style>
  <w:style w:type="character" w:styleId="Emphasis">
    <w:name w:val="Emphasis"/>
    <w:uiPriority w:val="99"/>
    <w:semiHidden/>
    <w:qFormat/>
    <w:rsid w:val="00B6515F"/>
    <w:rPr>
      <w:i/>
      <w:iCs/>
      <w:lang w:val="es-ES"/>
    </w:rPr>
  </w:style>
  <w:style w:type="paragraph" w:styleId="EnvelopeAddress">
    <w:name w:val="envelope address"/>
    <w:basedOn w:val="Normal"/>
    <w:uiPriority w:val="99"/>
    <w:semiHidden/>
    <w:unhideWhenUsed/>
    <w:rsid w:val="00B6515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B6515F"/>
    <w:rPr>
      <w:rFonts w:ascii="Cambria" w:eastAsia="Times New Roman" w:hAnsi="Cambria"/>
      <w:sz w:val="20"/>
      <w:szCs w:val="20"/>
    </w:rPr>
  </w:style>
  <w:style w:type="character" w:styleId="FollowedHyperlink">
    <w:name w:val="FollowedHyperlink"/>
    <w:uiPriority w:val="9"/>
    <w:unhideWhenUsed/>
    <w:rsid w:val="00B6515F"/>
    <w:rPr>
      <w:color w:val="800080"/>
      <w:u w:val="single"/>
      <w:lang w:val="es-ES"/>
    </w:rPr>
  </w:style>
  <w:style w:type="character" w:styleId="HTMLAcronym">
    <w:name w:val="HTML Acronym"/>
    <w:uiPriority w:val="99"/>
    <w:semiHidden/>
    <w:unhideWhenUsed/>
    <w:rsid w:val="00B6515F"/>
    <w:rPr>
      <w:lang w:val="es-ES"/>
    </w:rPr>
  </w:style>
  <w:style w:type="paragraph" w:styleId="HTMLAddress">
    <w:name w:val="HTML Address"/>
    <w:basedOn w:val="Normal"/>
    <w:link w:val="HTMLAddressChar"/>
    <w:uiPriority w:val="99"/>
    <w:semiHidden/>
    <w:unhideWhenUsed/>
    <w:rsid w:val="00B6515F"/>
    <w:rPr>
      <w:i/>
      <w:iCs/>
    </w:rPr>
  </w:style>
  <w:style w:type="character" w:customStyle="1" w:styleId="HTMLAddressChar">
    <w:name w:val="HTML Address Char"/>
    <w:link w:val="HTMLAddress"/>
    <w:uiPriority w:val="99"/>
    <w:semiHidden/>
    <w:rsid w:val="00B6515F"/>
    <w:rPr>
      <w:rFonts w:ascii="Verdana" w:hAnsi="Verdana"/>
      <w:i/>
      <w:iCs/>
      <w:sz w:val="18"/>
      <w:szCs w:val="22"/>
      <w:lang w:val="es-ES"/>
    </w:rPr>
  </w:style>
  <w:style w:type="character" w:styleId="HTMLCite">
    <w:name w:val="HTML Cite"/>
    <w:uiPriority w:val="99"/>
    <w:semiHidden/>
    <w:unhideWhenUsed/>
    <w:rsid w:val="00B6515F"/>
    <w:rPr>
      <w:i/>
      <w:iCs/>
      <w:lang w:val="es-ES"/>
    </w:rPr>
  </w:style>
  <w:style w:type="character" w:styleId="HTMLCode">
    <w:name w:val="HTML Code"/>
    <w:uiPriority w:val="99"/>
    <w:semiHidden/>
    <w:unhideWhenUsed/>
    <w:rsid w:val="00B6515F"/>
    <w:rPr>
      <w:rFonts w:ascii="Consolas" w:hAnsi="Consolas" w:cs="Consolas"/>
      <w:sz w:val="20"/>
      <w:szCs w:val="20"/>
      <w:lang w:val="es-ES"/>
    </w:rPr>
  </w:style>
  <w:style w:type="character" w:styleId="HTMLDefinition">
    <w:name w:val="HTML Definition"/>
    <w:uiPriority w:val="99"/>
    <w:semiHidden/>
    <w:unhideWhenUsed/>
    <w:rsid w:val="00B6515F"/>
    <w:rPr>
      <w:i/>
      <w:iCs/>
      <w:lang w:val="es-ES"/>
    </w:rPr>
  </w:style>
  <w:style w:type="character" w:styleId="HTMLKeyboard">
    <w:name w:val="HTML Keyboard"/>
    <w:uiPriority w:val="99"/>
    <w:semiHidden/>
    <w:unhideWhenUsed/>
    <w:rsid w:val="00B6515F"/>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B6515F"/>
    <w:rPr>
      <w:rFonts w:ascii="Consolas" w:hAnsi="Consolas" w:cs="Consolas"/>
      <w:sz w:val="20"/>
      <w:szCs w:val="20"/>
    </w:rPr>
  </w:style>
  <w:style w:type="character" w:customStyle="1" w:styleId="HTMLPreformattedChar">
    <w:name w:val="HTML Preformatted Char"/>
    <w:link w:val="HTMLPreformatted"/>
    <w:uiPriority w:val="99"/>
    <w:semiHidden/>
    <w:rsid w:val="00B6515F"/>
    <w:rPr>
      <w:rFonts w:ascii="Consolas" w:hAnsi="Consolas" w:cs="Consolas"/>
      <w:lang w:val="es-ES"/>
    </w:rPr>
  </w:style>
  <w:style w:type="character" w:styleId="HTMLSample">
    <w:name w:val="HTML Sample"/>
    <w:uiPriority w:val="99"/>
    <w:semiHidden/>
    <w:unhideWhenUsed/>
    <w:rsid w:val="00B6515F"/>
    <w:rPr>
      <w:rFonts w:ascii="Consolas" w:hAnsi="Consolas" w:cs="Consolas"/>
      <w:sz w:val="24"/>
      <w:szCs w:val="24"/>
      <w:lang w:val="es-ES"/>
    </w:rPr>
  </w:style>
  <w:style w:type="character" w:styleId="HTMLTypewriter">
    <w:name w:val="HTML Typewriter"/>
    <w:uiPriority w:val="99"/>
    <w:semiHidden/>
    <w:unhideWhenUsed/>
    <w:rsid w:val="00B6515F"/>
    <w:rPr>
      <w:rFonts w:ascii="Consolas" w:hAnsi="Consolas" w:cs="Consolas"/>
      <w:sz w:val="20"/>
      <w:szCs w:val="20"/>
      <w:lang w:val="es-ES"/>
    </w:rPr>
  </w:style>
  <w:style w:type="character" w:styleId="HTMLVariable">
    <w:name w:val="HTML Variable"/>
    <w:uiPriority w:val="99"/>
    <w:semiHidden/>
    <w:unhideWhenUsed/>
    <w:rsid w:val="00B6515F"/>
    <w:rPr>
      <w:i/>
      <w:iCs/>
      <w:lang w:val="es-ES"/>
    </w:rPr>
  </w:style>
  <w:style w:type="paragraph" w:styleId="Index1">
    <w:name w:val="index 1"/>
    <w:basedOn w:val="Normal"/>
    <w:next w:val="Normal"/>
    <w:uiPriority w:val="99"/>
    <w:semiHidden/>
    <w:unhideWhenUsed/>
    <w:rsid w:val="00B6515F"/>
    <w:pPr>
      <w:ind w:left="180" w:hanging="180"/>
    </w:pPr>
  </w:style>
  <w:style w:type="paragraph" w:styleId="Index2">
    <w:name w:val="index 2"/>
    <w:basedOn w:val="Normal"/>
    <w:next w:val="Normal"/>
    <w:uiPriority w:val="99"/>
    <w:semiHidden/>
    <w:unhideWhenUsed/>
    <w:rsid w:val="00B6515F"/>
    <w:pPr>
      <w:ind w:left="360" w:hanging="180"/>
    </w:pPr>
  </w:style>
  <w:style w:type="paragraph" w:styleId="Index3">
    <w:name w:val="index 3"/>
    <w:basedOn w:val="Normal"/>
    <w:next w:val="Normal"/>
    <w:uiPriority w:val="99"/>
    <w:semiHidden/>
    <w:unhideWhenUsed/>
    <w:rsid w:val="00B6515F"/>
    <w:pPr>
      <w:ind w:left="540" w:hanging="180"/>
    </w:pPr>
  </w:style>
  <w:style w:type="paragraph" w:styleId="Index4">
    <w:name w:val="index 4"/>
    <w:basedOn w:val="Normal"/>
    <w:next w:val="Normal"/>
    <w:uiPriority w:val="99"/>
    <w:semiHidden/>
    <w:unhideWhenUsed/>
    <w:rsid w:val="00B6515F"/>
    <w:pPr>
      <w:ind w:left="720" w:hanging="180"/>
    </w:pPr>
  </w:style>
  <w:style w:type="paragraph" w:styleId="Index5">
    <w:name w:val="index 5"/>
    <w:basedOn w:val="Normal"/>
    <w:next w:val="Normal"/>
    <w:uiPriority w:val="99"/>
    <w:semiHidden/>
    <w:unhideWhenUsed/>
    <w:rsid w:val="00B6515F"/>
    <w:pPr>
      <w:ind w:left="900" w:hanging="180"/>
    </w:pPr>
  </w:style>
  <w:style w:type="paragraph" w:styleId="Index6">
    <w:name w:val="index 6"/>
    <w:basedOn w:val="Normal"/>
    <w:next w:val="Normal"/>
    <w:uiPriority w:val="99"/>
    <w:semiHidden/>
    <w:unhideWhenUsed/>
    <w:rsid w:val="00B6515F"/>
    <w:pPr>
      <w:ind w:left="1080" w:hanging="180"/>
    </w:pPr>
  </w:style>
  <w:style w:type="paragraph" w:styleId="Index7">
    <w:name w:val="index 7"/>
    <w:basedOn w:val="Normal"/>
    <w:next w:val="Normal"/>
    <w:uiPriority w:val="99"/>
    <w:semiHidden/>
    <w:unhideWhenUsed/>
    <w:rsid w:val="00B6515F"/>
    <w:pPr>
      <w:ind w:left="1260" w:hanging="180"/>
    </w:pPr>
  </w:style>
  <w:style w:type="paragraph" w:styleId="Index8">
    <w:name w:val="index 8"/>
    <w:basedOn w:val="Normal"/>
    <w:next w:val="Normal"/>
    <w:uiPriority w:val="99"/>
    <w:semiHidden/>
    <w:unhideWhenUsed/>
    <w:rsid w:val="00B6515F"/>
    <w:pPr>
      <w:ind w:left="1440" w:hanging="180"/>
    </w:pPr>
  </w:style>
  <w:style w:type="paragraph" w:styleId="Index9">
    <w:name w:val="index 9"/>
    <w:basedOn w:val="Normal"/>
    <w:next w:val="Normal"/>
    <w:uiPriority w:val="99"/>
    <w:semiHidden/>
    <w:unhideWhenUsed/>
    <w:rsid w:val="00B6515F"/>
    <w:pPr>
      <w:ind w:left="1620" w:hanging="180"/>
    </w:pPr>
  </w:style>
  <w:style w:type="paragraph" w:styleId="IndexHeading">
    <w:name w:val="index heading"/>
    <w:basedOn w:val="Normal"/>
    <w:next w:val="Index1"/>
    <w:uiPriority w:val="99"/>
    <w:semiHidden/>
    <w:unhideWhenUsed/>
    <w:rsid w:val="00B6515F"/>
    <w:rPr>
      <w:rFonts w:ascii="Cambria" w:eastAsia="Times New Roman" w:hAnsi="Cambria"/>
      <w:b/>
      <w:bCs/>
    </w:rPr>
  </w:style>
  <w:style w:type="character" w:styleId="IntenseEmphasis">
    <w:name w:val="Intense Emphasis"/>
    <w:uiPriority w:val="99"/>
    <w:semiHidden/>
    <w:qFormat/>
    <w:rsid w:val="00B6515F"/>
    <w:rPr>
      <w:b/>
      <w:bCs/>
      <w:i/>
      <w:iCs/>
      <w:color w:val="4F81BD"/>
      <w:lang w:val="es-ES"/>
    </w:rPr>
  </w:style>
  <w:style w:type="paragraph" w:styleId="IntenseQuote">
    <w:name w:val="Intense Quote"/>
    <w:basedOn w:val="Normal"/>
    <w:next w:val="Normal"/>
    <w:link w:val="IntenseQuoteChar"/>
    <w:uiPriority w:val="59"/>
    <w:semiHidden/>
    <w:qFormat/>
    <w:rsid w:val="00B6515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B6515F"/>
    <w:rPr>
      <w:rFonts w:ascii="Verdana" w:hAnsi="Verdana"/>
      <w:b/>
      <w:bCs/>
      <w:i/>
      <w:iCs/>
      <w:color w:val="4F81BD"/>
      <w:sz w:val="18"/>
      <w:szCs w:val="22"/>
      <w:lang w:val="es-ES"/>
    </w:rPr>
  </w:style>
  <w:style w:type="character" w:styleId="IntenseReference">
    <w:name w:val="Intense Reference"/>
    <w:uiPriority w:val="99"/>
    <w:semiHidden/>
    <w:qFormat/>
    <w:rsid w:val="00B6515F"/>
    <w:rPr>
      <w:b/>
      <w:bCs/>
      <w:smallCaps/>
      <w:color w:val="C0504D"/>
      <w:spacing w:val="5"/>
      <w:u w:val="single"/>
      <w:lang w:val="es-ES"/>
    </w:rPr>
  </w:style>
  <w:style w:type="character" w:styleId="LineNumber">
    <w:name w:val="line number"/>
    <w:uiPriority w:val="99"/>
    <w:semiHidden/>
    <w:unhideWhenUsed/>
    <w:rsid w:val="00B6515F"/>
    <w:rPr>
      <w:lang w:val="es-ES"/>
    </w:rPr>
  </w:style>
  <w:style w:type="paragraph" w:styleId="List">
    <w:name w:val="List"/>
    <w:basedOn w:val="Normal"/>
    <w:uiPriority w:val="99"/>
    <w:semiHidden/>
    <w:unhideWhenUsed/>
    <w:rsid w:val="00B6515F"/>
    <w:pPr>
      <w:ind w:left="283" w:hanging="283"/>
      <w:contextualSpacing/>
    </w:pPr>
  </w:style>
  <w:style w:type="paragraph" w:styleId="List2">
    <w:name w:val="List 2"/>
    <w:basedOn w:val="Normal"/>
    <w:uiPriority w:val="99"/>
    <w:semiHidden/>
    <w:unhideWhenUsed/>
    <w:rsid w:val="00B6515F"/>
    <w:pPr>
      <w:ind w:left="566" w:hanging="283"/>
      <w:contextualSpacing/>
    </w:pPr>
  </w:style>
  <w:style w:type="paragraph" w:styleId="List3">
    <w:name w:val="List 3"/>
    <w:basedOn w:val="Normal"/>
    <w:uiPriority w:val="99"/>
    <w:semiHidden/>
    <w:unhideWhenUsed/>
    <w:rsid w:val="00B6515F"/>
    <w:pPr>
      <w:ind w:left="849" w:hanging="283"/>
      <w:contextualSpacing/>
    </w:pPr>
  </w:style>
  <w:style w:type="paragraph" w:styleId="List4">
    <w:name w:val="List 4"/>
    <w:basedOn w:val="Normal"/>
    <w:uiPriority w:val="99"/>
    <w:semiHidden/>
    <w:unhideWhenUsed/>
    <w:rsid w:val="00B6515F"/>
    <w:pPr>
      <w:ind w:left="1132" w:hanging="283"/>
      <w:contextualSpacing/>
    </w:pPr>
  </w:style>
  <w:style w:type="paragraph" w:styleId="List5">
    <w:name w:val="List 5"/>
    <w:basedOn w:val="Normal"/>
    <w:uiPriority w:val="99"/>
    <w:semiHidden/>
    <w:unhideWhenUsed/>
    <w:rsid w:val="00B6515F"/>
    <w:pPr>
      <w:ind w:left="1415" w:hanging="283"/>
      <w:contextualSpacing/>
    </w:pPr>
  </w:style>
  <w:style w:type="paragraph" w:styleId="ListContinue">
    <w:name w:val="List Continue"/>
    <w:basedOn w:val="Normal"/>
    <w:uiPriority w:val="99"/>
    <w:semiHidden/>
    <w:unhideWhenUsed/>
    <w:rsid w:val="00B6515F"/>
    <w:pPr>
      <w:spacing w:after="120"/>
      <w:ind w:left="283"/>
      <w:contextualSpacing/>
    </w:pPr>
  </w:style>
  <w:style w:type="paragraph" w:styleId="ListContinue2">
    <w:name w:val="List Continue 2"/>
    <w:basedOn w:val="Normal"/>
    <w:uiPriority w:val="99"/>
    <w:semiHidden/>
    <w:unhideWhenUsed/>
    <w:rsid w:val="00B6515F"/>
    <w:pPr>
      <w:spacing w:after="120"/>
      <w:ind w:left="566"/>
      <w:contextualSpacing/>
    </w:pPr>
  </w:style>
  <w:style w:type="paragraph" w:styleId="ListContinue3">
    <w:name w:val="List Continue 3"/>
    <w:basedOn w:val="Normal"/>
    <w:uiPriority w:val="99"/>
    <w:semiHidden/>
    <w:unhideWhenUsed/>
    <w:rsid w:val="00B6515F"/>
    <w:pPr>
      <w:spacing w:after="120"/>
      <w:ind w:left="849"/>
      <w:contextualSpacing/>
    </w:pPr>
  </w:style>
  <w:style w:type="paragraph" w:styleId="ListContinue4">
    <w:name w:val="List Continue 4"/>
    <w:basedOn w:val="Normal"/>
    <w:uiPriority w:val="99"/>
    <w:semiHidden/>
    <w:unhideWhenUsed/>
    <w:rsid w:val="00B6515F"/>
    <w:pPr>
      <w:spacing w:after="120"/>
      <w:ind w:left="1132"/>
      <w:contextualSpacing/>
    </w:pPr>
  </w:style>
  <w:style w:type="paragraph" w:styleId="ListContinue5">
    <w:name w:val="List Continue 5"/>
    <w:basedOn w:val="Normal"/>
    <w:uiPriority w:val="99"/>
    <w:semiHidden/>
    <w:unhideWhenUsed/>
    <w:rsid w:val="00B6515F"/>
    <w:pPr>
      <w:spacing w:after="120"/>
      <w:ind w:left="1415"/>
      <w:contextualSpacing/>
    </w:pPr>
  </w:style>
  <w:style w:type="paragraph" w:styleId="ListNumber">
    <w:name w:val="List Number"/>
    <w:basedOn w:val="Normal"/>
    <w:uiPriority w:val="49"/>
    <w:semiHidden/>
    <w:unhideWhenUsed/>
    <w:rsid w:val="00B6515F"/>
    <w:pPr>
      <w:numPr>
        <w:numId w:val="1"/>
      </w:numPr>
      <w:contextualSpacing/>
    </w:pPr>
  </w:style>
  <w:style w:type="paragraph" w:styleId="ListNumber2">
    <w:name w:val="List Number 2"/>
    <w:basedOn w:val="Normal"/>
    <w:uiPriority w:val="49"/>
    <w:semiHidden/>
    <w:unhideWhenUsed/>
    <w:rsid w:val="00B6515F"/>
    <w:pPr>
      <w:numPr>
        <w:numId w:val="2"/>
      </w:numPr>
      <w:contextualSpacing/>
    </w:pPr>
  </w:style>
  <w:style w:type="paragraph" w:styleId="ListNumber3">
    <w:name w:val="List Number 3"/>
    <w:basedOn w:val="Normal"/>
    <w:uiPriority w:val="49"/>
    <w:semiHidden/>
    <w:unhideWhenUsed/>
    <w:rsid w:val="00B6515F"/>
    <w:pPr>
      <w:contextualSpacing/>
    </w:pPr>
  </w:style>
  <w:style w:type="paragraph" w:styleId="ListNumber4">
    <w:name w:val="List Number 4"/>
    <w:basedOn w:val="Normal"/>
    <w:uiPriority w:val="49"/>
    <w:semiHidden/>
    <w:unhideWhenUsed/>
    <w:rsid w:val="00B6515F"/>
    <w:pPr>
      <w:numPr>
        <w:numId w:val="4"/>
      </w:numPr>
      <w:contextualSpacing/>
    </w:pPr>
  </w:style>
  <w:style w:type="paragraph" w:styleId="ListNumber5">
    <w:name w:val="List Number 5"/>
    <w:basedOn w:val="Normal"/>
    <w:uiPriority w:val="49"/>
    <w:semiHidden/>
    <w:unhideWhenUsed/>
    <w:rsid w:val="00B6515F"/>
    <w:pPr>
      <w:contextualSpacing/>
    </w:pPr>
  </w:style>
  <w:style w:type="paragraph" w:styleId="Macro">
    <w:name w:val="macro"/>
    <w:link w:val="MacroTextChar"/>
    <w:uiPriority w:val="99"/>
    <w:semiHidden/>
    <w:unhideWhenUsed/>
    <w:rsid w:val="00B6515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B6515F"/>
    <w:rPr>
      <w:rFonts w:ascii="Consolas" w:hAnsi="Consolas" w:cs="Consolas"/>
      <w:lang w:val="es-ES"/>
    </w:rPr>
  </w:style>
  <w:style w:type="paragraph" w:styleId="MessageHeader">
    <w:name w:val="Message Header"/>
    <w:basedOn w:val="Normal"/>
    <w:link w:val="MessageHeaderChar"/>
    <w:uiPriority w:val="99"/>
    <w:semiHidden/>
    <w:unhideWhenUsed/>
    <w:rsid w:val="00B6515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B6515F"/>
    <w:rPr>
      <w:rFonts w:ascii="Cambria" w:eastAsia="Times New Roman" w:hAnsi="Cambria"/>
      <w:sz w:val="24"/>
      <w:szCs w:val="24"/>
      <w:shd w:val="pct20" w:color="auto" w:fill="auto"/>
      <w:lang w:val="es-ES"/>
    </w:rPr>
  </w:style>
  <w:style w:type="paragraph" w:styleId="NoSpacing">
    <w:name w:val="No Spacing"/>
    <w:uiPriority w:val="1"/>
    <w:semiHidden/>
    <w:qFormat/>
    <w:rsid w:val="00B6515F"/>
    <w:pPr>
      <w:jc w:val="both"/>
    </w:pPr>
    <w:rPr>
      <w:rFonts w:ascii="Verdana" w:hAnsi="Verdana"/>
      <w:sz w:val="18"/>
      <w:szCs w:val="22"/>
      <w:lang w:val="es-ES" w:eastAsia="en-US"/>
    </w:rPr>
  </w:style>
  <w:style w:type="paragraph" w:styleId="NormalWeb">
    <w:name w:val="Normal (Web)"/>
    <w:basedOn w:val="Normal"/>
    <w:uiPriority w:val="99"/>
    <w:semiHidden/>
    <w:unhideWhenUsed/>
    <w:rsid w:val="00B6515F"/>
    <w:rPr>
      <w:rFonts w:ascii="Times New Roman" w:hAnsi="Times New Roman"/>
      <w:sz w:val="24"/>
      <w:szCs w:val="24"/>
    </w:rPr>
  </w:style>
  <w:style w:type="paragraph" w:styleId="NormalIndent">
    <w:name w:val="Normal Indent"/>
    <w:basedOn w:val="Normal"/>
    <w:uiPriority w:val="99"/>
    <w:semiHidden/>
    <w:unhideWhenUsed/>
    <w:rsid w:val="00B6515F"/>
    <w:pPr>
      <w:ind w:left="567"/>
    </w:pPr>
  </w:style>
  <w:style w:type="paragraph" w:styleId="NoteHeading">
    <w:name w:val="Note Heading"/>
    <w:basedOn w:val="Normal"/>
    <w:next w:val="Normal"/>
    <w:link w:val="NoteHeadingChar"/>
    <w:uiPriority w:val="99"/>
    <w:semiHidden/>
    <w:unhideWhenUsed/>
    <w:rsid w:val="00B6515F"/>
  </w:style>
  <w:style w:type="character" w:customStyle="1" w:styleId="NoteHeadingChar">
    <w:name w:val="Note Heading Char"/>
    <w:link w:val="NoteHeading"/>
    <w:uiPriority w:val="99"/>
    <w:semiHidden/>
    <w:rsid w:val="00B6515F"/>
    <w:rPr>
      <w:rFonts w:ascii="Verdana" w:hAnsi="Verdana"/>
      <w:sz w:val="18"/>
      <w:szCs w:val="22"/>
      <w:lang w:val="es-ES"/>
    </w:rPr>
  </w:style>
  <w:style w:type="character" w:styleId="PageNumber">
    <w:name w:val="page number"/>
    <w:uiPriority w:val="99"/>
    <w:semiHidden/>
    <w:unhideWhenUsed/>
    <w:rsid w:val="00B6515F"/>
    <w:rPr>
      <w:lang w:val="es-ES"/>
    </w:rPr>
  </w:style>
  <w:style w:type="character" w:styleId="PlaceholderText">
    <w:name w:val="Placeholder Text"/>
    <w:uiPriority w:val="99"/>
    <w:semiHidden/>
    <w:rsid w:val="00B6515F"/>
    <w:rPr>
      <w:color w:val="808080"/>
      <w:lang w:val="es-ES"/>
    </w:rPr>
  </w:style>
  <w:style w:type="paragraph" w:styleId="PlainText">
    <w:name w:val="Plain Text"/>
    <w:basedOn w:val="Normal"/>
    <w:link w:val="PlainTextChar"/>
    <w:uiPriority w:val="99"/>
    <w:unhideWhenUsed/>
    <w:rsid w:val="00B6515F"/>
    <w:rPr>
      <w:rFonts w:ascii="Consolas" w:hAnsi="Consolas" w:cs="Consolas"/>
      <w:sz w:val="21"/>
      <w:szCs w:val="21"/>
    </w:rPr>
  </w:style>
  <w:style w:type="character" w:customStyle="1" w:styleId="PlainTextChar">
    <w:name w:val="Plain Text Char"/>
    <w:link w:val="PlainText"/>
    <w:uiPriority w:val="99"/>
    <w:rsid w:val="00B6515F"/>
    <w:rPr>
      <w:rFonts w:ascii="Consolas" w:hAnsi="Consolas" w:cs="Consolas"/>
      <w:sz w:val="21"/>
      <w:szCs w:val="21"/>
      <w:lang w:val="es-ES"/>
    </w:rPr>
  </w:style>
  <w:style w:type="paragraph" w:styleId="Quote">
    <w:name w:val="Quote"/>
    <w:basedOn w:val="Normal"/>
    <w:next w:val="Normal"/>
    <w:link w:val="QuoteChar"/>
    <w:uiPriority w:val="59"/>
    <w:qFormat/>
    <w:rsid w:val="00B6515F"/>
    <w:rPr>
      <w:i/>
      <w:iCs/>
      <w:color w:val="000000"/>
    </w:rPr>
  </w:style>
  <w:style w:type="character" w:customStyle="1" w:styleId="QuoteChar">
    <w:name w:val="Quote Char"/>
    <w:link w:val="Quote"/>
    <w:uiPriority w:val="59"/>
    <w:rsid w:val="00B6515F"/>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B6515F"/>
  </w:style>
  <w:style w:type="character" w:customStyle="1" w:styleId="SalutationChar">
    <w:name w:val="Salutation Char"/>
    <w:link w:val="Salutation"/>
    <w:uiPriority w:val="99"/>
    <w:semiHidden/>
    <w:rsid w:val="00B6515F"/>
    <w:rPr>
      <w:rFonts w:ascii="Verdana" w:hAnsi="Verdana"/>
      <w:sz w:val="18"/>
      <w:szCs w:val="22"/>
      <w:lang w:val="es-ES"/>
    </w:rPr>
  </w:style>
  <w:style w:type="paragraph" w:styleId="Signature">
    <w:name w:val="Signature"/>
    <w:basedOn w:val="Normal"/>
    <w:link w:val="SignatureChar"/>
    <w:uiPriority w:val="99"/>
    <w:semiHidden/>
    <w:unhideWhenUsed/>
    <w:rsid w:val="00B6515F"/>
    <w:pPr>
      <w:ind w:left="4252"/>
    </w:pPr>
  </w:style>
  <w:style w:type="character" w:customStyle="1" w:styleId="SignatureChar">
    <w:name w:val="Signature Char"/>
    <w:link w:val="Signature"/>
    <w:uiPriority w:val="99"/>
    <w:semiHidden/>
    <w:rsid w:val="00B6515F"/>
    <w:rPr>
      <w:rFonts w:ascii="Verdana" w:hAnsi="Verdana"/>
      <w:sz w:val="18"/>
      <w:szCs w:val="22"/>
      <w:lang w:val="es-ES"/>
    </w:rPr>
  </w:style>
  <w:style w:type="character" w:styleId="Strong">
    <w:name w:val="Strong"/>
    <w:uiPriority w:val="99"/>
    <w:semiHidden/>
    <w:qFormat/>
    <w:rsid w:val="00B6515F"/>
    <w:rPr>
      <w:b/>
      <w:bCs/>
      <w:lang w:val="es-ES"/>
    </w:rPr>
  </w:style>
  <w:style w:type="character" w:styleId="SubtleEmphasis">
    <w:name w:val="Subtle Emphasis"/>
    <w:uiPriority w:val="99"/>
    <w:semiHidden/>
    <w:qFormat/>
    <w:rsid w:val="00B6515F"/>
    <w:rPr>
      <w:i/>
      <w:iCs/>
      <w:color w:val="808080"/>
      <w:lang w:val="es-ES"/>
    </w:rPr>
  </w:style>
  <w:style w:type="character" w:styleId="SubtleReference">
    <w:name w:val="Subtle Reference"/>
    <w:uiPriority w:val="99"/>
    <w:semiHidden/>
    <w:qFormat/>
    <w:rsid w:val="00B6515F"/>
    <w:rPr>
      <w:smallCaps/>
      <w:color w:val="C0504D"/>
      <w:u w:val="single"/>
      <w:lang w:val="es-ES"/>
    </w:rPr>
  </w:style>
  <w:style w:type="paragraph" w:customStyle="1" w:styleId="Ttulodocumento2">
    <w:name w:val="Título documento 2"/>
    <w:basedOn w:val="Normal"/>
    <w:uiPriority w:val="99"/>
    <w:semiHidden/>
    <w:rsid w:val="00691F3B"/>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B6515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B6515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B6515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B6515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B6515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B6515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B6515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B6515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B6515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B6515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B6515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B6515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B6515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B6515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B6515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B6515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B6515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B6515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B6515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B6515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B6515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B6515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B6515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B6515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B6515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B6515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B6515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B6515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B6515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B6515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B6515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B6515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B6515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B6515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B6515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B6515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B6515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B6515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B6515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B6515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B6515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B6515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B6515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B6515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B6515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B6515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B6515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B6515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B6515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B6515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B6515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B6515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B6515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B6515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B6515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B6515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B6515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B6515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B6515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B6515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B6515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B6515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B6515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B6515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B6515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B6515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B6515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B6515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B6515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B6515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B6515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B6515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B6515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B6515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B6515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B6515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B6515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B6515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B6515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B6515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6515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B6515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B6515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B6515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B6515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6515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6515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6515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6515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6515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6515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6515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6515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6515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6515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6515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6515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6515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6515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6515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6515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6515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6515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6515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6515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6515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6515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6515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6515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6515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6515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6515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6515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6515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6515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6515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6515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B6515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6515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6515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6515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6515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6515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6515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6515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6515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6515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B6515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RI/25_04107_00_s.pdf" TargetMode="External" /><Relationship Id="rId5" Type="http://schemas.openxmlformats.org/officeDocument/2006/relationships/hyperlink" Target="mailto:puntocontactoMSF@sfe.go.c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574</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OMC - WTO</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Carandang, Edward</dc:creator>
  <dc:description>LDIMD - DTU</dc:description>
  <cp:lastModifiedBy>Doleans, Marion</cp:lastModifiedBy>
  <cp:revision>7</cp:revision>
  <dcterms:created xsi:type="dcterms:W3CDTF">2018-10-15T07:08:00Z</dcterms:created>
  <dcterms:modified xsi:type="dcterms:W3CDTF">2025-06-23T06:50:00Z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G/SPS/N/CRI/313/Add.1</vt:lpwstr>
  </property>
</Properties>
</file>