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787E5346"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EDA5F69"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214D962C"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3886E5A2" w14:textId="77777777">
            <w:pPr>
              <w:spacing w:before="120" w:after="120"/>
            </w:pPr>
            <w:r w:rsidRPr="004D1783">
              <w:rPr>
                <w:b/>
              </w:rPr>
              <w:t>Notifying Member:</w:t>
            </w:r>
            <w:r w:rsidRPr="00057569" w:rsidR="00900D68">
              <w:rPr>
                <w:bCs/>
              </w:rPr>
              <w:t xml:space="preserve"> </w:t>
            </w:r>
            <w:r w:rsidRPr="00057569" w:rsidR="00900D68">
              <w:rPr>
                <w:bCs/>
                <w:u w:val="single"/>
              </w:rPr>
              <w:t>RUSSIAN FEDERATION</w:t>
            </w:r>
          </w:p>
          <w:p w:rsidR="00326D34" w:rsidRPr="004D1783" w:rsidP="004D1783" w14:paraId="2A2454EA" w14:textId="77777777">
            <w:pPr>
              <w:spacing w:after="120"/>
            </w:pPr>
            <w:r w:rsidRPr="004D1783">
              <w:rPr>
                <w:b/>
              </w:rPr>
              <w:t>If applicable, name of local government involved:</w:t>
            </w:r>
            <w:r w:rsidRPr="00F778D1">
              <w:t xml:space="preserve"> </w:t>
            </w:r>
          </w:p>
        </w:tc>
      </w:tr>
      <w:tr w14:paraId="687D641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A8B2726"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376994C7" w14:textId="77777777">
            <w:pPr>
              <w:spacing w:before="120" w:after="120"/>
            </w:pPr>
            <w:r w:rsidRPr="004D1783">
              <w:rPr>
                <w:b/>
              </w:rPr>
              <w:t>Agency responsible:</w:t>
            </w:r>
            <w:r w:rsidRPr="004D1783">
              <w:t xml:space="preserve"> The Federal Service for Veterinary and Phytosanitary Surveillance</w:t>
            </w:r>
          </w:p>
        </w:tc>
      </w:tr>
      <w:tr w14:paraId="51428B9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D74CED9"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7530192B"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egg products, meat and edible offal of poultry, poultry meat products, incubation egg of poultry, incubation egg (except poultry egg), live bird (except poultry), feed and feed additives for birds, equipment for the maintenance, slaughter and cutting of birds (HS code(s): 0105; 0207; 0208; 0209; 0210; 0407; 0408; 0410; 0504; 0505; 0511; 1506; 1510; 1516; 1518; 1601; 1602; 1603; 1902; 1904; 2102; 2104; 2106; 2309; 2936; 3504; 3507; 3808; 3824; 3923; 3926; 4206; 4415; 4416; 4421; 7020; 7309; 7310; 7326; 7616; 8436; 8606; 8609; 8716)</w:t>
            </w:r>
          </w:p>
        </w:tc>
      </w:tr>
      <w:tr w14:paraId="4B4A87E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0F31620"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08A4886B"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2B122C97"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73457947" w14:textId="77777777">
            <w:pPr>
              <w:spacing w:after="120"/>
              <w:ind w:left="607" w:hanging="607"/>
              <w:rPr>
                <w:b/>
              </w:rPr>
            </w:pPr>
            <w:r w:rsidRPr="004D1783">
              <w:rPr>
                <w:b/>
                <w:bCs/>
              </w:rPr>
              <w:t>[X]</w:t>
            </w:r>
            <w:r w:rsidRPr="004D1783">
              <w:rPr>
                <w:b/>
                <w:bCs/>
              </w:rPr>
              <w:tab/>
              <w:t>Specific regions or countries:</w:t>
            </w:r>
            <w:r w:rsidRPr="00C902EF">
              <w:rPr>
                <w:bCs/>
              </w:rPr>
              <w:t xml:space="preserve"> Malta</w:t>
            </w:r>
          </w:p>
        </w:tc>
      </w:tr>
      <w:tr w14:paraId="7D8C0C5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54B6DFA"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4D1783" w14:paraId="39C6BBE1" w14:textId="77777777">
            <w:pPr>
              <w:spacing w:before="120" w:after="120"/>
            </w:pPr>
            <w:r w:rsidRPr="004D1783">
              <w:rPr>
                <w:b/>
              </w:rPr>
              <w:t>Title of the notified document:</w:t>
            </w:r>
            <w:r w:rsidRPr="008F3F4B">
              <w:t xml:space="preserve"> Letter of the Federal Service for Veterinary and Phytosanitary Surveillance No. FS-ARe-7/6577-3 as of 29 May 2025</w:t>
            </w:r>
            <w:r w:rsidRPr="004D1783" w:rsidR="009966BE">
              <w:rPr>
                <w:bCs/>
              </w:rPr>
              <w:t>.</w:t>
            </w:r>
            <w:r w:rsidRPr="004D1783" w:rsidR="00FD0923">
              <w:t xml:space="preserve"> </w:t>
            </w:r>
            <w:r w:rsidRPr="004D1783">
              <w:rPr>
                <w:b/>
              </w:rPr>
              <w:t>Language(s):</w:t>
            </w:r>
            <w:r w:rsidRPr="009A23C3">
              <w:rPr>
                <w:bCs/>
              </w:rPr>
              <w:t xml:space="preserve"> Russian</w:t>
            </w:r>
            <w:r w:rsidRPr="004D1783" w:rsidR="009966BE">
              <w:rPr>
                <w:bCs/>
              </w:rPr>
              <w:t>.</w:t>
            </w:r>
            <w:r w:rsidRPr="004D1783" w:rsidR="00FD0923">
              <w:t xml:space="preserve"> </w:t>
            </w:r>
            <w:r w:rsidRPr="004D1783">
              <w:rPr>
                <w:b/>
              </w:rPr>
              <w:t>Number of pages:</w:t>
            </w:r>
            <w:r w:rsidRPr="009A23C3">
              <w:t xml:space="preserve"> 2</w:t>
            </w:r>
          </w:p>
          <w:p w:rsidR="00D3651B" w:rsidP="00D3651B" w14:paraId="1F3F75F2" w14:textId="57A39794">
            <w:hyperlink r:id="rId5" w:tgtFrame="_blank" w:history="1">
              <w:r w:rsidRPr="004D1783">
                <w:rPr>
                  <w:color w:val="0000FF"/>
                  <w:u w:val="single"/>
                </w:rPr>
                <w:t>https://fsvps.gov.ru/files/ukazanie-rosselhoznadzora-ot-29-maja-2025-goda-fs-arje-7-6577-3/</w:t>
              </w:r>
            </w:hyperlink>
          </w:p>
          <w:p w:rsidR="00326D34" w:rsidRPr="004D1783" w:rsidP="004D1783" w14:paraId="18227916" w14:textId="74EE2901">
            <w:pPr>
              <w:spacing w:after="120"/>
            </w:pPr>
            <w:hyperlink r:id="rId6" w:history="1">
              <w:r w:rsidRPr="007D7503">
                <w:rPr>
                  <w:rStyle w:val="Hyperlink"/>
                </w:rPr>
                <w:t>https://members.wto.org/crnattachments/2025/SPS/RUS/25_03641_00_x.pdf</w:t>
              </w:r>
            </w:hyperlink>
          </w:p>
        </w:tc>
      </w:tr>
      <w:tr w14:paraId="5BE9927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0C36804"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637A0A4A" w14:textId="77777777">
            <w:pPr>
              <w:spacing w:before="120" w:after="120"/>
            </w:pPr>
            <w:r w:rsidRPr="004D1783">
              <w:rPr>
                <w:b/>
              </w:rPr>
              <w:t>Description of content:</w:t>
            </w:r>
            <w:r w:rsidRPr="00097200">
              <w:t xml:space="preserve"> This letter introduces temporary restrictions on the imports of live poultry and poultry products from Malta to the territory of the Russian Federation, as well as on the transit of live poultry through the territory of the Russian Federation due to the outbreak of Newcastle disease in Malta.</w:t>
            </w:r>
          </w:p>
        </w:tc>
      </w:tr>
      <w:tr w14:paraId="1508F9E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AA600BC"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3D76E3AB"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66D5688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466EFA7"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4C049503" w14:textId="3E1C9368">
            <w:pPr>
              <w:spacing w:before="120" w:after="120"/>
            </w:pPr>
            <w:r w:rsidRPr="004D1783">
              <w:rPr>
                <w:b/>
              </w:rPr>
              <w:t>Nature of the urgent problem(s) and reason for urgent action:</w:t>
            </w:r>
            <w:r w:rsidRPr="00786DCE">
              <w:t xml:space="preserve"> This measure seeks to prevent the introduction of Newcastle disease into the territory of the</w:t>
            </w:r>
            <w:r>
              <w:t xml:space="preserve"> </w:t>
            </w:r>
            <w:r w:rsidRPr="00786DCE">
              <w:t>Russian</w:t>
            </w:r>
            <w:r>
              <w:t> </w:t>
            </w:r>
            <w:r w:rsidRPr="00786DCE">
              <w:t>Federation.</w:t>
            </w:r>
          </w:p>
        </w:tc>
      </w:tr>
      <w:tr w14:paraId="4ACB85E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4181E72"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4C54CA9D" w14:textId="77777777">
            <w:pPr>
              <w:spacing w:before="120" w:after="120"/>
              <w:rPr>
                <w:b/>
              </w:rPr>
            </w:pPr>
            <w:r w:rsidRPr="004D1783">
              <w:rPr>
                <w:b/>
              </w:rPr>
              <w:t xml:space="preserve">Is there a relevant international standard? If so, identify the standard: </w:t>
            </w:r>
          </w:p>
          <w:p w:rsidR="00326D34" w:rsidRPr="004D1783" w:rsidP="004D1783" w14:paraId="6BEDC2A6"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1B513D70"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Code, Chapter 10.9</w:t>
            </w:r>
          </w:p>
          <w:p w:rsidR="00326D34" w:rsidRPr="004D1783" w:rsidP="00D3651B" w14:paraId="16AEB128" w14:textId="77777777">
            <w:pPr>
              <w:spacing w:before="240" w:after="120"/>
              <w:ind w:left="720" w:hanging="720"/>
            </w:pPr>
            <w:r w:rsidRPr="004D1783">
              <w:rPr>
                <w:b/>
              </w:rPr>
              <w:t>[ ]</w:t>
            </w:r>
            <w:r w:rsidRPr="004D1783">
              <w:rPr>
                <w:b/>
              </w:rPr>
              <w:tab/>
              <w:t xml:space="preserve">International Plant Protection Convention </w:t>
            </w:r>
            <w:r w:rsidRPr="004D1783">
              <w:rPr>
                <w:b/>
                <w:i/>
              </w:rPr>
              <w:t xml:space="preserve">(e.g. </w:t>
            </w:r>
            <w:r w:rsidRPr="004D1783">
              <w:rPr>
                <w:b/>
                <w:i/>
              </w:rPr>
              <w:t>ISPM</w:t>
            </w:r>
            <w:r w:rsidRPr="004D1783">
              <w:rPr>
                <w:b/>
                <w:i/>
              </w:rPr>
              <w:t xml:space="preserve"> number)</w:t>
            </w:r>
            <w:r w:rsidRPr="004D1783" w:rsidR="009966BE">
              <w:rPr>
                <w:b/>
              </w:rPr>
              <w:t>:</w:t>
            </w:r>
            <w:r w:rsidRPr="00656612">
              <w:t xml:space="preserve"> </w:t>
            </w:r>
          </w:p>
          <w:p w:rsidR="00326D34" w:rsidRPr="004D1783" w:rsidP="00D3651B" w14:paraId="46CEF93D" w14:textId="77777777">
            <w:pPr>
              <w:spacing w:after="120"/>
              <w:ind w:left="720" w:hanging="720"/>
              <w:rPr>
                <w:b/>
              </w:rPr>
            </w:pPr>
            <w:r w:rsidRPr="004D1783">
              <w:rPr>
                <w:b/>
              </w:rPr>
              <w:t>[ ]</w:t>
            </w:r>
            <w:r w:rsidRPr="004D1783">
              <w:rPr>
                <w:b/>
              </w:rPr>
              <w:tab/>
              <w:t>None</w:t>
            </w:r>
          </w:p>
          <w:p w:rsidR="00326D34" w:rsidRPr="004D1783" w:rsidP="004D1783" w14:paraId="0D3C6B5C" w14:textId="77777777">
            <w:pPr>
              <w:spacing w:after="120"/>
              <w:rPr>
                <w:b/>
              </w:rPr>
            </w:pPr>
            <w:r w:rsidRPr="004D1783">
              <w:rPr>
                <w:b/>
              </w:rPr>
              <w:t>Does this proposed regulation conform to the relevant international standard?</w:t>
            </w:r>
          </w:p>
          <w:p w:rsidR="00326D34" w:rsidRPr="004D1783" w:rsidP="004D1783" w14:paraId="61EF65DD" w14:textId="77777777">
            <w:pPr>
              <w:spacing w:after="120"/>
              <w:rPr>
                <w:b/>
              </w:rPr>
            </w:pPr>
            <w:r w:rsidRPr="004D1783">
              <w:rPr>
                <w:b/>
              </w:rPr>
              <w:t>[X] Yes   [ ] No</w:t>
            </w:r>
          </w:p>
          <w:p w:rsidR="00326D34" w:rsidRPr="004D1783" w:rsidP="004D1783" w14:paraId="3823A707" w14:textId="77777777">
            <w:pPr>
              <w:spacing w:after="120"/>
              <w:rPr>
                <w:bCs/>
              </w:rPr>
            </w:pPr>
            <w:r w:rsidRPr="004D1783">
              <w:rPr>
                <w:b/>
              </w:rPr>
              <w:t>If no, describe, whenever possible, how and why it deviates from the international standard:</w:t>
            </w:r>
            <w:r w:rsidRPr="003E032D">
              <w:t xml:space="preserve"> </w:t>
            </w:r>
          </w:p>
        </w:tc>
      </w:tr>
      <w:tr w14:paraId="48E5B37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CDD620F"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5407C38C"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5521FF3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F23B640"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0813880D" w14:textId="261D753B">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29</w:t>
            </w:r>
            <w:r>
              <w:t> </w:t>
            </w:r>
            <w:r w:rsidRPr="00EC5D60">
              <w:t>May 2025</w:t>
            </w:r>
          </w:p>
          <w:p w:rsidR="00326D34" w:rsidRPr="004D1783" w:rsidP="004D1783" w14:paraId="7057032E" w14:textId="77777777">
            <w:pPr>
              <w:spacing w:after="120"/>
              <w:ind w:left="607" w:hanging="607"/>
            </w:pPr>
            <w:r w:rsidRPr="004D1783">
              <w:rPr>
                <w:b/>
              </w:rPr>
              <w:t>[ ]</w:t>
            </w:r>
            <w:r w:rsidRPr="004D1783">
              <w:rPr>
                <w:b/>
              </w:rPr>
              <w:tab/>
              <w:t>Trade facilitating measure</w:t>
            </w:r>
            <w:r w:rsidRPr="00EC5D60">
              <w:t xml:space="preserve"> </w:t>
            </w:r>
          </w:p>
        </w:tc>
      </w:tr>
      <w:tr w14:paraId="0A58CE9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4488C11"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3E322CA9" w14:textId="77777777">
            <w:pPr>
              <w:spacing w:before="120" w:after="120"/>
              <w:rPr>
                <w:b/>
              </w:rPr>
            </w:pPr>
            <w:r w:rsidRPr="004D1783">
              <w:rPr>
                <w:b/>
              </w:rPr>
              <w:t>Agency or authority designated to handle comments: [ ] National Notification Authority, [ ] National Enquiry Point. Address, fax number and e-mail address (if available) of other body:</w:t>
            </w:r>
            <w:r w:rsidRPr="00EC5D60">
              <w:t xml:space="preserve"> </w:t>
            </w:r>
          </w:p>
          <w:p w:rsidR="00AB5B95" w:rsidRPr="00EC5D60" w:rsidP="004D1783" w14:paraId="25E829FC" w14:textId="77777777">
            <w:r w:rsidRPr="00EC5D60">
              <w:t>The Federal Service for Veterinary and Phytosanitary Surveillance</w:t>
            </w:r>
          </w:p>
          <w:p w:rsidR="00AB5B95" w:rsidRPr="00EC5D60" w:rsidP="004D1783" w14:paraId="569F732D" w14:textId="77777777">
            <w:r w:rsidRPr="00EC5D60">
              <w:t xml:space="preserve">Orlikov </w:t>
            </w:r>
            <w:r w:rsidRPr="00EC5D60">
              <w:t>pereulok</w:t>
            </w:r>
            <w:r w:rsidRPr="00EC5D60">
              <w:t xml:space="preserve"> 1/11</w:t>
            </w:r>
          </w:p>
          <w:p w:rsidR="00AB5B95" w:rsidRPr="00EC5D60" w:rsidP="004D1783" w14:paraId="3E125BE4" w14:textId="77777777">
            <w:r w:rsidRPr="00EC5D60">
              <w:t>107139 Moscow</w:t>
            </w:r>
          </w:p>
          <w:p w:rsidR="00AB5B95" w:rsidRPr="00EC5D60" w:rsidP="004D1783" w14:paraId="615C0BCC" w14:textId="77777777">
            <w:r w:rsidRPr="00EC5D60">
              <w:t>Tel: +(7499) 975 4347</w:t>
            </w:r>
          </w:p>
          <w:p w:rsidR="00AB5B95" w:rsidRPr="00EC5D60" w:rsidP="004D1783" w14:paraId="233D8660" w14:textId="77777777">
            <w:pPr>
              <w:spacing w:after="120"/>
            </w:pPr>
            <w:r w:rsidRPr="00EC5D60">
              <w:t xml:space="preserve">E-mail: </w:t>
            </w:r>
            <w:hyperlink r:id="rId7" w:history="1">
              <w:r w:rsidRPr="00EC5D60">
                <w:rPr>
                  <w:color w:val="0000FF"/>
                  <w:u w:val="single"/>
                </w:rPr>
                <w:t>info@svfk.mcx.ru</w:t>
              </w:r>
            </w:hyperlink>
          </w:p>
        </w:tc>
      </w:tr>
      <w:tr w14:paraId="76D19537"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0BFB50A7"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4351D48F" w14:textId="77777777">
            <w:pPr>
              <w:keepNext/>
              <w:keepLines/>
              <w:spacing w:before="120" w:after="120"/>
            </w:pPr>
            <w:r w:rsidRPr="004D1783">
              <w:rPr>
                <w:b/>
                <w:bCs/>
              </w:rPr>
              <w:t>Text(s) available from: [ ] National Notification Authority, [ ] National Enquiry Point. Address, fax number and e-mail address (if available) of other body:</w:t>
            </w:r>
            <w:r w:rsidRPr="00EC5D60">
              <w:rPr>
                <w:bCs/>
              </w:rPr>
              <w:t xml:space="preserve"> </w:t>
            </w:r>
          </w:p>
          <w:p w:rsidR="00326D34" w:rsidRPr="00EC5D60" w:rsidP="00B056CB" w14:paraId="35544D23" w14:textId="77777777">
            <w:pPr>
              <w:keepNext/>
              <w:keepLines/>
              <w:rPr>
                <w:bCs/>
              </w:rPr>
            </w:pPr>
            <w:r w:rsidRPr="00EC5D60">
              <w:rPr>
                <w:bCs/>
              </w:rPr>
              <w:t>The Federal Service for Veterinary and Phytosanitary Surveillance</w:t>
            </w:r>
          </w:p>
          <w:p w:rsidR="00326D34" w:rsidRPr="00EC5D60" w:rsidP="00B056CB" w14:paraId="7E2013B9" w14:textId="77777777">
            <w:pPr>
              <w:keepNext/>
              <w:keepLines/>
              <w:rPr>
                <w:bCs/>
              </w:rPr>
            </w:pPr>
            <w:r w:rsidRPr="00EC5D60">
              <w:rPr>
                <w:bCs/>
              </w:rPr>
              <w:t xml:space="preserve">Orlikov </w:t>
            </w:r>
            <w:r w:rsidRPr="00EC5D60">
              <w:rPr>
                <w:bCs/>
              </w:rPr>
              <w:t>pereulok</w:t>
            </w:r>
            <w:r w:rsidRPr="00EC5D60">
              <w:rPr>
                <w:bCs/>
              </w:rPr>
              <w:t xml:space="preserve"> 1/11</w:t>
            </w:r>
          </w:p>
          <w:p w:rsidR="00326D34" w:rsidRPr="00EC5D60" w:rsidP="00B056CB" w14:paraId="2FA1A282" w14:textId="77777777">
            <w:pPr>
              <w:keepNext/>
              <w:keepLines/>
              <w:rPr>
                <w:bCs/>
              </w:rPr>
            </w:pPr>
            <w:r w:rsidRPr="00EC5D60">
              <w:rPr>
                <w:bCs/>
              </w:rPr>
              <w:t>107139 Moscow</w:t>
            </w:r>
          </w:p>
          <w:p w:rsidR="00326D34" w:rsidRPr="00EC5D60" w:rsidP="00B056CB" w14:paraId="66E42A45" w14:textId="77777777">
            <w:pPr>
              <w:keepNext/>
              <w:keepLines/>
              <w:rPr>
                <w:bCs/>
              </w:rPr>
            </w:pPr>
            <w:r w:rsidRPr="00EC5D60">
              <w:rPr>
                <w:bCs/>
              </w:rPr>
              <w:t>Tel: +(7499) 975 4347</w:t>
            </w:r>
          </w:p>
          <w:p w:rsidR="00326D34" w:rsidRPr="00EC5D60" w:rsidP="00B056CB" w14:paraId="5A367920" w14:textId="77777777">
            <w:pPr>
              <w:keepNext/>
              <w:keepLines/>
              <w:spacing w:after="120"/>
              <w:rPr>
                <w:bCs/>
              </w:rPr>
            </w:pPr>
            <w:r w:rsidRPr="00EC5D60">
              <w:rPr>
                <w:bCs/>
              </w:rPr>
              <w:t xml:space="preserve">E-mail: </w:t>
            </w:r>
            <w:hyperlink r:id="rId7" w:history="1">
              <w:r w:rsidRPr="00EC5D60">
                <w:rPr>
                  <w:bCs/>
                  <w:color w:val="0000FF"/>
                  <w:u w:val="single"/>
                </w:rPr>
                <w:t>info@svfk.mcx.ru</w:t>
              </w:r>
            </w:hyperlink>
          </w:p>
        </w:tc>
      </w:tr>
    </w:tbl>
    <w:p w:rsidR="007141CF" w:rsidRPr="004D1783" w:rsidP="004D1783" w14:paraId="615661F4" w14:textId="77777777"/>
    <w:sectPr w:rsidSect="00D3651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D3651B" w:rsidP="00D3651B" w14:paraId="10807AF8" w14:textId="4589222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D3651B" w:rsidP="00D3651B" w14:paraId="38EE5AFA" w14:textId="47DE5C8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62A3E6B6"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651B" w:rsidRPr="00D3651B" w:rsidP="00D3651B" w14:paraId="31299DCA" w14:textId="5EBE62F3">
    <w:pPr>
      <w:pStyle w:val="Header"/>
      <w:pBdr>
        <w:bottom w:val="single" w:sz="4" w:space="1" w:color="auto"/>
      </w:pBdr>
      <w:tabs>
        <w:tab w:val="clear" w:pos="4513"/>
        <w:tab w:val="clear" w:pos="9027"/>
      </w:tabs>
      <w:jc w:val="center"/>
    </w:pPr>
    <w:r w:rsidRPr="00D3651B">
      <w:t>G/SPS/N/RUS/317</w:t>
    </w:r>
  </w:p>
  <w:p w:rsidR="00D3651B" w:rsidRPr="00D3651B" w:rsidP="00D3651B" w14:paraId="5300A622" w14:textId="77777777">
    <w:pPr>
      <w:pStyle w:val="Header"/>
      <w:pBdr>
        <w:bottom w:val="single" w:sz="4" w:space="1" w:color="auto"/>
      </w:pBdr>
      <w:tabs>
        <w:tab w:val="clear" w:pos="4513"/>
        <w:tab w:val="clear" w:pos="9027"/>
      </w:tabs>
      <w:jc w:val="center"/>
    </w:pPr>
  </w:p>
  <w:p w:rsidR="00D3651B" w:rsidRPr="00D3651B" w:rsidP="00D3651B" w14:paraId="2E59B948" w14:textId="249714AB">
    <w:pPr>
      <w:pStyle w:val="Header"/>
      <w:pBdr>
        <w:bottom w:val="single" w:sz="4" w:space="1" w:color="auto"/>
      </w:pBdr>
      <w:tabs>
        <w:tab w:val="clear" w:pos="4513"/>
        <w:tab w:val="clear" w:pos="9027"/>
      </w:tabs>
      <w:jc w:val="center"/>
    </w:pPr>
    <w:r w:rsidRPr="00D3651B">
      <w:t xml:space="preserve">- </w:t>
    </w:r>
    <w:r w:rsidRPr="00D3651B">
      <w:fldChar w:fldCharType="begin"/>
    </w:r>
    <w:r w:rsidRPr="00D3651B">
      <w:instrText xml:space="preserve"> PAGE </w:instrText>
    </w:r>
    <w:r w:rsidRPr="00D3651B">
      <w:fldChar w:fldCharType="separate"/>
    </w:r>
    <w:r w:rsidRPr="00D3651B">
      <w:t>2</w:t>
    </w:r>
    <w:r w:rsidRPr="00D3651B">
      <w:fldChar w:fldCharType="end"/>
    </w:r>
    <w:r w:rsidRPr="00D3651B">
      <w:t xml:space="preserve"> -</w:t>
    </w:r>
  </w:p>
  <w:p w:rsidR="00326D34" w:rsidRPr="00D3651B" w:rsidP="00D3651B" w14:paraId="2E2F0310" w14:textId="6E4D80F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651B" w:rsidRPr="00D3651B" w:rsidP="00D3651B" w14:paraId="24FD2037" w14:textId="77777777">
    <w:pPr>
      <w:pStyle w:val="Header"/>
      <w:pBdr>
        <w:bottom w:val="single" w:sz="4" w:space="1" w:color="auto"/>
      </w:pBdr>
      <w:tabs>
        <w:tab w:val="clear" w:pos="4513"/>
        <w:tab w:val="clear" w:pos="9027"/>
      </w:tabs>
      <w:jc w:val="center"/>
    </w:pPr>
    <w:r w:rsidRPr="00D3651B">
      <w:t>G/SPS/N/RUS/317</w:t>
    </w:r>
  </w:p>
  <w:p w:rsidR="00D3651B" w:rsidRPr="00D3651B" w:rsidP="00D3651B" w14:paraId="59AA1DFE" w14:textId="77777777">
    <w:pPr>
      <w:pStyle w:val="Header"/>
      <w:pBdr>
        <w:bottom w:val="single" w:sz="4" w:space="1" w:color="auto"/>
      </w:pBdr>
      <w:tabs>
        <w:tab w:val="clear" w:pos="4513"/>
        <w:tab w:val="clear" w:pos="9027"/>
      </w:tabs>
      <w:jc w:val="center"/>
    </w:pPr>
  </w:p>
  <w:p w:rsidR="00D3651B" w:rsidRPr="00D3651B" w:rsidP="00D3651B" w14:paraId="54CE25F9" w14:textId="1DC996C7">
    <w:pPr>
      <w:pStyle w:val="Header"/>
      <w:pBdr>
        <w:bottom w:val="single" w:sz="4" w:space="1" w:color="auto"/>
      </w:pBdr>
      <w:tabs>
        <w:tab w:val="clear" w:pos="4513"/>
        <w:tab w:val="clear" w:pos="9027"/>
      </w:tabs>
      <w:jc w:val="center"/>
    </w:pPr>
    <w:r w:rsidRPr="00D3651B">
      <w:t xml:space="preserve">- </w:t>
    </w:r>
    <w:r w:rsidRPr="00D3651B">
      <w:fldChar w:fldCharType="begin"/>
    </w:r>
    <w:r w:rsidRPr="00D3651B">
      <w:instrText xml:space="preserve"> PAGE </w:instrText>
    </w:r>
    <w:r w:rsidRPr="00D3651B">
      <w:fldChar w:fldCharType="separate"/>
    </w:r>
    <w:r w:rsidRPr="00D3651B">
      <w:rPr>
        <w:noProof/>
      </w:rPr>
      <w:t>2</w:t>
    </w:r>
    <w:r w:rsidRPr="00D3651B">
      <w:fldChar w:fldCharType="end"/>
    </w:r>
    <w:r w:rsidRPr="00D3651B">
      <w:t xml:space="preserve"> -</w:t>
    </w:r>
  </w:p>
  <w:p w:rsidR="00326D34" w:rsidRPr="00D3651B" w:rsidP="00D3651B" w14:paraId="76A440CA" w14:textId="38EF70F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F4CE868"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464E3A4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421EB685" w14:textId="094B198F">
          <w:pPr>
            <w:jc w:val="right"/>
            <w:rPr>
              <w:b/>
              <w:color w:val="FF0000"/>
              <w:szCs w:val="16"/>
            </w:rPr>
          </w:pPr>
          <w:r>
            <w:rPr>
              <w:b/>
              <w:color w:val="FF0000"/>
              <w:szCs w:val="16"/>
            </w:rPr>
            <w:t xml:space="preserve"> </w:t>
          </w:r>
        </w:p>
      </w:tc>
    </w:tr>
    <w:bookmarkEnd w:id="0"/>
    <w:tr w14:paraId="4C666077"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347C9A5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2B393300" w14:textId="77777777">
          <w:pPr>
            <w:jc w:val="right"/>
            <w:rPr>
              <w:b/>
              <w:szCs w:val="16"/>
            </w:rPr>
          </w:pPr>
        </w:p>
      </w:tc>
    </w:tr>
    <w:tr w14:paraId="248C86CA"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0E8F8A6D" w14:textId="77777777">
          <w:pPr>
            <w:jc w:val="left"/>
            <w:rPr>
              <w:noProof/>
              <w:lang w:eastAsia="en-GB"/>
            </w:rPr>
          </w:pPr>
        </w:p>
      </w:tc>
      <w:tc>
        <w:tcPr>
          <w:tcW w:w="5448" w:type="dxa"/>
          <w:gridSpan w:val="2"/>
          <w:shd w:val="clear" w:color="auto" w:fill="FFFFFF"/>
          <w:tcMar>
            <w:left w:w="108" w:type="dxa"/>
            <w:right w:w="108" w:type="dxa"/>
          </w:tcMar>
        </w:tcPr>
        <w:p w:rsidR="00D3651B" w:rsidP="00043762" w14:paraId="5289DAA1" w14:textId="77777777">
          <w:pPr>
            <w:jc w:val="right"/>
            <w:rPr>
              <w:b/>
              <w:szCs w:val="16"/>
            </w:rPr>
          </w:pPr>
          <w:bookmarkStart w:id="1" w:name="bmkSymbols"/>
          <w:r>
            <w:rPr>
              <w:b/>
              <w:szCs w:val="16"/>
            </w:rPr>
            <w:t>G/SPS/N/RUS/317</w:t>
          </w:r>
        </w:p>
        <w:bookmarkEnd w:id="1"/>
        <w:p w:rsidR="00ED54E0" w:rsidRPr="004D1783" w:rsidP="00043762" w14:paraId="33BE3F3B" w14:textId="2B2C035D">
          <w:pPr>
            <w:jc w:val="right"/>
            <w:rPr>
              <w:b/>
              <w:szCs w:val="16"/>
            </w:rPr>
          </w:pPr>
        </w:p>
      </w:tc>
    </w:tr>
    <w:tr w14:paraId="0CCC6C79"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3E1BAA61" w14:textId="77777777"/>
      </w:tc>
      <w:tc>
        <w:tcPr>
          <w:tcW w:w="5448" w:type="dxa"/>
          <w:gridSpan w:val="2"/>
          <w:shd w:val="clear" w:color="auto" w:fill="FFFFFF"/>
          <w:tcMar>
            <w:left w:w="108" w:type="dxa"/>
            <w:right w:w="108" w:type="dxa"/>
          </w:tcMar>
          <w:vAlign w:val="center"/>
        </w:tcPr>
        <w:p w:rsidR="00ED54E0" w:rsidRPr="00326D34" w:rsidP="00545F9C" w14:paraId="46643184" w14:textId="77777777">
          <w:pPr>
            <w:jc w:val="right"/>
            <w:rPr>
              <w:szCs w:val="16"/>
            </w:rPr>
          </w:pPr>
          <w:bookmarkStart w:id="2" w:name="spsDateDistribution"/>
          <w:bookmarkStart w:id="3" w:name="bmkDate"/>
          <w:bookmarkEnd w:id="2"/>
          <w:r w:rsidRPr="00326D34">
            <w:rPr>
              <w:szCs w:val="16"/>
            </w:rPr>
            <w:t>3 June 2025</w:t>
          </w:r>
          <w:bookmarkEnd w:id="3"/>
        </w:p>
      </w:tc>
    </w:tr>
    <w:tr w14:paraId="3BCD4748"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196A176E" w14:textId="77777777">
          <w:pPr>
            <w:jc w:val="left"/>
            <w:rPr>
              <w:b/>
            </w:rPr>
          </w:pPr>
          <w:bookmarkStart w:id="4" w:name="bmkSerial"/>
          <w:r>
            <w:rPr>
              <w:b w:val="0"/>
              <w:color w:val="FF0000"/>
            </w:rPr>
            <w:t>(25-3588)</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61196A7"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71C28547"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4D345AFD" w14:textId="165C7BF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6C9380D6" w14:textId="3E6A3E27">
          <w:pPr>
            <w:jc w:val="right"/>
            <w:rPr>
              <w:bCs/>
              <w:szCs w:val="18"/>
            </w:rPr>
          </w:pPr>
          <w:bookmarkStart w:id="7" w:name="bmkLanguage"/>
          <w:r>
            <w:rPr>
              <w:bCs/>
              <w:szCs w:val="18"/>
            </w:rPr>
            <w:t>Original: English</w:t>
          </w:r>
          <w:bookmarkEnd w:id="7"/>
        </w:p>
      </w:tc>
    </w:tr>
  </w:tbl>
  <w:p w:rsidR="00ED54E0" w:rsidRPr="004D1783" w14:paraId="4E7FF89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61775703">
    <w:abstractNumId w:val="9"/>
  </w:num>
  <w:num w:numId="2" w16cid:durableId="438840130">
    <w:abstractNumId w:val="7"/>
  </w:num>
  <w:num w:numId="3" w16cid:durableId="1579242333">
    <w:abstractNumId w:val="6"/>
  </w:num>
  <w:num w:numId="4" w16cid:durableId="486557023">
    <w:abstractNumId w:val="5"/>
  </w:num>
  <w:num w:numId="5" w16cid:durableId="1721324831">
    <w:abstractNumId w:val="4"/>
  </w:num>
  <w:num w:numId="6" w16cid:durableId="2106608617">
    <w:abstractNumId w:val="12"/>
  </w:num>
  <w:num w:numId="7" w16cid:durableId="1585649750">
    <w:abstractNumId w:val="11"/>
  </w:num>
  <w:num w:numId="8" w16cid:durableId="340744342">
    <w:abstractNumId w:val="10"/>
  </w:num>
  <w:num w:numId="9" w16cid:durableId="15433265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1535773">
    <w:abstractNumId w:val="13"/>
  </w:num>
  <w:num w:numId="11" w16cid:durableId="1958365080">
    <w:abstractNumId w:val="8"/>
  </w:num>
  <w:num w:numId="12" w16cid:durableId="1062100283">
    <w:abstractNumId w:val="3"/>
  </w:num>
  <w:num w:numId="13" w16cid:durableId="376784936">
    <w:abstractNumId w:val="2"/>
  </w:num>
  <w:num w:numId="14" w16cid:durableId="32508545">
    <w:abstractNumId w:val="1"/>
  </w:num>
  <w:num w:numId="15" w16cid:durableId="1504079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5A65"/>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D7503"/>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B5B95"/>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360E0"/>
    <w:rsid w:val="00D3651B"/>
    <w:rsid w:val="00D52A9D"/>
    <w:rsid w:val="00D53455"/>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B920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D365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svps.gov.ru/files/ukazanie-rosselhoznadzora-ot-29-maja-2025-goda-fs-arje-7-6577-3/" TargetMode="External" /><Relationship Id="rId6" Type="http://schemas.openxmlformats.org/officeDocument/2006/relationships/hyperlink" Target="https://members.wto.org/crnattachments/2025/SPS/RUS/25_03641_00_x.pdf" TargetMode="External" /><Relationship Id="rId7" Type="http://schemas.openxmlformats.org/officeDocument/2006/relationships/hyperlink" Target="mailto:info@svfk.mcx.r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2fae6695-ca51-46eb-baa8-d5332d48e5cd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885FEED-C9F1-4CBB-95A8-A4DC7E771B6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3</TotalTime>
  <Pages>2</Pages>
  <Words>564</Words>
  <Characters>3308</Characters>
  <Application>Microsoft Office Word</Application>
  <DocSecurity>0</DocSecurity>
  <Lines>82</Lines>
  <Paragraphs>63</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description>LDIMD - DTU</dc:description>
  <cp:revision>2</cp:revision>
  <dcterms:created xsi:type="dcterms:W3CDTF">2022-04-20T12:54:00Z</dcterms:created>
  <dcterms:modified xsi:type="dcterms:W3CDTF">2025-06-03T06:39:00Z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G/SPS/N/RUS/317</vt:lpwstr>
  </property>
  <property fmtid="{D5CDD505-2E9C-101B-9397-08002B2CF9AE}" pid="3" name="TitusGUID">
    <vt:lpwstr>2fae6695-ca51-46eb-baa8-d5332d48e5cd</vt:lpwstr>
  </property>
  <property fmtid="{D5CDD505-2E9C-101B-9397-08002B2CF9AE}" pid="4" name="WTOCLASSIFICATION">
    <vt:lpwstr>WTO OFFICIAL</vt:lpwstr>
  </property>
</Properties>
</file>