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F5415C" w14:paraId="3828D2F5" w14:textId="77777777">
      <w:pPr>
        <w:pStyle w:val="Title"/>
        <w:spacing w:before="360"/>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989C371"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1131DB72"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40BC611B"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15E62799" w14:textId="77777777">
            <w:pPr>
              <w:spacing w:after="120"/>
            </w:pPr>
            <w:r w:rsidRPr="00441372">
              <w:rPr>
                <w:b/>
                <w:bCs/>
              </w:rPr>
              <w:t>If applicable, name of local government involved:</w:t>
            </w:r>
            <w:r w:rsidRPr="0065690F">
              <w:rPr>
                <w:bCs/>
              </w:rPr>
              <w:t xml:space="preserve"> </w:t>
            </w:r>
          </w:p>
        </w:tc>
      </w:tr>
      <w:tr w14:paraId="065EE8B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51B9BFE"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3F3C463A" w14:textId="77777777">
            <w:pPr>
              <w:spacing w:before="120" w:after="120"/>
            </w:pPr>
            <w:r w:rsidRPr="00441372">
              <w:rPr>
                <w:b/>
              </w:rPr>
              <w:t>Agency responsible:</w:t>
            </w:r>
            <w:r w:rsidRPr="0065690F">
              <w:t xml:space="preserve"> Food and Drug Administration (FDA)</w:t>
            </w:r>
          </w:p>
        </w:tc>
      </w:tr>
      <w:tr w14:paraId="7425745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212F041"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2B97A86F" w14:textId="28B12AE5">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Meat and edible offal of fowls of the species Gallus domesticus, ducks, geese, turkeys and guinea fowls, fresh, chilled or frozen (HS code(s): 0207); Food</w:t>
            </w:r>
            <w:r w:rsidR="00F5415C">
              <w:t> </w:t>
            </w:r>
            <w:r w:rsidRPr="0065690F">
              <w:t>technology (ICS code(s): 67)</w:t>
            </w:r>
          </w:p>
        </w:tc>
      </w:tr>
      <w:tr w14:paraId="3CE3E95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BEDA338"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F5415C" w14:paraId="469B855E" w14:textId="77777777">
            <w:pPr>
              <w:spacing w:before="120" w:after="80"/>
              <w:rPr>
                <w:b/>
                <w:bCs/>
              </w:rPr>
            </w:pPr>
            <w:r w:rsidRPr="00441372">
              <w:rPr>
                <w:b/>
              </w:rPr>
              <w:t>Regions or countries likely to be affected, to the extent relevant or practicable</w:t>
            </w:r>
            <w:r w:rsidRPr="00441372">
              <w:rPr>
                <w:b/>
                <w:bCs/>
              </w:rPr>
              <w:t>:</w:t>
            </w:r>
          </w:p>
          <w:p w:rsidR="00EA4725" w:rsidRPr="00441372" w:rsidP="00F5415C" w14:paraId="575841D0" w14:textId="77777777">
            <w:pPr>
              <w:spacing w:after="80"/>
              <w:ind w:left="607" w:hanging="607"/>
              <w:rPr>
                <w:b/>
              </w:rPr>
            </w:pPr>
            <w:r w:rsidRPr="00441372">
              <w:rPr>
                <w:b/>
              </w:rPr>
              <w:t>[X]</w:t>
            </w:r>
            <w:r w:rsidRPr="00441372">
              <w:rPr>
                <w:b/>
              </w:rPr>
              <w:tab/>
              <w:t>All trading partners</w:t>
            </w:r>
            <w:r w:rsidRPr="0065690F">
              <w:t xml:space="preserve"> </w:t>
            </w:r>
          </w:p>
          <w:p w:rsidR="00EA4725" w:rsidRPr="00441372" w:rsidP="00441372" w14:paraId="6FE19A2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D68034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E7A9AC6"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F5415C" w14:paraId="10906950" w14:textId="10050536">
            <w:pPr>
              <w:spacing w:before="120" w:after="80"/>
            </w:pPr>
            <w:r w:rsidRPr="00441372">
              <w:rPr>
                <w:b/>
              </w:rPr>
              <w:t>Title of the notified document:</w:t>
            </w:r>
            <w:r w:rsidRPr="0065690F">
              <w:t xml:space="preserve"> Food Additives Permitted in Feed and Drinking Water of Animals; Selenium; Final Amendment; Order</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00F5415C">
              <w:t> </w:t>
            </w:r>
            <w:r w:rsidRPr="0065690F">
              <w:t>3</w:t>
            </w:r>
          </w:p>
          <w:p w:rsidR="00EA4725" w:rsidRPr="00441372" w:rsidP="00F5415C" w14:paraId="0F24CB34" w14:textId="77777777">
            <w:hyperlink r:id="rId5" w:tgtFrame="_blank" w:history="1">
              <w:r w:rsidRPr="00441372">
                <w:rPr>
                  <w:color w:val="0000FF"/>
                  <w:u w:val="single"/>
                </w:rPr>
                <w:t>https://www.federalregister.gov/d/2025-08864</w:t>
              </w:r>
            </w:hyperlink>
          </w:p>
          <w:p w:rsidR="00EA4725" w:rsidRPr="00441372" w:rsidP="00441372" w14:paraId="119432A8" w14:textId="77777777">
            <w:pPr>
              <w:spacing w:after="120"/>
            </w:pPr>
            <w:hyperlink r:id="rId6" w:tgtFrame="_blank" w:history="1">
              <w:r w:rsidRPr="00441372">
                <w:rPr>
                  <w:color w:val="0000FF"/>
                  <w:u w:val="single"/>
                </w:rPr>
                <w:t>https://members.wto.org/crnattachments/2025/SPS/USA/25_03639_00_e.pdf</w:t>
              </w:r>
            </w:hyperlink>
          </w:p>
        </w:tc>
      </w:tr>
      <w:tr w14:paraId="7FFB412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A53FB51"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F5415C" w14:paraId="22DD1198" w14:textId="77777777">
            <w:pPr>
              <w:spacing w:before="120" w:after="80"/>
            </w:pPr>
            <w:r w:rsidRPr="00441372">
              <w:rPr>
                <w:b/>
              </w:rPr>
              <w:t>Description of content:</w:t>
            </w:r>
            <w:r w:rsidRPr="0065690F">
              <w:t xml:space="preserve"> The Food and Drug Administration (FDA, we, or the Agency) is amending the regulations for food additives permitted in feed and drinking water of animals to provide for the safe use of zinc L-selenomethionine as a source of selenium in complete feed for broiler chickens. This action is in response to a food additive petition filed by Zinpro Corp.</w:t>
            </w:r>
          </w:p>
          <w:p w:rsidR="00641C9B" w:rsidRPr="0065690F" w:rsidP="00F5415C" w14:paraId="15F8AC6B" w14:textId="77777777">
            <w:pPr>
              <w:spacing w:after="120"/>
            </w:pPr>
            <w:r w:rsidRPr="0065690F">
              <w:t>This order is effective 19 May 2025. See section V, Objections and Hearing Requests, for further information on the filing of objections.</w:t>
            </w:r>
          </w:p>
        </w:tc>
      </w:tr>
      <w:tr w14:paraId="3CA2D54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500B0BE"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66894ED9"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0344A6C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DDC63E6"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F5415C" w14:paraId="1AF1525D" w14:textId="77777777">
            <w:pPr>
              <w:spacing w:before="120" w:after="80"/>
            </w:pPr>
            <w:r w:rsidRPr="00441372">
              <w:rPr>
                <w:b/>
              </w:rPr>
              <w:t>Is there a relevant international standard? If so, identify the standard:</w:t>
            </w:r>
          </w:p>
          <w:p w:rsidR="00EA4725" w:rsidRPr="00441372" w:rsidP="00F5415C" w14:paraId="36F16B2A" w14:textId="77777777">
            <w:pPr>
              <w:spacing w:after="8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F5415C" w14:paraId="66A8F8A1" w14:textId="77777777">
            <w:pPr>
              <w:spacing w:after="8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F5415C" w14:paraId="7B57388A" w14:textId="77777777">
            <w:pPr>
              <w:spacing w:after="8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F5415C" w14:paraId="5C20F03B" w14:textId="77777777">
            <w:pPr>
              <w:spacing w:after="80"/>
              <w:ind w:left="720" w:hanging="720"/>
              <w:rPr>
                <w:b/>
              </w:rPr>
            </w:pPr>
            <w:r w:rsidRPr="00441372">
              <w:rPr>
                <w:b/>
              </w:rPr>
              <w:t>[X]</w:t>
            </w:r>
            <w:r w:rsidRPr="00441372">
              <w:rPr>
                <w:b/>
              </w:rPr>
              <w:tab/>
              <w:t>None</w:t>
            </w:r>
          </w:p>
          <w:p w:rsidR="00EA4725" w:rsidRPr="00441372" w:rsidP="00F5415C" w14:paraId="76ACE910" w14:textId="77777777">
            <w:pPr>
              <w:spacing w:after="80"/>
              <w:rPr>
                <w:b/>
              </w:rPr>
            </w:pPr>
            <w:r w:rsidRPr="00441372">
              <w:rPr>
                <w:b/>
              </w:rPr>
              <w:t xml:space="preserve">Does this proposed regulation conform to the relevant international standard? </w:t>
            </w:r>
          </w:p>
          <w:p w:rsidR="00EA4725" w:rsidRPr="00441372" w:rsidP="00F5415C" w14:paraId="6275FEA6" w14:textId="77777777">
            <w:pPr>
              <w:spacing w:after="80"/>
              <w:rPr>
                <w:b/>
              </w:rPr>
            </w:pPr>
            <w:r w:rsidRPr="00441372">
              <w:rPr>
                <w:b/>
              </w:rPr>
              <w:t>[ ] Yes   [ ] No</w:t>
            </w:r>
          </w:p>
          <w:p w:rsidR="00EA4725" w:rsidRPr="00441372" w:rsidP="00F5415C" w14:paraId="63B71F9D" w14:textId="77777777">
            <w:pPr>
              <w:spacing w:after="120"/>
            </w:pPr>
            <w:r w:rsidRPr="00441372">
              <w:rPr>
                <w:b/>
              </w:rPr>
              <w:t>If no, describe, whenever possible, how and why it deviates from the international standard:</w:t>
            </w:r>
            <w:r w:rsidRPr="0065690F">
              <w:t xml:space="preserve"> </w:t>
            </w:r>
          </w:p>
        </w:tc>
      </w:tr>
      <w:tr w14:paraId="18CBBDF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BBFB500"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048FB97E"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060A347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B436021"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42CBC30E" w14:textId="77777777">
            <w:pPr>
              <w:spacing w:before="120" w:after="120"/>
            </w:pPr>
            <w:r w:rsidRPr="00441372">
              <w:rPr>
                <w:b/>
              </w:rPr>
              <w:t xml:space="preserve">Proposed date of adoption </w:t>
            </w:r>
            <w:r w:rsidRPr="00441372">
              <w:rPr>
                <w:b/>
                <w:i/>
              </w:rPr>
              <w:t>(dd/mm/yy)</w:t>
            </w:r>
            <w:r w:rsidRPr="00441372">
              <w:rPr>
                <w:b/>
              </w:rPr>
              <w:t>:</w:t>
            </w:r>
            <w:r w:rsidRPr="0065690F">
              <w:t xml:space="preserve"> Not applicable</w:t>
            </w:r>
          </w:p>
          <w:p w:rsidR="00EA4725" w:rsidRPr="00441372" w:rsidP="00441372" w14:paraId="1E06CD99" w14:textId="77777777">
            <w:pPr>
              <w:spacing w:after="120"/>
            </w:pPr>
            <w:r w:rsidRPr="00441372">
              <w:rPr>
                <w:b/>
              </w:rPr>
              <w:t xml:space="preserve">Proposed date of publication </w:t>
            </w:r>
            <w:r w:rsidRPr="00441372">
              <w:rPr>
                <w:b/>
                <w:i/>
              </w:rPr>
              <w:t>(dd/mm/yy)</w:t>
            </w:r>
            <w:r w:rsidRPr="00441372">
              <w:rPr>
                <w:b/>
              </w:rPr>
              <w:t>:</w:t>
            </w:r>
            <w:r w:rsidRPr="0065690F">
              <w:t xml:space="preserve"> Not applicable</w:t>
            </w:r>
          </w:p>
        </w:tc>
      </w:tr>
      <w:tr w14:paraId="6D97BFD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08A5599"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6602AF2A"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19 May 2025</w:t>
            </w:r>
          </w:p>
          <w:p w:rsidR="00EA4725" w:rsidRPr="00441372" w:rsidP="00441372" w14:paraId="1006BD45" w14:textId="77777777">
            <w:pPr>
              <w:spacing w:after="120"/>
              <w:ind w:left="607" w:hanging="607"/>
              <w:rPr>
                <w:b/>
              </w:rPr>
            </w:pPr>
            <w:r w:rsidRPr="00441372">
              <w:rPr>
                <w:b/>
              </w:rPr>
              <w:t>[X]</w:t>
            </w:r>
            <w:r w:rsidRPr="00441372">
              <w:rPr>
                <w:b/>
              </w:rPr>
              <w:tab/>
              <w:t>Trade facilitating measure</w:t>
            </w:r>
            <w:r w:rsidRPr="0065690F">
              <w:t xml:space="preserve"> </w:t>
            </w:r>
          </w:p>
        </w:tc>
      </w:tr>
      <w:tr w14:paraId="5646747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1A717F5"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324EFA3B" w14:textId="34E43B31">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Either electronic or written objections and requests for a hearing on the final amendment must be submitted by 18 June 2025.</w:t>
            </w:r>
          </w:p>
          <w:p w:rsidR="00EA4725" w:rsidRPr="00441372" w:rsidP="00441372" w14:paraId="1AE27663"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641C9B" w:rsidRPr="0065690F" w:rsidP="00F5415C" w14:paraId="7CE47C58" w14:textId="77777777">
            <w:pPr>
              <w:spacing w:after="120"/>
            </w:pPr>
            <w:r w:rsidRPr="0065690F">
              <w:t xml:space="preserve">You may submit objections and requests for a hearing as follows. Please note that late, untimely filed objections will not be considered. The </w:t>
            </w:r>
            <w:hyperlink r:id="rId7" w:history="1">
              <w:r w:rsidRPr="0065690F">
                <w:rPr>
                  <w:color w:val="0000FF"/>
                  <w:u w:val="single"/>
                </w:rPr>
                <w:t>https://www.regulations.gov</w:t>
              </w:r>
            </w:hyperlink>
            <w:r w:rsidRPr="0065690F">
              <w:t xml:space="preserve"> electronic filing system will accept comments until 11:59 p.m. Eastern Time at the end of 18 June 2025. Objections received by mail/hand delivery/courier (for written/ paper submissions) will be considered timely if they are received on or before that date.</w:t>
            </w:r>
          </w:p>
          <w:p w:rsidR="00641C9B" w:rsidRPr="0065690F" w:rsidP="00441372" w14:paraId="648327A4" w14:textId="77777777">
            <w:r w:rsidRPr="0065690F">
              <w:t>Electronic Submissions</w:t>
            </w:r>
          </w:p>
          <w:p w:rsidR="00641C9B" w:rsidRPr="0065690F" w:rsidP="00441372" w14:paraId="1694992B" w14:textId="77777777">
            <w:r w:rsidRPr="0065690F">
              <w:t>Submit electronic objections in the following way:</w:t>
            </w:r>
          </w:p>
          <w:p w:rsidR="00641C9B" w:rsidRPr="0065690F" w:rsidP="00F5415C" w14:paraId="5DC4D140" w14:textId="03BA16BF">
            <w:pPr>
              <w:spacing w:after="120"/>
            </w:pPr>
            <w:r w:rsidRPr="0065690F">
              <w:t xml:space="preserve">Federal eRulemaking Portal: </w:t>
            </w:r>
            <w:hyperlink r:id="rId7" w:history="1">
              <w:r w:rsidRPr="0065690F">
                <w:rPr>
                  <w:color w:val="0000FF"/>
                  <w:u w:val="single"/>
                </w:rPr>
                <w:t>https://www.regulations.gov</w:t>
              </w:r>
            </w:hyperlink>
            <w:r w:rsidRPr="0065690F">
              <w:t xml:space="preserve">. Follow the instructions for submitting objections. Objections submitted electronically, including attachments, to </w:t>
            </w:r>
            <w:hyperlink r:id="rId7" w:history="1">
              <w:r w:rsidRPr="0065690F">
                <w:rPr>
                  <w:color w:val="0000FF"/>
                  <w:u w:val="single"/>
                </w:rPr>
                <w:t>https://www.regulations.gov</w:t>
              </w:r>
            </w:hyperlink>
            <w:r w:rsidRPr="0065690F">
              <w:t xml:space="preserve"> will be posted to the docket unchanged. Because your objection will be made public, you are solely responsible for ensuring that your objection does not include any confidential information that you or a third party may not wish to be posted, such as medical information, your or anyone else's Social Security number, or confidential business information, such as a manufacturing process. Please note that if you include your name, contact information, or other information that identifies you in the body of your objection, that information will be posted on </w:t>
            </w:r>
            <w:hyperlink r:id="rId7" w:history="1">
              <w:r w:rsidRPr="0065690F">
                <w:rPr>
                  <w:color w:val="0000FF"/>
                  <w:u w:val="single"/>
                </w:rPr>
                <w:t>https://www.regulations.gov</w:t>
              </w:r>
            </w:hyperlink>
            <w:r w:rsidRPr="0065690F">
              <w:t>. If</w:t>
            </w:r>
            <w:r w:rsidR="00F5415C">
              <w:t> </w:t>
            </w:r>
            <w:r w:rsidRPr="0065690F">
              <w:t>you want to submit an objection with confidential information that you do not wish to be made available to the public, submit the objection as a written/paper submission and in the manner detailed (see "Written/Paper Submissions" and "Instructions").</w:t>
            </w:r>
          </w:p>
          <w:p w:rsidR="00641C9B" w:rsidRPr="0065690F" w:rsidP="00441372" w14:paraId="629C5ACA" w14:textId="77777777">
            <w:r w:rsidRPr="0065690F">
              <w:t>Written/Paper Submissions</w:t>
            </w:r>
          </w:p>
          <w:p w:rsidR="00641C9B" w:rsidRPr="0065690F" w:rsidP="00441372" w14:paraId="2353EFB8" w14:textId="77777777">
            <w:r w:rsidRPr="0065690F">
              <w:t>Submit written/paper submissions as follows:</w:t>
            </w:r>
          </w:p>
          <w:p w:rsidR="00641C9B" w:rsidRPr="0065690F" w:rsidP="00441372" w14:paraId="662034BE" w14:textId="3469F3B2">
            <w:r w:rsidRPr="0065690F">
              <w:t>Mail/Hand Delivery/Courier (for written/paper submissions): Dockets Management Staff (HFA–305), Food and Drug Administration, 5630 Fishers Lane, Rm. 1061, Rockville, MD</w:t>
            </w:r>
            <w:r w:rsidR="00F5415C">
              <w:t> </w:t>
            </w:r>
            <w:r w:rsidRPr="0065690F">
              <w:t>20852.</w:t>
            </w:r>
          </w:p>
          <w:p w:rsidR="00641C9B" w:rsidRPr="0065690F" w:rsidP="00F5415C" w14:paraId="7C944120" w14:textId="77777777">
            <w:pPr>
              <w:spacing w:after="120"/>
            </w:pPr>
            <w:r w:rsidRPr="0065690F">
              <w:t>For written/paper objections submitted to the Dockets Management Staff, FDA will post your objection, as well as any attachments, except for information submitted, marked and identified, as confidential, if submitted as detailed in "Instructions".</w:t>
            </w:r>
          </w:p>
          <w:p w:rsidR="00641C9B" w:rsidRPr="0065690F" w:rsidP="00441372" w14:paraId="5E935C3D" w14:textId="5D736B40">
            <w:pPr>
              <w:spacing w:after="120"/>
            </w:pPr>
            <w:r w:rsidRPr="0065690F">
              <w:t xml:space="preserve">Instructions: All submissions received must include the Docket No. FDA– 2014–F–1184 for "Food Additives Permitted in Feed and Drinking Water of Animals; Selenium". Received objections, those filed in a timely manner (see ADDRESSES), will be placed in the docket and, except for those submitted as "Confidential Submissions", publicly viewable at </w:t>
            </w:r>
            <w:hyperlink r:id="rId7" w:history="1">
              <w:r w:rsidRPr="0065690F">
                <w:rPr>
                  <w:color w:val="0000FF"/>
                  <w:u w:val="single"/>
                </w:rPr>
                <w:t>https://www.regulations.gov</w:t>
              </w:r>
            </w:hyperlink>
            <w:r w:rsidRPr="0065690F">
              <w:t xml:space="preserve"> or at the Dockets Management Staff between 9 a.m. and 4</w:t>
            </w:r>
            <w:r w:rsidR="00F5415C">
              <w:t> </w:t>
            </w:r>
            <w:r w:rsidRPr="0065690F">
              <w:t>p.m., Monday through Friday, +(240) 402 7500.</w:t>
            </w:r>
          </w:p>
        </w:tc>
      </w:tr>
      <w:tr w14:paraId="446CA05B"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67EFC190"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73E1AF90"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341929FD" w14:textId="77777777">
            <w:pPr>
              <w:keepNext/>
              <w:keepLines/>
              <w:spacing w:after="120"/>
              <w:rPr>
                <w:bCs/>
              </w:rPr>
            </w:pPr>
            <w:r w:rsidRPr="0065690F">
              <w:rPr>
                <w:bCs/>
              </w:rPr>
              <w:t xml:space="preserve">Text can be found in the Federal Register, Vol. 90, No. 95, Page 21219 or on the Internet at: </w:t>
            </w:r>
            <w:hyperlink r:id="rId5" w:history="1">
              <w:r w:rsidRPr="0065690F">
                <w:rPr>
                  <w:bCs/>
                  <w:color w:val="0000FF"/>
                  <w:u w:val="single"/>
                </w:rPr>
                <w:t>https://www.federalregister.gov/d/2025-08864</w:t>
              </w:r>
            </w:hyperlink>
            <w:r w:rsidRPr="0065690F">
              <w:rPr>
                <w:bCs/>
              </w:rPr>
              <w:t>.</w:t>
            </w:r>
          </w:p>
        </w:tc>
      </w:tr>
    </w:tbl>
    <w:p w:rsidR="007141CF" w:rsidRPr="00117451" w:rsidP="00441372" w14:paraId="1650ADE9" w14:textId="77777777">
      <w:pPr>
        <w:rPr>
          <w:szCs w:val="18"/>
        </w:rPr>
      </w:pPr>
    </w:p>
    <w:sectPr w:rsidSect="00F5415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5415C" w:rsidP="00F5415C" w14:paraId="611C5AA6" w14:textId="7306CB3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5415C" w:rsidP="00F5415C" w14:paraId="66650A1C" w14:textId="346E3A2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D2E0F0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5415C" w:rsidRPr="00F5415C" w:rsidP="00F5415C" w14:paraId="4F9CA298" w14:textId="77777777">
    <w:pPr>
      <w:pStyle w:val="Header"/>
      <w:pBdr>
        <w:bottom w:val="single" w:sz="4" w:space="1" w:color="auto"/>
      </w:pBdr>
      <w:tabs>
        <w:tab w:val="clear" w:pos="4513"/>
        <w:tab w:val="clear" w:pos="9027"/>
      </w:tabs>
      <w:jc w:val="center"/>
    </w:pPr>
    <w:r w:rsidRPr="00F5415C">
      <w:t>G/SPS/N/USA/3516</w:t>
    </w:r>
  </w:p>
  <w:p w:rsidR="00F5415C" w:rsidRPr="00F5415C" w:rsidP="00F5415C" w14:paraId="438D2ADB" w14:textId="77777777">
    <w:pPr>
      <w:pStyle w:val="Header"/>
      <w:pBdr>
        <w:bottom w:val="single" w:sz="4" w:space="1" w:color="auto"/>
      </w:pBdr>
      <w:tabs>
        <w:tab w:val="clear" w:pos="4513"/>
        <w:tab w:val="clear" w:pos="9027"/>
      </w:tabs>
      <w:jc w:val="center"/>
    </w:pPr>
  </w:p>
  <w:p w:rsidR="00F5415C" w:rsidRPr="00F5415C" w:rsidP="00F5415C" w14:paraId="3C2F96E9" w14:textId="471674D7">
    <w:pPr>
      <w:pStyle w:val="Header"/>
      <w:pBdr>
        <w:bottom w:val="single" w:sz="4" w:space="1" w:color="auto"/>
      </w:pBdr>
      <w:tabs>
        <w:tab w:val="clear" w:pos="4513"/>
        <w:tab w:val="clear" w:pos="9027"/>
      </w:tabs>
      <w:jc w:val="center"/>
    </w:pPr>
    <w:r w:rsidRPr="00F5415C">
      <w:t xml:space="preserve">- </w:t>
    </w:r>
    <w:r w:rsidRPr="00F5415C">
      <w:fldChar w:fldCharType="begin"/>
    </w:r>
    <w:r w:rsidRPr="00F5415C">
      <w:instrText xml:space="preserve"> PAGE </w:instrText>
    </w:r>
    <w:r w:rsidRPr="00F5415C">
      <w:fldChar w:fldCharType="separate"/>
    </w:r>
    <w:r w:rsidRPr="00F5415C">
      <w:t>2</w:t>
    </w:r>
    <w:r w:rsidRPr="00F5415C">
      <w:fldChar w:fldCharType="end"/>
    </w:r>
    <w:r w:rsidRPr="00F5415C">
      <w:t xml:space="preserve"> -</w:t>
    </w:r>
  </w:p>
  <w:p w:rsidR="00EA4725" w:rsidRPr="00F5415C" w:rsidP="00F5415C" w14:paraId="4815F0A8" w14:textId="4F9903B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5415C" w:rsidRPr="00F5415C" w:rsidP="00F5415C" w14:paraId="5F9E73A7" w14:textId="77777777">
    <w:pPr>
      <w:pStyle w:val="Header"/>
      <w:pBdr>
        <w:bottom w:val="single" w:sz="4" w:space="1" w:color="auto"/>
      </w:pBdr>
      <w:tabs>
        <w:tab w:val="clear" w:pos="4513"/>
        <w:tab w:val="clear" w:pos="9027"/>
      </w:tabs>
      <w:jc w:val="center"/>
    </w:pPr>
    <w:r w:rsidRPr="00F5415C">
      <w:t>G/SPS/N/USA/3516</w:t>
    </w:r>
  </w:p>
  <w:p w:rsidR="00F5415C" w:rsidRPr="00F5415C" w:rsidP="00F5415C" w14:paraId="7731E131" w14:textId="77777777">
    <w:pPr>
      <w:pStyle w:val="Header"/>
      <w:pBdr>
        <w:bottom w:val="single" w:sz="4" w:space="1" w:color="auto"/>
      </w:pBdr>
      <w:tabs>
        <w:tab w:val="clear" w:pos="4513"/>
        <w:tab w:val="clear" w:pos="9027"/>
      </w:tabs>
      <w:jc w:val="center"/>
    </w:pPr>
  </w:p>
  <w:p w:rsidR="00F5415C" w:rsidRPr="00F5415C" w:rsidP="00F5415C" w14:paraId="660AD997" w14:textId="5CC7C733">
    <w:pPr>
      <w:pStyle w:val="Header"/>
      <w:pBdr>
        <w:bottom w:val="single" w:sz="4" w:space="1" w:color="auto"/>
      </w:pBdr>
      <w:tabs>
        <w:tab w:val="clear" w:pos="4513"/>
        <w:tab w:val="clear" w:pos="9027"/>
      </w:tabs>
      <w:jc w:val="center"/>
    </w:pPr>
    <w:r w:rsidRPr="00F5415C">
      <w:t xml:space="preserve">- </w:t>
    </w:r>
    <w:r w:rsidRPr="00F5415C">
      <w:fldChar w:fldCharType="begin"/>
    </w:r>
    <w:r w:rsidRPr="00F5415C">
      <w:instrText xml:space="preserve"> PAGE </w:instrText>
    </w:r>
    <w:r w:rsidRPr="00F5415C">
      <w:fldChar w:fldCharType="separate"/>
    </w:r>
    <w:r w:rsidRPr="00F5415C">
      <w:rPr>
        <w:noProof/>
      </w:rPr>
      <w:t>2</w:t>
    </w:r>
    <w:r w:rsidRPr="00F5415C">
      <w:fldChar w:fldCharType="end"/>
    </w:r>
    <w:r w:rsidRPr="00F5415C">
      <w:t xml:space="preserve"> -</w:t>
    </w:r>
  </w:p>
  <w:p w:rsidR="00EA4725" w:rsidRPr="00F5415C" w:rsidP="00F5415C" w14:paraId="28218AC0" w14:textId="66AF16C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35D907B"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EC597D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D5F12B6" w14:textId="22C07B0E">
          <w:pPr>
            <w:jc w:val="right"/>
            <w:rPr>
              <w:b/>
              <w:color w:val="FF0000"/>
              <w:szCs w:val="16"/>
            </w:rPr>
          </w:pPr>
          <w:r>
            <w:rPr>
              <w:b/>
              <w:color w:val="FF0000"/>
              <w:szCs w:val="16"/>
            </w:rPr>
            <w:t xml:space="preserve"> </w:t>
          </w:r>
        </w:p>
      </w:tc>
    </w:tr>
    <w:bookmarkEnd w:id="0"/>
    <w:tr w14:paraId="335D7072"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77C99A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721F3C69" w14:textId="77777777">
          <w:pPr>
            <w:jc w:val="right"/>
            <w:rPr>
              <w:b/>
              <w:szCs w:val="16"/>
            </w:rPr>
          </w:pPr>
        </w:p>
      </w:tc>
    </w:tr>
    <w:tr w14:paraId="7EC00FA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2AF9943" w14:textId="77777777">
          <w:pPr>
            <w:jc w:val="left"/>
            <w:rPr>
              <w:noProof/>
              <w:lang w:eastAsia="en-GB"/>
            </w:rPr>
          </w:pPr>
        </w:p>
      </w:tc>
      <w:tc>
        <w:tcPr>
          <w:tcW w:w="5448" w:type="dxa"/>
          <w:gridSpan w:val="2"/>
          <w:shd w:val="clear" w:color="auto" w:fill="FFFFFF"/>
          <w:tcMar>
            <w:left w:w="108" w:type="dxa"/>
            <w:right w:w="108" w:type="dxa"/>
          </w:tcMar>
        </w:tcPr>
        <w:p w:rsidR="00F5415C" w:rsidP="00656ABC" w14:paraId="2DF7F079" w14:textId="77777777">
          <w:pPr>
            <w:jc w:val="right"/>
            <w:rPr>
              <w:b/>
              <w:szCs w:val="16"/>
            </w:rPr>
          </w:pPr>
          <w:bookmarkStart w:id="1" w:name="bmkSymbols"/>
          <w:r>
            <w:rPr>
              <w:b/>
              <w:szCs w:val="16"/>
            </w:rPr>
            <w:t>G/SPS/N/USA/3516</w:t>
          </w:r>
        </w:p>
        <w:bookmarkEnd w:id="1"/>
        <w:p w:rsidR="00656ABC" w:rsidRPr="00EA4725" w:rsidP="00656ABC" w14:paraId="5AC97CA8" w14:textId="2A8791FA">
          <w:pPr>
            <w:jc w:val="right"/>
            <w:rPr>
              <w:b/>
              <w:szCs w:val="16"/>
            </w:rPr>
          </w:pPr>
        </w:p>
      </w:tc>
    </w:tr>
    <w:tr w14:paraId="52AA391B"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9252C3F" w14:textId="77777777"/>
      </w:tc>
      <w:tc>
        <w:tcPr>
          <w:tcW w:w="5448" w:type="dxa"/>
          <w:gridSpan w:val="2"/>
          <w:shd w:val="clear" w:color="auto" w:fill="FFFFFF"/>
          <w:tcMar>
            <w:left w:w="108" w:type="dxa"/>
            <w:right w:w="108" w:type="dxa"/>
          </w:tcMar>
          <w:vAlign w:val="center"/>
        </w:tcPr>
        <w:p w:rsidR="00ED54E0" w:rsidRPr="00EA4725" w:rsidP="00422B6F" w14:paraId="121F37BE" w14:textId="77777777">
          <w:pPr>
            <w:jc w:val="right"/>
            <w:rPr>
              <w:szCs w:val="16"/>
            </w:rPr>
          </w:pPr>
          <w:bookmarkStart w:id="2" w:name="spsDateDistribution"/>
          <w:bookmarkStart w:id="3" w:name="bmkDate"/>
          <w:bookmarkEnd w:id="2"/>
          <w:r w:rsidRPr="00EA4725">
            <w:rPr>
              <w:szCs w:val="16"/>
            </w:rPr>
            <w:t>3 June 2025</w:t>
          </w:r>
          <w:bookmarkEnd w:id="3"/>
        </w:p>
      </w:tc>
    </w:tr>
    <w:tr w14:paraId="77E9A0BF"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75DACC7" w14:textId="77777777">
          <w:pPr>
            <w:jc w:val="left"/>
            <w:rPr>
              <w:b/>
            </w:rPr>
          </w:pPr>
          <w:bookmarkStart w:id="4" w:name="bmkSerial"/>
          <w:r>
            <w:rPr>
              <w:b w:val="0"/>
              <w:color w:val="FF0000"/>
            </w:rPr>
            <w:t>(25-3587)</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FBA44A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01B07CA"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8C8C1E9" w14:textId="152F6F0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8C3F1AB" w14:textId="0BD24214">
          <w:pPr>
            <w:jc w:val="right"/>
            <w:rPr>
              <w:bCs/>
              <w:szCs w:val="18"/>
            </w:rPr>
          </w:pPr>
          <w:bookmarkStart w:id="7" w:name="bmkLanguage"/>
          <w:r>
            <w:rPr>
              <w:bCs/>
              <w:szCs w:val="18"/>
            </w:rPr>
            <w:t>Original: English</w:t>
          </w:r>
          <w:bookmarkEnd w:id="7"/>
        </w:p>
      </w:tc>
    </w:tr>
  </w:tbl>
  <w:p w:rsidR="00ED54E0" w:rsidRPr="00441372" w14:paraId="28067B9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5702946">
    <w:abstractNumId w:val="9"/>
  </w:num>
  <w:num w:numId="2" w16cid:durableId="244460797">
    <w:abstractNumId w:val="7"/>
  </w:num>
  <w:num w:numId="3" w16cid:durableId="541787081">
    <w:abstractNumId w:val="6"/>
  </w:num>
  <w:num w:numId="4" w16cid:durableId="1252395565">
    <w:abstractNumId w:val="5"/>
  </w:num>
  <w:num w:numId="5" w16cid:durableId="2059813581">
    <w:abstractNumId w:val="4"/>
  </w:num>
  <w:num w:numId="6" w16cid:durableId="1289974768">
    <w:abstractNumId w:val="12"/>
  </w:num>
  <w:num w:numId="7" w16cid:durableId="248080229">
    <w:abstractNumId w:val="11"/>
  </w:num>
  <w:num w:numId="8" w16cid:durableId="876236093">
    <w:abstractNumId w:val="10"/>
  </w:num>
  <w:num w:numId="9" w16cid:durableId="14581402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4004084">
    <w:abstractNumId w:val="13"/>
  </w:num>
  <w:num w:numId="11" w16cid:durableId="373970936">
    <w:abstractNumId w:val="8"/>
  </w:num>
  <w:num w:numId="12" w16cid:durableId="822895720">
    <w:abstractNumId w:val="3"/>
  </w:num>
  <w:num w:numId="13" w16cid:durableId="1811941809">
    <w:abstractNumId w:val="2"/>
  </w:num>
  <w:num w:numId="14" w16cid:durableId="350574350">
    <w:abstractNumId w:val="1"/>
  </w:num>
  <w:num w:numId="15" w16cid:durableId="2125734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04DB3"/>
    <w:rsid w:val="000272F6"/>
    <w:rsid w:val="00035A65"/>
    <w:rsid w:val="00037AC4"/>
    <w:rsid w:val="000423BF"/>
    <w:rsid w:val="00084B3C"/>
    <w:rsid w:val="00092985"/>
    <w:rsid w:val="000A11E9"/>
    <w:rsid w:val="000A4945"/>
    <w:rsid w:val="000B31E1"/>
    <w:rsid w:val="000F4960"/>
    <w:rsid w:val="001062CE"/>
    <w:rsid w:val="0011356B"/>
    <w:rsid w:val="00117451"/>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41C9B"/>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D1AAD"/>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5415C"/>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B1FC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federalregister.gov/d/2025-08864" TargetMode="External" /><Relationship Id="rId6" Type="http://schemas.openxmlformats.org/officeDocument/2006/relationships/hyperlink" Target="https://members.wto.org/crnattachments/2025/SPS/USA/25_03639_00_e.pdf" TargetMode="External" /><Relationship Id="rId7" Type="http://schemas.openxmlformats.org/officeDocument/2006/relationships/hyperlink" Target="https://www.regulations.gov"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ef974013-f293-461d-b636-0309a2c9ef35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A499F94-6DE4-4095-90C7-65EC8CD1A16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913</Words>
  <Characters>5343</Characters>
  <Application>Microsoft Office Word</Application>
  <DocSecurity>0</DocSecurity>
  <Lines>109</Lines>
  <Paragraphs>66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12</cp:revision>
  <dcterms:created xsi:type="dcterms:W3CDTF">2017-07-03T11:19:00Z</dcterms:created>
  <dcterms:modified xsi:type="dcterms:W3CDTF">2025-06-03T06:38:00Z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G/SPS/N/USA/3516</vt:lpwstr>
  </property>
  <property fmtid="{D5CDD505-2E9C-101B-9397-08002B2CF9AE}" pid="3" name="TitusGUID">
    <vt:lpwstr>ef974013-f293-461d-b636-0309a2c9ef35</vt:lpwstr>
  </property>
  <property fmtid="{D5CDD505-2E9C-101B-9397-08002B2CF9AE}" pid="4" name="WTOCLASSIFICATION">
    <vt:lpwstr>WTO OFFICIAL</vt:lpwstr>
  </property>
</Properties>
</file>