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1C09FAED"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E6FFCFF"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45EC0D18"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0BBF3800" w14:textId="77777777">
            <w:pPr>
              <w:spacing w:before="120" w:after="120"/>
            </w:pPr>
            <w:r w:rsidRPr="004D1783">
              <w:rPr>
                <w:b/>
              </w:rPr>
              <w:t>Notifying Member:</w:t>
            </w:r>
            <w:r w:rsidRPr="00057569" w:rsidR="00900D68">
              <w:rPr>
                <w:bCs/>
              </w:rPr>
              <w:t xml:space="preserve"> </w:t>
            </w:r>
            <w:r w:rsidRPr="00057569" w:rsidR="00900D68">
              <w:rPr>
                <w:bCs/>
                <w:u w:val="single"/>
              </w:rPr>
              <w:t>MALAYSIA</w:t>
            </w:r>
          </w:p>
          <w:p w:rsidR="00326D34" w:rsidRPr="004D1783" w:rsidP="004D1783" w14:paraId="41D40927" w14:textId="77777777">
            <w:pPr>
              <w:spacing w:after="120"/>
            </w:pPr>
            <w:r w:rsidRPr="004D1783">
              <w:rPr>
                <w:b/>
              </w:rPr>
              <w:t>If applicable, name of local government involved:</w:t>
            </w:r>
            <w:r w:rsidRPr="00F778D1">
              <w:t xml:space="preserve"> </w:t>
            </w:r>
          </w:p>
        </w:tc>
      </w:tr>
      <w:tr w14:paraId="7DDB6E99"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949CF0E"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0F990EDA" w14:textId="77777777">
            <w:pPr>
              <w:spacing w:before="120" w:after="120"/>
            </w:pPr>
            <w:r w:rsidRPr="004D1783">
              <w:rPr>
                <w:b/>
              </w:rPr>
              <w:t>Agency responsible:</w:t>
            </w:r>
            <w:r w:rsidRPr="004D1783">
              <w:t xml:space="preserve"> Department of Veterinary Services (DVS)</w:t>
            </w:r>
          </w:p>
        </w:tc>
      </w:tr>
      <w:tr w14:paraId="6D3E626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62EE6A1"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3052A2DA"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poultry and poultry products</w:t>
            </w:r>
          </w:p>
        </w:tc>
      </w:tr>
      <w:tr w14:paraId="6C489F54"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D520820"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1F0E6D19"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077C17C6"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3EA8C98B" w14:textId="77777777">
            <w:pPr>
              <w:spacing w:after="120"/>
              <w:ind w:left="607" w:hanging="607"/>
              <w:rPr>
                <w:b/>
              </w:rPr>
            </w:pPr>
            <w:r w:rsidRPr="004D1783">
              <w:rPr>
                <w:b/>
                <w:bCs/>
              </w:rPr>
              <w:t>[X]</w:t>
            </w:r>
            <w:r w:rsidRPr="004D1783">
              <w:rPr>
                <w:b/>
                <w:bCs/>
              </w:rPr>
              <w:tab/>
              <w:t>Specific regions or countries:</w:t>
            </w:r>
            <w:r w:rsidRPr="00C902EF">
              <w:rPr>
                <w:bCs/>
              </w:rPr>
              <w:t xml:space="preserve"> Brazil</w:t>
            </w:r>
          </w:p>
        </w:tc>
      </w:tr>
      <w:tr w14:paraId="721C1C6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9153E72"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7947D3" w14:paraId="27012604" w14:textId="095D73C7">
            <w:pPr>
              <w:spacing w:before="120" w:after="120"/>
            </w:pPr>
            <w:r w:rsidRPr="004D1783">
              <w:rPr>
                <w:b/>
              </w:rPr>
              <w:t>Title of the notified document:</w:t>
            </w:r>
            <w:r w:rsidRPr="008F3F4B">
              <w:t xml:space="preserve"> Notice of Temporary Suspension on the Importation of Live Poultry and Poultry Products from Brazil to prevent the potential spread of High Pathogenicity Avian Influenza (HPAI) virus</w:t>
            </w:r>
            <w:r w:rsidRPr="004D1783" w:rsidR="009966BE">
              <w:rPr>
                <w:bCs/>
              </w:rPr>
              <w:t>.</w:t>
            </w:r>
            <w:r w:rsidRPr="004D1783" w:rsidR="00FD0923">
              <w:t xml:space="preserve"> </w:t>
            </w:r>
            <w:r w:rsidRPr="004D1783">
              <w:rPr>
                <w:b/>
              </w:rPr>
              <w:t>Language(s):</w:t>
            </w:r>
            <w:r w:rsidRPr="009A23C3">
              <w:rPr>
                <w:bCs/>
              </w:rPr>
              <w:t xml:space="preserve"> Malay</w:t>
            </w:r>
            <w:r w:rsidRPr="004D1783" w:rsidR="009966BE">
              <w:rPr>
                <w:bCs/>
              </w:rPr>
              <w:t>.</w:t>
            </w:r>
            <w:r w:rsidRPr="004D1783" w:rsidR="00FD0923">
              <w:t xml:space="preserve"> </w:t>
            </w:r>
            <w:r w:rsidRPr="004D1783">
              <w:rPr>
                <w:b/>
              </w:rPr>
              <w:t>Number of pages:</w:t>
            </w:r>
            <w:r w:rsidRPr="009A23C3">
              <w:t xml:space="preserve"> 1</w:t>
            </w:r>
          </w:p>
        </w:tc>
      </w:tr>
      <w:tr w14:paraId="21E9B60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B7B6B8C"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08D9ADB5" w14:textId="39F868C9">
            <w:pPr>
              <w:spacing w:before="120" w:after="120"/>
            </w:pPr>
            <w:r w:rsidRPr="004D1783">
              <w:rPr>
                <w:b/>
              </w:rPr>
              <w:t>Description of content:</w:t>
            </w:r>
            <w:r w:rsidRPr="00097200">
              <w:t xml:space="preserve"> Following the report </w:t>
            </w:r>
            <w:r>
              <w:t xml:space="preserve">of </w:t>
            </w:r>
            <w:r w:rsidRPr="00097200">
              <w:t>the World Organisation for Animal Health (WOAH)</w:t>
            </w:r>
            <w:r>
              <w:t xml:space="preserve"> </w:t>
            </w:r>
            <w:r w:rsidRPr="00097200">
              <w:t>on the detection of high pathogenicity avian influenza (HPAI) virus outbreak in Rio Grande do Sul, Brazil</w:t>
            </w:r>
            <w:r>
              <w:t>,</w:t>
            </w:r>
            <w:r w:rsidRPr="00097200">
              <w:t xml:space="preserve"> on 15 May 2025, the Department of Veterinary Services (DVS) Malaysia has temporarily suspended import of live poultry and poultry products from Brazil effective 19 May 2025.</w:t>
            </w:r>
          </w:p>
        </w:tc>
      </w:tr>
      <w:tr w14:paraId="76F9BB5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DF9B42B"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0F8185E1"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51DFDDF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593DD34"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7499F884" w14:textId="77777777">
            <w:pPr>
              <w:spacing w:before="120" w:after="120"/>
            </w:pPr>
            <w:r w:rsidRPr="004D1783">
              <w:rPr>
                <w:b/>
              </w:rPr>
              <w:t>Nature of the urgent problem(s) and reason for urgent action:</w:t>
            </w:r>
            <w:r w:rsidRPr="00786DCE">
              <w:t xml:space="preserve"> This emergency measure is to safeguard both animal and human health, prevent economic losses, ensure food security and comply with international biosecurity standards while protecting the agricultural sector from the introduction and severe consequences of HPAI outbreak and mitigates potential risk to public health.</w:t>
            </w:r>
          </w:p>
        </w:tc>
      </w:tr>
      <w:tr w14:paraId="2BA4241E"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453D41B"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4D1783" w14:paraId="6EFCD531" w14:textId="77777777">
            <w:pPr>
              <w:spacing w:before="120" w:after="120"/>
              <w:rPr>
                <w:b/>
              </w:rPr>
            </w:pPr>
            <w:r w:rsidRPr="004D1783">
              <w:rPr>
                <w:b/>
              </w:rPr>
              <w:t xml:space="preserve">Is there a relevant international standard? If so, identify the standard: </w:t>
            </w:r>
          </w:p>
          <w:p w:rsidR="00326D34" w:rsidRPr="004D1783" w:rsidP="004D1783" w14:paraId="748B9A48"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2AAAA223"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of the Terrestrial Animal Health Code (2024)</w:t>
            </w:r>
          </w:p>
          <w:p w:rsidR="00326D34" w:rsidRPr="004D1783" w:rsidP="004D1783" w14:paraId="6F1AD46E"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7354773E" w14:textId="77777777">
            <w:pPr>
              <w:spacing w:after="120"/>
              <w:ind w:left="720" w:hanging="720"/>
              <w:rPr>
                <w:b/>
              </w:rPr>
            </w:pPr>
            <w:r w:rsidRPr="004D1783">
              <w:rPr>
                <w:b/>
              </w:rPr>
              <w:t>[ ]</w:t>
            </w:r>
            <w:r w:rsidRPr="004D1783">
              <w:rPr>
                <w:b/>
              </w:rPr>
              <w:tab/>
              <w:t>None</w:t>
            </w:r>
          </w:p>
          <w:p w:rsidR="00326D34" w:rsidRPr="004D1783" w:rsidP="004D1783" w14:paraId="0A6F8C53" w14:textId="77777777">
            <w:pPr>
              <w:spacing w:after="120"/>
              <w:rPr>
                <w:b/>
              </w:rPr>
            </w:pPr>
            <w:r w:rsidRPr="004D1783">
              <w:rPr>
                <w:b/>
              </w:rPr>
              <w:t>Does this proposed regulation conform to the relevant international standard?</w:t>
            </w:r>
          </w:p>
          <w:p w:rsidR="00326D34" w:rsidRPr="004D1783" w:rsidP="007947D3" w14:paraId="7466F6EF" w14:textId="77777777">
            <w:pPr>
              <w:spacing w:before="240" w:after="120"/>
              <w:rPr>
                <w:b/>
              </w:rPr>
            </w:pPr>
            <w:r w:rsidRPr="004D1783">
              <w:rPr>
                <w:b/>
              </w:rPr>
              <w:t>[X] Yes   [ ] No</w:t>
            </w:r>
          </w:p>
          <w:p w:rsidR="00326D34" w:rsidRPr="004D1783" w:rsidP="004D1783" w14:paraId="2D1C242A" w14:textId="77777777">
            <w:pPr>
              <w:spacing w:after="120"/>
              <w:rPr>
                <w:bCs/>
              </w:rPr>
            </w:pPr>
            <w:r w:rsidRPr="004D1783">
              <w:rPr>
                <w:b/>
              </w:rPr>
              <w:t>If no, describe, whenever possible, how and why it deviates from the international standard:</w:t>
            </w:r>
            <w:r w:rsidRPr="003E032D">
              <w:t xml:space="preserve"> </w:t>
            </w:r>
          </w:p>
        </w:tc>
      </w:tr>
      <w:tr w14:paraId="1D212851"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30A69F7"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5190051E"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106270FE"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C146BCB"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5677FF58" w14:textId="49CEDE61">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19</w:t>
            </w:r>
            <w:r>
              <w:t> </w:t>
            </w:r>
            <w:r w:rsidRPr="00EC5D60">
              <w:t>May 2025</w:t>
            </w:r>
          </w:p>
          <w:p w:rsidR="00326D34" w:rsidRPr="004D1783" w:rsidP="004D1783" w14:paraId="548BC070" w14:textId="77777777">
            <w:pPr>
              <w:spacing w:after="120"/>
              <w:ind w:left="607" w:hanging="607"/>
            </w:pPr>
            <w:r w:rsidRPr="004D1783">
              <w:rPr>
                <w:b/>
              </w:rPr>
              <w:t>[ ]</w:t>
            </w:r>
            <w:r w:rsidRPr="004D1783">
              <w:rPr>
                <w:b/>
              </w:rPr>
              <w:tab/>
              <w:t>Trade facilitating measure</w:t>
            </w:r>
            <w:r w:rsidRPr="00EC5D60">
              <w:t xml:space="preserve"> </w:t>
            </w:r>
          </w:p>
        </w:tc>
      </w:tr>
      <w:tr w14:paraId="676F437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B956DC2"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1EA068C5"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476A4F" w:rsidRPr="00EC5D60" w:rsidP="004D1783" w14:paraId="0AE01760" w14:textId="77777777">
            <w:r w:rsidRPr="00EC5D60">
              <w:t>Disease Control and Veterinary Biosecurity Division</w:t>
            </w:r>
          </w:p>
          <w:p w:rsidR="00476A4F" w:rsidRPr="00EC5D60" w:rsidP="004D1783" w14:paraId="51ED6E21" w14:textId="77777777">
            <w:r w:rsidRPr="00EC5D60">
              <w:t>Department of Veterinary Services</w:t>
            </w:r>
          </w:p>
          <w:p w:rsidR="00476A4F" w:rsidRPr="00EC5D60" w:rsidP="004D1783" w14:paraId="1CA6C0EE" w14:textId="77777777">
            <w:r w:rsidRPr="00EC5D60">
              <w:t>Ministry of Agriculture and Food Security</w:t>
            </w:r>
          </w:p>
          <w:p w:rsidR="00476A4F" w:rsidRPr="007947D3" w:rsidP="004D1783" w14:paraId="4444353D" w14:textId="45875267">
            <w:pPr>
              <w:rPr>
                <w:lang w:val="es-ES"/>
              </w:rPr>
            </w:pPr>
            <w:r w:rsidRPr="007947D3">
              <w:rPr>
                <w:lang w:val="es-ES"/>
              </w:rPr>
              <w:t>Aras 5, Lot 4G1, Blok Podium, Wisma Tani</w:t>
            </w:r>
          </w:p>
          <w:p w:rsidR="00476A4F" w:rsidRPr="007947D3" w:rsidP="004D1783" w14:paraId="07BB49A5" w14:textId="77777777">
            <w:pPr>
              <w:rPr>
                <w:lang w:val="es-ES"/>
              </w:rPr>
            </w:pPr>
            <w:r w:rsidRPr="007947D3">
              <w:rPr>
                <w:lang w:val="es-ES"/>
              </w:rPr>
              <w:t>No.28 Persiaran Perdana</w:t>
            </w:r>
          </w:p>
          <w:p w:rsidR="00476A4F" w:rsidRPr="007947D3" w:rsidP="004D1783" w14:paraId="3704E24F" w14:textId="73712550">
            <w:pPr>
              <w:rPr>
                <w:lang w:val="es-ES"/>
              </w:rPr>
            </w:pPr>
            <w:r w:rsidRPr="007947D3">
              <w:rPr>
                <w:lang w:val="es-ES"/>
              </w:rPr>
              <w:t>Presint 4, Pusat Pentadbiran Kerajaan Persekutuan</w:t>
            </w:r>
          </w:p>
          <w:p w:rsidR="00476A4F" w:rsidRPr="007947D3" w:rsidP="004D1783" w14:paraId="516AC059" w14:textId="77777777">
            <w:pPr>
              <w:rPr>
                <w:lang w:val="es-ES"/>
              </w:rPr>
            </w:pPr>
            <w:r w:rsidRPr="007947D3">
              <w:rPr>
                <w:lang w:val="es-ES"/>
              </w:rPr>
              <w:t>62624 Putrajaya</w:t>
            </w:r>
          </w:p>
          <w:p w:rsidR="00476A4F" w:rsidRPr="007947D3" w:rsidP="004D1783" w14:paraId="0761F366" w14:textId="77777777">
            <w:pPr>
              <w:rPr>
                <w:lang w:val="es-ES"/>
              </w:rPr>
            </w:pPr>
            <w:r w:rsidRPr="007947D3">
              <w:rPr>
                <w:lang w:val="es-ES"/>
              </w:rPr>
              <w:t>Malaysia</w:t>
            </w:r>
          </w:p>
          <w:p w:rsidR="00476A4F" w:rsidRPr="007947D3" w:rsidP="004D1783" w14:paraId="53C33418" w14:textId="77777777">
            <w:pPr>
              <w:rPr>
                <w:lang w:val="es-ES"/>
              </w:rPr>
            </w:pPr>
            <w:r w:rsidRPr="007947D3">
              <w:rPr>
                <w:lang w:val="es-ES"/>
              </w:rPr>
              <w:t>Tel: +(603) 8870 2000</w:t>
            </w:r>
          </w:p>
          <w:p w:rsidR="00476A4F" w:rsidRPr="007947D3" w:rsidP="007947D3" w14:paraId="02B264B9" w14:textId="18B4D41B">
            <w:pPr>
              <w:tabs>
                <w:tab w:val="left" w:pos="708"/>
              </w:tabs>
              <w:rPr>
                <w:lang w:val="es-ES"/>
              </w:rPr>
            </w:pPr>
            <w:r w:rsidRPr="007947D3">
              <w:rPr>
                <w:lang w:val="es-ES"/>
              </w:rPr>
              <w:t>E-mail:</w:t>
            </w:r>
            <w:r>
              <w:rPr>
                <w:lang w:val="es-ES"/>
              </w:rPr>
              <w:tab/>
            </w:r>
            <w:hyperlink r:id="rId5" w:history="1">
              <w:r w:rsidRPr="007D7503">
                <w:rPr>
                  <w:rStyle w:val="Hyperlink"/>
                  <w:lang w:val="es-ES"/>
                </w:rPr>
                <w:t>skie@dvs.gov.my</w:t>
              </w:r>
            </w:hyperlink>
          </w:p>
          <w:p w:rsidR="00476A4F" w:rsidRPr="00EC5D60" w:rsidP="007947D3" w14:paraId="10CEC52F" w14:textId="7D953D17">
            <w:pPr>
              <w:tabs>
                <w:tab w:val="left" w:pos="708"/>
              </w:tabs>
              <w:spacing w:after="120"/>
            </w:pPr>
            <w:r w:rsidRPr="005E189B">
              <w:rPr>
                <w:lang w:val="es-ES"/>
              </w:rPr>
              <w:tab/>
            </w:r>
            <w:hyperlink r:id="rId6" w:history="1">
              <w:r w:rsidRPr="007D7503">
                <w:rPr>
                  <w:rStyle w:val="Hyperlink"/>
                </w:rPr>
                <w:t>spscontactpoint@kpkm.gov.my</w:t>
              </w:r>
            </w:hyperlink>
          </w:p>
        </w:tc>
      </w:tr>
      <w:tr w14:paraId="655AD3D6"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327CF1B8"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7E51FB7A"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2A297D25" w14:textId="77777777">
            <w:pPr>
              <w:keepNext/>
              <w:keepLines/>
              <w:rPr>
                <w:bCs/>
              </w:rPr>
            </w:pPr>
            <w:r w:rsidRPr="00EC5D60">
              <w:rPr>
                <w:bCs/>
              </w:rPr>
              <w:t>Disease Control and Veterinary Biosecurity Division</w:t>
            </w:r>
          </w:p>
          <w:p w:rsidR="00326D34" w:rsidRPr="00EC5D60" w:rsidP="00B056CB" w14:paraId="14B2B7CE" w14:textId="77777777">
            <w:pPr>
              <w:keepNext/>
              <w:keepLines/>
              <w:rPr>
                <w:bCs/>
              </w:rPr>
            </w:pPr>
            <w:r w:rsidRPr="00EC5D60">
              <w:rPr>
                <w:bCs/>
              </w:rPr>
              <w:t>Department of Veterinary Services</w:t>
            </w:r>
          </w:p>
          <w:p w:rsidR="00326D34" w:rsidRPr="00EC5D60" w:rsidP="00B056CB" w14:paraId="274218A1" w14:textId="77777777">
            <w:pPr>
              <w:keepNext/>
              <w:keepLines/>
              <w:rPr>
                <w:bCs/>
              </w:rPr>
            </w:pPr>
            <w:r w:rsidRPr="00EC5D60">
              <w:rPr>
                <w:bCs/>
              </w:rPr>
              <w:t>Ministry of Agriculture and Food Security</w:t>
            </w:r>
          </w:p>
          <w:p w:rsidR="00326D34" w:rsidRPr="007947D3" w:rsidP="00B056CB" w14:paraId="2DB79435" w14:textId="56B15D7B">
            <w:pPr>
              <w:keepNext/>
              <w:keepLines/>
              <w:rPr>
                <w:bCs/>
                <w:lang w:val="es-ES"/>
              </w:rPr>
            </w:pPr>
            <w:r w:rsidRPr="007947D3">
              <w:rPr>
                <w:bCs/>
                <w:lang w:val="es-ES"/>
              </w:rPr>
              <w:t>Aras 5, Lot 4G1, Blok Podium, Wisma Tani</w:t>
            </w:r>
          </w:p>
          <w:p w:rsidR="00326D34" w:rsidRPr="007947D3" w:rsidP="00B056CB" w14:paraId="76BD862C" w14:textId="77777777">
            <w:pPr>
              <w:keepNext/>
              <w:keepLines/>
              <w:rPr>
                <w:bCs/>
                <w:lang w:val="es-ES"/>
              </w:rPr>
            </w:pPr>
            <w:r w:rsidRPr="007947D3">
              <w:rPr>
                <w:bCs/>
                <w:lang w:val="es-ES"/>
              </w:rPr>
              <w:t>No.28 Persiaran Perdana</w:t>
            </w:r>
          </w:p>
          <w:p w:rsidR="00326D34" w:rsidRPr="007947D3" w:rsidP="00B056CB" w14:paraId="5FD14CC7" w14:textId="6D5C156B">
            <w:pPr>
              <w:keepNext/>
              <w:keepLines/>
              <w:rPr>
                <w:bCs/>
                <w:lang w:val="es-ES"/>
              </w:rPr>
            </w:pPr>
            <w:r w:rsidRPr="007947D3">
              <w:rPr>
                <w:bCs/>
                <w:lang w:val="es-ES"/>
              </w:rPr>
              <w:t>Presint 4, Pusat Pentadbiran Kerajaan Persekutuan</w:t>
            </w:r>
          </w:p>
          <w:p w:rsidR="00326D34" w:rsidRPr="007947D3" w:rsidP="00B056CB" w14:paraId="7B7B65CD" w14:textId="77777777">
            <w:pPr>
              <w:keepNext/>
              <w:keepLines/>
              <w:rPr>
                <w:bCs/>
                <w:lang w:val="es-ES"/>
              </w:rPr>
            </w:pPr>
            <w:r w:rsidRPr="007947D3">
              <w:rPr>
                <w:bCs/>
                <w:lang w:val="es-ES"/>
              </w:rPr>
              <w:t>62624 Putrajaya</w:t>
            </w:r>
          </w:p>
          <w:p w:rsidR="00326D34" w:rsidRPr="007947D3" w:rsidP="00B056CB" w14:paraId="47FD5ECF" w14:textId="77777777">
            <w:pPr>
              <w:keepNext/>
              <w:keepLines/>
              <w:rPr>
                <w:bCs/>
                <w:lang w:val="es-ES"/>
              </w:rPr>
            </w:pPr>
            <w:r w:rsidRPr="007947D3">
              <w:rPr>
                <w:bCs/>
                <w:lang w:val="es-ES"/>
              </w:rPr>
              <w:t>Malaysia</w:t>
            </w:r>
          </w:p>
          <w:p w:rsidR="00326D34" w:rsidRPr="007947D3" w:rsidP="00B056CB" w14:paraId="5E2B166C" w14:textId="77777777">
            <w:pPr>
              <w:keepNext/>
              <w:keepLines/>
              <w:rPr>
                <w:bCs/>
                <w:lang w:val="es-ES"/>
              </w:rPr>
            </w:pPr>
            <w:r w:rsidRPr="007947D3">
              <w:rPr>
                <w:bCs/>
                <w:lang w:val="es-ES"/>
              </w:rPr>
              <w:t>Tel: +(603) 8870 2000</w:t>
            </w:r>
          </w:p>
          <w:p w:rsidR="00326D34" w:rsidRPr="007947D3" w:rsidP="007947D3" w14:paraId="3608044D" w14:textId="60EF099A">
            <w:pPr>
              <w:tabs>
                <w:tab w:val="left" w:pos="708"/>
              </w:tabs>
              <w:rPr>
                <w:bCs/>
                <w:lang w:val="es-ES"/>
              </w:rPr>
            </w:pPr>
            <w:r w:rsidRPr="007947D3">
              <w:rPr>
                <w:bCs/>
                <w:lang w:val="es-ES"/>
              </w:rPr>
              <w:t>E-mail:</w:t>
            </w:r>
            <w:r>
              <w:rPr>
                <w:bCs/>
                <w:lang w:val="es-ES"/>
              </w:rPr>
              <w:tab/>
            </w:r>
            <w:hyperlink r:id="rId5" w:history="1">
              <w:r w:rsidRPr="007D7503">
                <w:rPr>
                  <w:rStyle w:val="Hyperlink"/>
                  <w:bCs/>
                  <w:lang w:val="es-ES"/>
                </w:rPr>
                <w:t>skie@dvs.gov.my</w:t>
              </w:r>
            </w:hyperlink>
          </w:p>
          <w:p w:rsidR="00326D34" w:rsidRPr="00EC5D60" w:rsidP="007947D3" w14:paraId="6C99DA5B" w14:textId="1B5676C6">
            <w:pPr>
              <w:tabs>
                <w:tab w:val="left" w:pos="708"/>
              </w:tabs>
              <w:spacing w:after="120"/>
              <w:rPr>
                <w:bCs/>
              </w:rPr>
            </w:pPr>
            <w:r w:rsidRPr="007947D3">
              <w:rPr>
                <w:lang w:val="es-ES"/>
              </w:rPr>
              <w:tab/>
            </w:r>
            <w:hyperlink r:id="rId6" w:history="1">
              <w:r w:rsidRPr="007D7503">
                <w:rPr>
                  <w:rStyle w:val="Hyperlink"/>
                  <w:bCs/>
                </w:rPr>
                <w:t>spscontactpoint@kpkm.gov.my</w:t>
              </w:r>
            </w:hyperlink>
          </w:p>
        </w:tc>
      </w:tr>
    </w:tbl>
    <w:p w:rsidR="007141CF" w:rsidRPr="004D1783" w:rsidP="004D1783" w14:paraId="687D9F77" w14:textId="77777777"/>
    <w:sectPr w:rsidSect="007947D3">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7947D3" w:rsidP="007947D3" w14:paraId="088D5736" w14:textId="04771B2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7947D3" w:rsidP="007947D3" w14:paraId="7E95F3AD" w14:textId="5E7F00E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2BB4F77B"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47D3" w:rsidRPr="007947D3" w:rsidP="007947D3" w14:paraId="2857BC46" w14:textId="77777777">
    <w:pPr>
      <w:pStyle w:val="Header"/>
      <w:pBdr>
        <w:bottom w:val="single" w:sz="4" w:space="1" w:color="auto"/>
      </w:pBdr>
      <w:tabs>
        <w:tab w:val="clear" w:pos="4513"/>
        <w:tab w:val="clear" w:pos="9027"/>
      </w:tabs>
      <w:jc w:val="center"/>
    </w:pPr>
    <w:r w:rsidRPr="007947D3">
      <w:t>G/SPS/N/MYS/67</w:t>
    </w:r>
  </w:p>
  <w:p w:rsidR="007947D3" w:rsidRPr="007947D3" w:rsidP="007947D3" w14:paraId="1D02A415" w14:textId="77777777">
    <w:pPr>
      <w:pStyle w:val="Header"/>
      <w:pBdr>
        <w:bottom w:val="single" w:sz="4" w:space="1" w:color="auto"/>
      </w:pBdr>
      <w:tabs>
        <w:tab w:val="clear" w:pos="4513"/>
        <w:tab w:val="clear" w:pos="9027"/>
      </w:tabs>
      <w:jc w:val="center"/>
    </w:pPr>
  </w:p>
  <w:p w:rsidR="007947D3" w:rsidRPr="007947D3" w:rsidP="007947D3" w14:paraId="335F57E9" w14:textId="48DE8E37">
    <w:pPr>
      <w:pStyle w:val="Header"/>
      <w:pBdr>
        <w:bottom w:val="single" w:sz="4" w:space="1" w:color="auto"/>
      </w:pBdr>
      <w:tabs>
        <w:tab w:val="clear" w:pos="4513"/>
        <w:tab w:val="clear" w:pos="9027"/>
      </w:tabs>
      <w:jc w:val="center"/>
    </w:pPr>
    <w:r w:rsidRPr="007947D3">
      <w:t xml:space="preserve">- </w:t>
    </w:r>
    <w:r w:rsidRPr="007947D3">
      <w:fldChar w:fldCharType="begin"/>
    </w:r>
    <w:r w:rsidRPr="007947D3">
      <w:instrText xml:space="preserve"> PAGE </w:instrText>
    </w:r>
    <w:r w:rsidRPr="007947D3">
      <w:fldChar w:fldCharType="separate"/>
    </w:r>
    <w:r w:rsidRPr="007947D3">
      <w:t>2</w:t>
    </w:r>
    <w:r w:rsidRPr="007947D3">
      <w:fldChar w:fldCharType="end"/>
    </w:r>
    <w:r w:rsidRPr="007947D3">
      <w:t xml:space="preserve"> -</w:t>
    </w:r>
  </w:p>
  <w:p w:rsidR="00326D34" w:rsidRPr="007947D3" w:rsidP="007947D3" w14:paraId="7682C702" w14:textId="7E879B5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47D3" w:rsidRPr="007947D3" w:rsidP="007947D3" w14:paraId="2CA0BECD" w14:textId="77777777">
    <w:pPr>
      <w:pStyle w:val="Header"/>
      <w:pBdr>
        <w:bottom w:val="single" w:sz="4" w:space="1" w:color="auto"/>
      </w:pBdr>
      <w:tabs>
        <w:tab w:val="clear" w:pos="4513"/>
        <w:tab w:val="clear" w:pos="9027"/>
      </w:tabs>
      <w:jc w:val="center"/>
    </w:pPr>
    <w:r w:rsidRPr="007947D3">
      <w:t>G/SPS/N/MYS/67</w:t>
    </w:r>
  </w:p>
  <w:p w:rsidR="007947D3" w:rsidRPr="007947D3" w:rsidP="007947D3" w14:paraId="65CCD801" w14:textId="77777777">
    <w:pPr>
      <w:pStyle w:val="Header"/>
      <w:pBdr>
        <w:bottom w:val="single" w:sz="4" w:space="1" w:color="auto"/>
      </w:pBdr>
      <w:tabs>
        <w:tab w:val="clear" w:pos="4513"/>
        <w:tab w:val="clear" w:pos="9027"/>
      </w:tabs>
      <w:jc w:val="center"/>
    </w:pPr>
  </w:p>
  <w:p w:rsidR="007947D3" w:rsidRPr="007947D3" w:rsidP="007947D3" w14:paraId="74AD4F20" w14:textId="2DC47BC4">
    <w:pPr>
      <w:pStyle w:val="Header"/>
      <w:pBdr>
        <w:bottom w:val="single" w:sz="4" w:space="1" w:color="auto"/>
      </w:pBdr>
      <w:tabs>
        <w:tab w:val="clear" w:pos="4513"/>
        <w:tab w:val="clear" w:pos="9027"/>
      </w:tabs>
      <w:jc w:val="center"/>
    </w:pPr>
    <w:r w:rsidRPr="007947D3">
      <w:t xml:space="preserve">- </w:t>
    </w:r>
    <w:r w:rsidRPr="007947D3">
      <w:fldChar w:fldCharType="begin"/>
    </w:r>
    <w:r w:rsidRPr="007947D3">
      <w:instrText xml:space="preserve"> PAGE </w:instrText>
    </w:r>
    <w:r w:rsidRPr="007947D3">
      <w:fldChar w:fldCharType="separate"/>
    </w:r>
    <w:r w:rsidRPr="007947D3">
      <w:rPr>
        <w:noProof/>
      </w:rPr>
      <w:t>2</w:t>
    </w:r>
    <w:r w:rsidRPr="007947D3">
      <w:fldChar w:fldCharType="end"/>
    </w:r>
    <w:r w:rsidRPr="007947D3">
      <w:t xml:space="preserve"> -</w:t>
    </w:r>
  </w:p>
  <w:p w:rsidR="00326D34" w:rsidRPr="007947D3" w:rsidP="007947D3" w14:paraId="1DB90C50" w14:textId="685A8BA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6D2C7BE"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2286DF7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2B368D2D" w14:textId="5A070A91">
          <w:pPr>
            <w:jc w:val="right"/>
            <w:rPr>
              <w:b/>
              <w:color w:val="FF0000"/>
              <w:szCs w:val="16"/>
            </w:rPr>
          </w:pPr>
          <w:r>
            <w:rPr>
              <w:b/>
              <w:color w:val="FF0000"/>
              <w:szCs w:val="16"/>
            </w:rPr>
            <w:t xml:space="preserve"> </w:t>
          </w:r>
        </w:p>
      </w:tc>
    </w:tr>
    <w:bookmarkEnd w:id="0"/>
    <w:tr w14:paraId="16B957FE"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3F45C068"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5.8pt;visibility:visible">
                <v:imagedata r:id="rId1" o:title=""/>
              </v:shape>
            </w:pict>
          </w:r>
        </w:p>
      </w:tc>
      <w:tc>
        <w:tcPr>
          <w:tcW w:w="5448" w:type="dxa"/>
          <w:gridSpan w:val="2"/>
          <w:shd w:val="clear" w:color="auto" w:fill="FFFFFF"/>
          <w:tcMar>
            <w:left w:w="108" w:type="dxa"/>
            <w:right w:w="108" w:type="dxa"/>
          </w:tcMar>
        </w:tcPr>
        <w:p w:rsidR="00ED54E0" w:rsidRPr="00326D34" w:rsidP="00545F9C" w14:paraId="71F31D56" w14:textId="77777777">
          <w:pPr>
            <w:jc w:val="right"/>
            <w:rPr>
              <w:b/>
              <w:szCs w:val="16"/>
            </w:rPr>
          </w:pPr>
        </w:p>
      </w:tc>
    </w:tr>
    <w:tr w14:paraId="36A6B641"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5F71668A" w14:textId="77777777">
          <w:pPr>
            <w:jc w:val="left"/>
            <w:rPr>
              <w:noProof/>
              <w:lang w:eastAsia="en-GB"/>
            </w:rPr>
          </w:pPr>
        </w:p>
      </w:tc>
      <w:tc>
        <w:tcPr>
          <w:tcW w:w="5448" w:type="dxa"/>
          <w:gridSpan w:val="2"/>
          <w:shd w:val="clear" w:color="auto" w:fill="FFFFFF"/>
          <w:tcMar>
            <w:left w:w="108" w:type="dxa"/>
            <w:right w:w="108" w:type="dxa"/>
          </w:tcMar>
        </w:tcPr>
        <w:p w:rsidR="007947D3" w:rsidP="00043762" w14:paraId="4A5733E5" w14:textId="77777777">
          <w:pPr>
            <w:jc w:val="right"/>
            <w:rPr>
              <w:b/>
              <w:szCs w:val="16"/>
            </w:rPr>
          </w:pPr>
          <w:bookmarkStart w:id="1" w:name="bmkSymbols"/>
          <w:r>
            <w:rPr>
              <w:b/>
              <w:szCs w:val="16"/>
            </w:rPr>
            <w:t>G/SPS/N/MYS/67</w:t>
          </w:r>
        </w:p>
        <w:bookmarkEnd w:id="1"/>
        <w:p w:rsidR="00ED54E0" w:rsidRPr="004D1783" w:rsidP="00043762" w14:paraId="1C77AFF9" w14:textId="301FADB1">
          <w:pPr>
            <w:jc w:val="right"/>
            <w:rPr>
              <w:b/>
              <w:szCs w:val="16"/>
            </w:rPr>
          </w:pPr>
        </w:p>
      </w:tc>
    </w:tr>
    <w:tr w14:paraId="0AF0DB07"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34AAAA70" w14:textId="77777777"/>
      </w:tc>
      <w:tc>
        <w:tcPr>
          <w:tcW w:w="5448" w:type="dxa"/>
          <w:gridSpan w:val="2"/>
          <w:shd w:val="clear" w:color="auto" w:fill="FFFFFF"/>
          <w:tcMar>
            <w:left w:w="108" w:type="dxa"/>
            <w:right w:w="108" w:type="dxa"/>
          </w:tcMar>
          <w:vAlign w:val="center"/>
        </w:tcPr>
        <w:p w:rsidR="00ED54E0" w:rsidRPr="00326D34" w:rsidP="00545F9C" w14:paraId="125967D4" w14:textId="5D636D57">
          <w:pPr>
            <w:jc w:val="right"/>
            <w:rPr>
              <w:szCs w:val="16"/>
            </w:rPr>
          </w:pPr>
          <w:bookmarkStart w:id="2" w:name="spsDateDistribution"/>
          <w:bookmarkStart w:id="3" w:name="bmkDate"/>
          <w:bookmarkEnd w:id="2"/>
          <w:r w:rsidRPr="00326D34">
            <w:rPr>
              <w:szCs w:val="16"/>
            </w:rPr>
            <w:t>2</w:t>
          </w:r>
          <w:r w:rsidR="005E189B">
            <w:rPr>
              <w:szCs w:val="16"/>
            </w:rPr>
            <w:t>8</w:t>
          </w:r>
          <w:r w:rsidRPr="00326D34">
            <w:rPr>
              <w:szCs w:val="16"/>
            </w:rPr>
            <w:t xml:space="preserve"> May 2025</w:t>
          </w:r>
          <w:bookmarkEnd w:id="3"/>
        </w:p>
      </w:tc>
    </w:tr>
    <w:tr w14:paraId="32C6B626"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550F590F" w14:textId="77777777">
          <w:pPr>
            <w:jc w:val="left"/>
            <w:rPr>
              <w:b/>
            </w:rPr>
          </w:pPr>
          <w:bookmarkStart w:id="4" w:name="bmkSerial"/>
          <w:r>
            <w:rPr>
              <w:b w:val="0"/>
              <w:color w:val="FF0000"/>
            </w:rPr>
            <w:t>(25-3509)</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48D87329"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3A7CCE19"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0C46A9DF" w14:textId="78D49CB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0DEF903B" w14:textId="4AFB127E">
          <w:pPr>
            <w:jc w:val="right"/>
            <w:rPr>
              <w:bCs/>
              <w:szCs w:val="18"/>
            </w:rPr>
          </w:pPr>
          <w:bookmarkStart w:id="7" w:name="bmkLanguage"/>
          <w:r>
            <w:rPr>
              <w:bCs/>
              <w:szCs w:val="18"/>
            </w:rPr>
            <w:t>Original: English</w:t>
          </w:r>
          <w:bookmarkEnd w:id="7"/>
        </w:p>
      </w:tc>
    </w:tr>
  </w:tbl>
  <w:p w:rsidR="00ED54E0" w:rsidRPr="004D1783" w14:paraId="60FB646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5289795">
    <w:abstractNumId w:val="9"/>
  </w:num>
  <w:num w:numId="2" w16cid:durableId="416561876">
    <w:abstractNumId w:val="7"/>
  </w:num>
  <w:num w:numId="3" w16cid:durableId="70858695">
    <w:abstractNumId w:val="6"/>
  </w:num>
  <w:num w:numId="4" w16cid:durableId="100689845">
    <w:abstractNumId w:val="5"/>
  </w:num>
  <w:num w:numId="5" w16cid:durableId="2062944767">
    <w:abstractNumId w:val="4"/>
  </w:num>
  <w:num w:numId="6" w16cid:durableId="1064645668">
    <w:abstractNumId w:val="12"/>
  </w:num>
  <w:num w:numId="7" w16cid:durableId="110363551">
    <w:abstractNumId w:val="11"/>
  </w:num>
  <w:num w:numId="8" w16cid:durableId="2009019307">
    <w:abstractNumId w:val="10"/>
  </w:num>
  <w:num w:numId="9" w16cid:durableId="17576264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67214606">
    <w:abstractNumId w:val="13"/>
  </w:num>
  <w:num w:numId="11" w16cid:durableId="489712156">
    <w:abstractNumId w:val="8"/>
  </w:num>
  <w:num w:numId="12" w16cid:durableId="1410082334">
    <w:abstractNumId w:val="3"/>
  </w:num>
  <w:num w:numId="13" w16cid:durableId="968169837">
    <w:abstractNumId w:val="2"/>
  </w:num>
  <w:num w:numId="14" w16cid:durableId="137841813">
    <w:abstractNumId w:val="1"/>
  </w:num>
  <w:num w:numId="15" w16cid:durableId="773211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5A65"/>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76A4F"/>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E189B"/>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947D3"/>
    <w:rsid w:val="007C2582"/>
    <w:rsid w:val="007D0FD0"/>
    <w:rsid w:val="007D7503"/>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712E2"/>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301F4"/>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B388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paragraph" w:styleId="Revision">
    <w:name w:val="Revision"/>
    <w:hidden/>
    <w:uiPriority w:val="99"/>
    <w:semiHidden/>
    <w:rsid w:val="007947D3"/>
    <w:rPr>
      <w:rFonts w:ascii="Verdana" w:hAnsi="Verdana"/>
      <w:sz w:val="18"/>
      <w:szCs w:val="22"/>
      <w:lang w:val="en-GB"/>
    </w:rPr>
  </w:style>
  <w:style w:type="character" w:styleId="UnresolvedMention">
    <w:name w:val="Unresolved Mention"/>
    <w:basedOn w:val="DefaultParagraphFont"/>
    <w:uiPriority w:val="99"/>
    <w:rsid w:val="007947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skie@dvs.gov.my" TargetMode="External" /><Relationship Id="rId6" Type="http://schemas.openxmlformats.org/officeDocument/2006/relationships/hyperlink" Target="mailto:spscontactpoint@kpkm.gov.my"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ff5ea7e6-645d-4fc3-927c-a332d4070ded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67CF9FF2-4570-4A14-86B7-21EA49738E3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6</TotalTime>
  <Pages>2</Pages>
  <Words>554</Words>
  <Characters>3242</Characters>
  <Application>Microsoft Office Word</Application>
  <DocSecurity>0</DocSecurity>
  <Lines>87</Lines>
  <Paragraphs>72</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description>LDIMD - DTU</dc:description>
  <cp:revision>3</cp:revision>
  <dcterms:created xsi:type="dcterms:W3CDTF">2022-04-20T12:54:00Z</dcterms:created>
  <dcterms:modified xsi:type="dcterms:W3CDTF">2025-05-28T07:08:00Z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G/SPS/N/MYS/67</vt:lpwstr>
  </property>
  <property fmtid="{D5CDD505-2E9C-101B-9397-08002B2CF9AE}" pid="3" name="TitusGUID">
    <vt:lpwstr>ff5ea7e6-645d-4fc3-927c-a332d4070ded</vt:lpwstr>
  </property>
  <property fmtid="{D5CDD505-2E9C-101B-9397-08002B2CF9AE}" pid="4" name="WTOCLASSIFICATION">
    <vt:lpwstr>WTO OFFICIAL</vt:lpwstr>
  </property>
</Properties>
</file>