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1364315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E9C740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29B8538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1F69F050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3E34E75B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143B3F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31C5F4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27FF0C0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3A778D2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D5AF54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942B80" w14:paraId="157F63C8" w14:textId="77777777">
            <w:pPr>
              <w:spacing w:before="120" w:after="120"/>
            </w:pPr>
            <w:r w:rsidRPr="00441372">
              <w:rPr>
                <w:b/>
              </w:rPr>
              <w:t xml:space="preserve">Products covered (provide tariff item number(s) as specified in national schedules deposited with the </w:t>
            </w:r>
            <w:r w:rsidRPr="00441372">
              <w:rPr>
                <w:b/>
              </w:rPr>
              <w:t>WTO; ICS numbers should be provided in addition, where applicable):</w:t>
            </w:r>
            <w:r w:rsidRPr="0065690F">
              <w:t xml:space="preserve"> </w:t>
            </w:r>
          </w:p>
          <w:p w:rsidR="00395024" w:rsidRPr="0065690F" w:rsidP="00942B80" w14:paraId="5323A6BA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Meat and edible meat offal (HS codes: 02.03, 02.06, 02.07 and 02.09)</w:t>
            </w:r>
          </w:p>
          <w:p w:rsidR="00395024" w:rsidRPr="0065690F" w:rsidP="00942B80" w14:paraId="19C01AD2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Dairy produce and birds' eggs (HS codes: 04.01, 04.07 and 04.08)</w:t>
            </w:r>
          </w:p>
          <w:p w:rsidR="00395024" w:rsidRPr="0065690F" w:rsidP="00942B80" w14:paraId="79D19751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Animal originated products (HS code: 05.04)</w:t>
            </w:r>
          </w:p>
          <w:p w:rsidR="00395024" w:rsidRPr="0065690F" w:rsidP="00942B80" w14:paraId="78A704FE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Animal fats and oils (HS code: 15.01)</w:t>
            </w:r>
          </w:p>
        </w:tc>
      </w:tr>
      <w:tr w14:paraId="1D2E5A7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76F7F1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B6A7DD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F6AE36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2A2734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FD6013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6516CF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CCECCA6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 xml:space="preserve">Revision of the </w:t>
            </w:r>
            <w:r w:rsidRPr="0065690F">
              <w:t>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441372" w14:paraId="348DD2A0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https://members.wto.org/crnattachments/2025/SPS/JPN/25_03412_00_e.pdf</w:t>
              </w:r>
            </w:hyperlink>
          </w:p>
        </w:tc>
      </w:tr>
      <w:tr w14:paraId="554E18A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FF8901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942B80" w14:paraId="4DBB98CB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Proposal of maximum residue limits (MRLs) for the following agricultural chemical:</w:t>
            </w:r>
          </w:p>
          <w:p w:rsidR="00395024" w:rsidRPr="0065690F" w:rsidP="00942B80" w14:paraId="30E17B90" w14:textId="77777777">
            <w:pPr>
              <w:spacing w:after="120"/>
            </w:pPr>
            <w:r w:rsidRPr="0065690F">
              <w:t>Veterinary drug: Dibutyl Succinate.</w:t>
            </w:r>
          </w:p>
        </w:tc>
      </w:tr>
      <w:tr w14:paraId="1CBC793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014BA9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6476A0F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[ ] animal health, [ ] plant protection, [ ] protect humans from animal/plant pest or disease, [ ] protect </w:t>
            </w:r>
            <w:r w:rsidRPr="00441372">
              <w:rPr>
                <w:b/>
              </w:rPr>
              <w:t>territory from other damage from pests.</w:t>
            </w:r>
            <w:r w:rsidRPr="0065690F">
              <w:t xml:space="preserve"> </w:t>
            </w:r>
          </w:p>
        </w:tc>
      </w:tr>
      <w:tr w14:paraId="1627DF8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582526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39FE7B9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88987C9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F2B134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29005F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A41361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2C4B8A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FED4752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5CD5EE67" w14:textId="77777777">
            <w:pPr>
              <w:spacing w:after="120"/>
            </w:pPr>
            <w:r w:rsidRPr="00441372">
              <w:rPr>
                <w:b/>
              </w:rPr>
              <w:t xml:space="preserve">If </w:t>
            </w:r>
            <w:r w:rsidRPr="00441372">
              <w:rPr>
                <w:b/>
              </w:rPr>
              <w:t>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6C5999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2B800E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95024" w:rsidRPr="0065690F" w:rsidP="00942B80" w14:paraId="1B408F49" w14:textId="7600B8EE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Food</w:t>
            </w:r>
            <w:r>
              <w:t> </w:t>
            </w:r>
            <w:r w:rsidRPr="0065690F">
              <w:t>Sanitation Act (available in English). When adopted, these MRLs are to be published in Kampo (Official Government Gazette) (available in Japanese).</w:t>
            </w:r>
          </w:p>
        </w:tc>
      </w:tr>
      <w:tr w14:paraId="66C29FC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5A321C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E53D843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In due course.</w:t>
            </w:r>
          </w:p>
          <w:p w:rsidR="00EA4725" w:rsidRPr="00441372" w:rsidP="00441372" w14:paraId="019C5DAE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In due course.</w:t>
            </w:r>
          </w:p>
        </w:tc>
      </w:tr>
      <w:tr w14:paraId="142596F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37928C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A1F4804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[ ] Six months from date of </w:t>
            </w:r>
            <w:r w:rsidRPr="00441372">
              <w:rPr>
                <w:b/>
              </w:rPr>
              <w:t>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These proposed standards will take effect after a certain period.</w:t>
            </w:r>
          </w:p>
          <w:p w:rsidR="00EA4725" w:rsidRPr="00441372" w:rsidP="00441372" w14:paraId="4D1AB1D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13F83C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11E5AD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490291A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29857E00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58AB787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7CAF1F3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654CEF09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National Notification </w:t>
            </w:r>
            <w:r w:rsidRPr="00441372">
              <w:rPr>
                <w:b/>
              </w:rPr>
              <w:t>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37B117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335B1E3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49A1E43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62BDD8F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942B80" w:rsidP="00F3021D" w14:paraId="28396FA5" w14:textId="77777777">
            <w:pPr>
              <w:keepNext/>
              <w:keepLines/>
              <w:rPr>
                <w:bCs/>
                <w:lang w:val="fr-CH"/>
              </w:rPr>
            </w:pPr>
            <w:r w:rsidRPr="00942B80">
              <w:rPr>
                <w:bCs/>
                <w:lang w:val="fr-CH"/>
              </w:rPr>
              <w:t>Fax: +(81 3) 5501 8343</w:t>
            </w:r>
          </w:p>
          <w:p w:rsidR="00EA4725" w:rsidRPr="00942B80" w:rsidP="00F3021D" w14:paraId="3E7CE6B5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942B80">
              <w:rPr>
                <w:bCs/>
                <w:lang w:val="fr-CH"/>
              </w:rPr>
              <w:t xml:space="preserve">E-mail: </w:t>
            </w:r>
            <w:hyperlink r:id="rId5" w:history="1">
              <w:r w:rsidRPr="00942B80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942B80" w:rsidP="00441372" w14:paraId="4538FE04" w14:textId="77777777">
      <w:pPr>
        <w:rPr>
          <w:lang w:val="fr-CH"/>
        </w:rPr>
      </w:pPr>
    </w:p>
    <w:sectPr w:rsidSect="00942B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42B80" w:rsidP="00942B80" w14:paraId="68ECA84A" w14:textId="6906707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42B80" w:rsidP="00942B80" w14:paraId="72FF1B1E" w14:textId="3AE1995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4B79975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42B80" w:rsidRPr="00942B80" w:rsidP="00942B80" w14:paraId="1B0CC8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42B80">
      <w:t>G/SPS/N/JPN/1343</w:t>
    </w:r>
  </w:p>
  <w:p w:rsidR="00942B80" w:rsidRPr="00942B80" w:rsidP="00942B80" w14:paraId="10F851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42B80" w:rsidRPr="00942B80" w:rsidP="00942B80" w14:paraId="21263B9A" w14:textId="5463BA8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42B80">
      <w:t xml:space="preserve">- </w:t>
    </w:r>
    <w:r w:rsidRPr="00942B80">
      <w:fldChar w:fldCharType="begin"/>
    </w:r>
    <w:r w:rsidRPr="00942B80">
      <w:instrText xml:space="preserve"> PAGE </w:instrText>
    </w:r>
    <w:r w:rsidRPr="00942B80">
      <w:fldChar w:fldCharType="separate"/>
    </w:r>
    <w:r w:rsidRPr="00942B80">
      <w:t>2</w:t>
    </w:r>
    <w:r w:rsidRPr="00942B80">
      <w:fldChar w:fldCharType="end"/>
    </w:r>
    <w:r w:rsidRPr="00942B80">
      <w:t xml:space="preserve"> -</w:t>
    </w:r>
  </w:p>
  <w:p w:rsidR="00EA4725" w:rsidRPr="00942B80" w:rsidP="00942B80" w14:paraId="52B7E906" w14:textId="27847FC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42B80" w:rsidRPr="00942B80" w:rsidP="00942B80" w14:paraId="240F2A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42B80">
      <w:t>G/SPS/N/JPN/1343</w:t>
    </w:r>
  </w:p>
  <w:p w:rsidR="00942B80" w:rsidRPr="00942B80" w:rsidP="00942B80" w14:paraId="63F776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42B80" w:rsidRPr="00942B80" w:rsidP="00942B80" w14:paraId="52F41F3B" w14:textId="74CC7D7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42B80">
      <w:t xml:space="preserve">- </w:t>
    </w:r>
    <w:r w:rsidRPr="00942B80">
      <w:fldChar w:fldCharType="begin"/>
    </w:r>
    <w:r w:rsidRPr="00942B80">
      <w:instrText xml:space="preserve"> PAGE </w:instrText>
    </w:r>
    <w:r w:rsidRPr="00942B80">
      <w:fldChar w:fldCharType="separate"/>
    </w:r>
    <w:r w:rsidRPr="00942B80">
      <w:rPr>
        <w:noProof/>
      </w:rPr>
      <w:t>2</w:t>
    </w:r>
    <w:r w:rsidRPr="00942B80">
      <w:fldChar w:fldCharType="end"/>
    </w:r>
    <w:r w:rsidRPr="00942B80">
      <w:t xml:space="preserve"> -</w:t>
    </w:r>
  </w:p>
  <w:p w:rsidR="00EA4725" w:rsidRPr="00942B80" w:rsidP="00942B80" w14:paraId="6A0A7B66" w14:textId="37159B5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3E62C8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CE06B74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88726BE" w14:textId="08C5536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800678D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047FBC8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4930A57" w14:textId="77777777">
          <w:pPr>
            <w:jc w:val="right"/>
            <w:rPr>
              <w:b/>
              <w:szCs w:val="16"/>
            </w:rPr>
          </w:pPr>
        </w:p>
      </w:tc>
    </w:tr>
    <w:tr w14:paraId="5102898B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2914BB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42B80" w:rsidP="00656ABC" w14:paraId="4CCE9A35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G/SPS/N/JPN/1343</w:t>
          </w:r>
        </w:p>
        <w:bookmarkEnd w:id="1"/>
        <w:p w:rsidR="00656ABC" w:rsidRPr="00EA4725" w:rsidP="00656ABC" w14:paraId="0775E5EE" w14:textId="60197C9E">
          <w:pPr>
            <w:jc w:val="right"/>
            <w:rPr>
              <w:b/>
              <w:szCs w:val="16"/>
            </w:rPr>
          </w:pPr>
        </w:p>
      </w:tc>
    </w:tr>
    <w:tr w14:paraId="0D3EF7B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963682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5A02F2F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19 May 2025</w:t>
          </w:r>
          <w:bookmarkEnd w:id="3"/>
        </w:p>
      </w:tc>
    </w:tr>
    <w:tr w14:paraId="0E0FF291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3B0FE11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(25-3315)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80FB7ED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201878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4D954B5" w14:textId="37FFEB81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09367C9" w14:textId="43DAE9C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FB9031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903979635">
    <w:abstractNumId w:val="9"/>
  </w:num>
  <w:num w:numId="2" w16cid:durableId="1768961468">
    <w:abstractNumId w:val="7"/>
  </w:num>
  <w:num w:numId="3" w16cid:durableId="1411804434">
    <w:abstractNumId w:val="6"/>
  </w:num>
  <w:num w:numId="4" w16cid:durableId="350689426">
    <w:abstractNumId w:val="5"/>
  </w:num>
  <w:num w:numId="5" w16cid:durableId="2052803316">
    <w:abstractNumId w:val="4"/>
  </w:num>
  <w:num w:numId="6" w16cid:durableId="283275997">
    <w:abstractNumId w:val="12"/>
  </w:num>
  <w:num w:numId="7" w16cid:durableId="1056398298">
    <w:abstractNumId w:val="11"/>
  </w:num>
  <w:num w:numId="8" w16cid:durableId="108354810">
    <w:abstractNumId w:val="10"/>
  </w:num>
  <w:num w:numId="9" w16cid:durableId="18553382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23565930">
    <w:abstractNumId w:val="13"/>
  </w:num>
  <w:num w:numId="11" w16cid:durableId="718557893">
    <w:abstractNumId w:val="8"/>
  </w:num>
  <w:num w:numId="12" w16cid:durableId="1605841004">
    <w:abstractNumId w:val="3"/>
  </w:num>
  <w:num w:numId="13" w16cid:durableId="1466510799">
    <w:abstractNumId w:val="2"/>
  </w:num>
  <w:num w:numId="14" w16cid:durableId="1317807583">
    <w:abstractNumId w:val="1"/>
  </w:num>
  <w:num w:numId="15" w16cid:durableId="1498572502">
    <w:abstractNumId w:val="0"/>
  </w:num>
  <w:num w:numId="16" w16cid:durableId="8799725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677DB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024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42B8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3FAC49"/>
  <w15:docId w15:val="{DA446B0C-955C-4AF7-858B-F35EBB03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JPN/25_03412_00_e.pdf" TargetMode="External" /><Relationship Id="rId5" Type="http://schemas.openxmlformats.org/officeDocument/2006/relationships/hyperlink" Target="mailto:enquiry@mofa.go.jp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2025-05-19T07:53:00Z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G/SPS/N/JPN/1343</vt:lpwstr>
  </property>
</Properties>
</file>