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EDFA52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E6B8C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4D09C24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203076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URUGUAY</w:t>
            </w:r>
          </w:p>
          <w:p w:rsidR="00B91FF3" w:rsidRPr="00DA2000" w:rsidP="00DA2000" w14:paraId="493F59F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22B28D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F01F82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9991E4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Industria, Energía y Minería</w:t>
            </w:r>
          </w:p>
        </w:tc>
      </w:tr>
      <w:tr w14:paraId="1063AE8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CC9950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C67ACF9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Productos de panificación y galletería, confituras, preparaciones culinarias industriales, salsas y condimentos, cereales y productos de/o a base de cereales</w:t>
            </w:r>
          </w:p>
        </w:tc>
      </w:tr>
      <w:tr w14:paraId="275579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B2BB50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6CDBA8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D79516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234315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0A1110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51296A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52AAA30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</w:t>
            </w:r>
            <w:r w:rsidRPr="00A834A1">
              <w:t>GMC</w:t>
            </w:r>
            <w:r w:rsidRPr="00A834A1">
              <w:t xml:space="preserve"> No 01/25 - Modificación de las Resoluciones </w:t>
            </w:r>
            <w:r w:rsidRPr="00A834A1">
              <w:t>GMC</w:t>
            </w:r>
            <w:r w:rsidRPr="00A834A1">
              <w:t xml:space="preserve"> No 50/97, 53/98, 51/00, 08/06 y 09/07 sobre Aditivos Alimentarios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206429" w14:paraId="50CFB047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https://plataformaparticipacionciudadana.gub.uy/processes/modificacion-resolucion-aditivos-alimentarios-03-23-rev-1</w:t>
              </w:r>
            </w:hyperlink>
          </w:p>
          <w:p w:rsidR="00B91FF3" w:rsidRPr="00DA2000" w:rsidP="00DA2000" w14:paraId="4AAA8083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https://members.wto.org/crnattachments/2025/SPS/URY/25_03257_00_s.pdf</w:t>
              </w:r>
            </w:hyperlink>
          </w:p>
        </w:tc>
      </w:tr>
      <w:tr w14:paraId="6327FEF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BC37784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4CCE2DD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actualiza los aditivos alimentarios y sus concentraciones máximas para las categorías de alimentos 5 (confituras), 6, (cereales y productos de/o a base de cereales), 7 (productos de panificación y galletería), 13 (salsas y condimentos) y 21 (preparaciones culinarias industriales).</w:t>
            </w:r>
          </w:p>
        </w:tc>
      </w:tr>
      <w:tr w14:paraId="382E62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06C486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52283FE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7ADC4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67E9C5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2415495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F56A5D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Norma General para los Aditivos Alimentarios CODEX STAN 192-1995</w:t>
            </w:r>
          </w:p>
          <w:p w:rsidR="00B91FF3" w:rsidRPr="00DA2000" w:rsidP="00DA2000" w14:paraId="7A249DB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9C35E4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705B4A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206429" w14:paraId="00F0F844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770EAA6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01E6A0A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E0016D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046954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ED9362D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C5DC7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478A73C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3B46D5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BD2ADA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CB7AE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4CCFF1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763324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38D3F06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58FBAF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DA2153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E14DE81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11 de julio de 2025</w:t>
            </w:r>
          </w:p>
          <w:p w:rsidR="00B91FF3" w:rsidRPr="00DA2000" w:rsidP="00DA2000" w14:paraId="01A90110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B1320" w:rsidRPr="00A834A1" w:rsidP="00DA2000" w14:paraId="4B9A8293" w14:textId="77777777">
            <w:pPr>
              <w:keepNext/>
            </w:pPr>
            <w:r w:rsidRPr="00A834A1">
              <w:t>Dirección Nacional de Industrias</w:t>
            </w:r>
          </w:p>
          <w:p w:rsidR="001B1320" w:rsidRPr="00A834A1" w:rsidP="00DA2000" w14:paraId="0190315A" w14:textId="77777777">
            <w:pPr>
              <w:keepNext/>
            </w:pPr>
            <w:r w:rsidRPr="00A834A1">
              <w:t>Ministerio de Industria, Energía y Minería</w:t>
            </w:r>
          </w:p>
          <w:p w:rsidR="001B1320" w:rsidRPr="00A834A1" w:rsidP="00DA2000" w14:paraId="13C1F083" w14:textId="77777777">
            <w:pPr>
              <w:keepNext/>
            </w:pPr>
            <w:r w:rsidRPr="00A834A1">
              <w:t>Mercedes 1041 - 1er Piso</w:t>
            </w:r>
          </w:p>
          <w:p w:rsidR="001B1320" w:rsidRPr="00A834A1" w:rsidP="00DA2000" w14:paraId="12348884" w14:textId="77777777">
            <w:pPr>
              <w:keepNext/>
            </w:pPr>
            <w:r w:rsidRPr="00A834A1">
              <w:t>Montevideo, Uruguay</w:t>
            </w:r>
          </w:p>
          <w:p w:rsidR="001B1320" w:rsidRPr="00A834A1" w:rsidP="00DA2000" w14:paraId="0465F467" w14:textId="77777777">
            <w:pPr>
              <w:keepNext/>
            </w:pPr>
            <w:r w:rsidRPr="00A834A1">
              <w:t>Tel: +(598) 2840 1234, Ext. 2103 / 2135</w:t>
            </w:r>
          </w:p>
          <w:p w:rsidR="001B1320" w:rsidRPr="00A834A1" w:rsidP="00206429" w14:paraId="565DD757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consultas.publicas@miem.gub.uy</w:t>
              </w:r>
            </w:hyperlink>
          </w:p>
          <w:p w:rsidR="001B1320" w:rsidRPr="00A834A1" w:rsidP="00DA2000" w14:paraId="691B0479" w14:textId="77777777">
            <w:pPr>
              <w:keepNext/>
            </w:pPr>
            <w:r w:rsidRPr="00A834A1">
              <w:t>Ministerio de Relaciones Exteriores</w:t>
            </w:r>
          </w:p>
          <w:p w:rsidR="001B1320" w:rsidRPr="00A834A1" w:rsidP="00DA2000" w14:paraId="4C8792A3" w14:textId="77777777">
            <w:pPr>
              <w:keepNext/>
            </w:pPr>
            <w:r w:rsidRPr="00A834A1">
              <w:t>Dirección General para Asuntos Económicos Internacionales</w:t>
            </w:r>
          </w:p>
          <w:p w:rsidR="001B1320" w:rsidRPr="00A834A1" w:rsidP="00DA2000" w14:paraId="08115AA6" w14:textId="77777777">
            <w:pPr>
              <w:keepNext/>
            </w:pPr>
            <w:r w:rsidRPr="00A834A1">
              <w:t>Dirección de Organismos Internacionales Económicos</w:t>
            </w:r>
          </w:p>
          <w:p w:rsidR="001B1320" w:rsidRPr="00A834A1" w:rsidP="00DA2000" w14:paraId="1CCF4735" w14:textId="77777777">
            <w:pPr>
              <w:keepNext/>
            </w:pPr>
            <w:r w:rsidRPr="00A834A1">
              <w:t>Colonia 1206, 4° piso</w:t>
            </w:r>
          </w:p>
          <w:p w:rsidR="001B1320" w:rsidRPr="00A834A1" w:rsidP="00DA2000" w14:paraId="56EB78DF" w14:textId="77777777">
            <w:pPr>
              <w:keepNext/>
            </w:pPr>
            <w:r w:rsidRPr="00A834A1">
              <w:t>Montevideo, Uruguay</w:t>
            </w:r>
          </w:p>
          <w:p w:rsidR="001B1320" w:rsidRPr="00A834A1" w:rsidP="00DA2000" w14:paraId="2288DAD4" w14:textId="77777777">
            <w:pPr>
              <w:keepNext/>
            </w:pPr>
            <w:r w:rsidRPr="00A834A1">
              <w:t>Tel: +(598) 2902 0618</w:t>
            </w:r>
          </w:p>
          <w:p w:rsidR="001B1320" w:rsidRPr="00A834A1" w:rsidP="00DA2000" w14:paraId="773FCC5B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negociaciones.organismos@mrree.gub.uy</w:t>
              </w:r>
            </w:hyperlink>
          </w:p>
        </w:tc>
      </w:tr>
      <w:tr w14:paraId="79361D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5605668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83B5B7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B1320" w:rsidRPr="00A834A1" w:rsidP="000D29D0" w14:paraId="08304823" w14:textId="77777777">
            <w:pPr>
              <w:keepNext/>
              <w:keepLines/>
            </w:pPr>
            <w:r w:rsidRPr="00A834A1">
              <w:t>Ministerio de Relaciones Exteriores</w:t>
            </w:r>
          </w:p>
          <w:p w:rsidR="001B1320" w:rsidRPr="00A834A1" w:rsidP="000D29D0" w14:paraId="3F4C15C5" w14:textId="77777777">
            <w:pPr>
              <w:keepNext/>
              <w:keepLines/>
            </w:pPr>
            <w:r w:rsidRPr="00A834A1">
              <w:t>Dirección General para Asuntos Económicos Internacionales</w:t>
            </w:r>
          </w:p>
          <w:p w:rsidR="001B1320" w:rsidRPr="00A834A1" w:rsidP="000D29D0" w14:paraId="64EC031A" w14:textId="77777777">
            <w:pPr>
              <w:keepNext/>
              <w:keepLines/>
            </w:pPr>
            <w:r w:rsidRPr="00A834A1">
              <w:t>Dirección de Organismos Internacionales Económicos</w:t>
            </w:r>
          </w:p>
          <w:p w:rsidR="001B1320" w:rsidRPr="00A834A1" w:rsidP="000D29D0" w14:paraId="4D3FE2CC" w14:textId="77777777">
            <w:pPr>
              <w:keepNext/>
              <w:keepLines/>
            </w:pPr>
            <w:r w:rsidRPr="00A834A1">
              <w:t>Colonia 1206, 4° piso</w:t>
            </w:r>
          </w:p>
          <w:p w:rsidR="001B1320" w:rsidRPr="00A834A1" w:rsidP="000D29D0" w14:paraId="26EC8A99" w14:textId="77777777">
            <w:pPr>
              <w:keepNext/>
              <w:keepLines/>
            </w:pPr>
            <w:r w:rsidRPr="00A834A1">
              <w:t>Montevideo, Uruguay</w:t>
            </w:r>
          </w:p>
          <w:p w:rsidR="001B1320" w:rsidRPr="00A834A1" w:rsidP="000D29D0" w14:paraId="5B8DC4EE" w14:textId="77777777">
            <w:pPr>
              <w:keepNext/>
              <w:keepLines/>
            </w:pPr>
            <w:r w:rsidRPr="00A834A1">
              <w:t>Tel: +(598) 2902 0618</w:t>
            </w:r>
          </w:p>
          <w:p w:rsidR="001B1320" w:rsidRPr="00A834A1" w:rsidP="000D29D0" w14:paraId="68C8C4E3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negociaciones.organismos@mrree.gub.uy</w:t>
              </w:r>
            </w:hyperlink>
          </w:p>
        </w:tc>
      </w:tr>
    </w:tbl>
    <w:p w:rsidR="00337700" w:rsidRPr="00DA2000" w:rsidP="00DA2000" w14:paraId="2C2697F7" w14:textId="77777777"/>
    <w:sectPr w:rsidSect="002064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206429" w:rsidP="00206429" w14:paraId="023DDB4A" w14:textId="327A8F9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206429" w:rsidP="00206429" w14:paraId="4A770D11" w14:textId="062FE72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7086E37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6429" w:rsidRPr="00206429" w:rsidP="00206429" w14:paraId="7F484A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06429">
      <w:t>G/</w:t>
    </w:r>
    <w:r w:rsidRPr="00206429">
      <w:t>SPS</w:t>
    </w:r>
    <w:r w:rsidRPr="00206429">
      <w:t>/N/</w:t>
    </w:r>
    <w:r w:rsidRPr="00206429">
      <w:t>URY</w:t>
    </w:r>
    <w:r w:rsidRPr="00206429">
      <w:t>/97</w:t>
    </w:r>
  </w:p>
  <w:p w:rsidR="00206429" w:rsidRPr="00206429" w:rsidP="00206429" w14:paraId="1E0DEE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06429" w:rsidRPr="00206429" w:rsidP="00206429" w14:paraId="69E9A140" w14:textId="135E271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06429">
      <w:t xml:space="preserve">- </w:t>
    </w:r>
    <w:r w:rsidRPr="00206429">
      <w:fldChar w:fldCharType="begin"/>
    </w:r>
    <w:r w:rsidRPr="00206429">
      <w:instrText xml:space="preserve"> PAGE </w:instrText>
    </w:r>
    <w:r w:rsidRPr="00206429">
      <w:fldChar w:fldCharType="separate"/>
    </w:r>
    <w:r w:rsidRPr="00206429">
      <w:t>2</w:t>
    </w:r>
    <w:r w:rsidRPr="00206429">
      <w:fldChar w:fldCharType="end"/>
    </w:r>
    <w:r w:rsidRPr="00206429">
      <w:t xml:space="preserve"> -</w:t>
    </w:r>
  </w:p>
  <w:p w:rsidR="00B91FF3" w:rsidRPr="00206429" w:rsidP="00206429" w14:paraId="65407390" w14:textId="3114115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6429" w:rsidRPr="00206429" w:rsidP="00206429" w14:paraId="31F462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06429">
      <w:t>G/</w:t>
    </w:r>
    <w:r w:rsidRPr="00206429">
      <w:t>SPS</w:t>
    </w:r>
    <w:r w:rsidRPr="00206429">
      <w:t>/N/</w:t>
    </w:r>
    <w:r w:rsidRPr="00206429">
      <w:t>URY</w:t>
    </w:r>
    <w:r w:rsidRPr="00206429">
      <w:t>/97</w:t>
    </w:r>
  </w:p>
  <w:p w:rsidR="00206429" w:rsidRPr="00206429" w:rsidP="00206429" w14:paraId="390C89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06429" w:rsidRPr="00206429" w:rsidP="00206429" w14:paraId="294DAE43" w14:textId="0767ED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06429">
      <w:t xml:space="preserve">- </w:t>
    </w:r>
    <w:r w:rsidRPr="00206429">
      <w:fldChar w:fldCharType="begin"/>
    </w:r>
    <w:r w:rsidRPr="00206429">
      <w:instrText xml:space="preserve"> PAGE </w:instrText>
    </w:r>
    <w:r w:rsidRPr="00206429">
      <w:fldChar w:fldCharType="separate"/>
    </w:r>
    <w:r w:rsidRPr="00206429">
      <w:rPr>
        <w:noProof/>
      </w:rPr>
      <w:t>2</w:t>
    </w:r>
    <w:r w:rsidRPr="00206429">
      <w:fldChar w:fldCharType="end"/>
    </w:r>
    <w:r w:rsidRPr="00206429">
      <w:t xml:space="preserve"> -</w:t>
    </w:r>
  </w:p>
  <w:p w:rsidR="00DD65B2" w:rsidRPr="00206429" w:rsidP="00206429" w14:paraId="14E3BAC3" w14:textId="22E43EE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D89E26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5D9254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677D096" w14:textId="0AF55E9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C8FF3F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DBEA5EA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5EFD375" w14:textId="77777777">
          <w:pPr>
            <w:jc w:val="right"/>
            <w:rPr>
              <w:b/>
              <w:szCs w:val="18"/>
            </w:rPr>
          </w:pPr>
        </w:p>
      </w:tc>
    </w:tr>
    <w:tr w14:paraId="4B9E936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9900B8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206429" w:rsidP="00043017" w14:paraId="064C037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</w:t>
          </w:r>
          <w:r>
            <w:rPr>
              <w:b/>
              <w:szCs w:val="18"/>
            </w:rPr>
            <w:t>URY</w:t>
          </w:r>
          <w:r>
            <w:rPr>
              <w:b/>
              <w:szCs w:val="18"/>
            </w:rPr>
            <w:t>/97</w:t>
          </w:r>
        </w:p>
        <w:bookmarkEnd w:id="1"/>
        <w:p w:rsidR="00043017" w:rsidRPr="00B91FF3" w:rsidP="00043017" w14:paraId="03DCE089" w14:textId="625587EA">
          <w:pPr>
            <w:jc w:val="right"/>
            <w:rPr>
              <w:b/>
              <w:szCs w:val="18"/>
            </w:rPr>
          </w:pPr>
        </w:p>
      </w:tc>
    </w:tr>
    <w:tr w14:paraId="482F968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D88BF2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21985D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12 de mayo de 2025</w:t>
          </w:r>
          <w:bookmarkEnd w:id="3"/>
        </w:p>
      </w:tc>
    </w:tr>
    <w:tr w14:paraId="4CAB912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4AF106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(25-3166)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B14812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38BACA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CED6DA5" w14:textId="4111262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B944E45" w14:textId="4A4DD88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06C02D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240477">
    <w:abstractNumId w:val="8"/>
  </w:num>
  <w:num w:numId="2" w16cid:durableId="1678384112">
    <w:abstractNumId w:val="3"/>
  </w:num>
  <w:num w:numId="3" w16cid:durableId="1605577081">
    <w:abstractNumId w:val="2"/>
  </w:num>
  <w:num w:numId="4" w16cid:durableId="1301227753">
    <w:abstractNumId w:val="1"/>
  </w:num>
  <w:num w:numId="5" w16cid:durableId="1967739657">
    <w:abstractNumId w:val="0"/>
  </w:num>
  <w:num w:numId="6" w16cid:durableId="863709836">
    <w:abstractNumId w:val="13"/>
  </w:num>
  <w:num w:numId="7" w16cid:durableId="528376749">
    <w:abstractNumId w:val="11"/>
  </w:num>
  <w:num w:numId="8" w16cid:durableId="1075009143">
    <w:abstractNumId w:val="14"/>
  </w:num>
  <w:num w:numId="9" w16cid:durableId="383912986">
    <w:abstractNumId w:val="10"/>
  </w:num>
  <w:num w:numId="10" w16cid:durableId="2080861211">
    <w:abstractNumId w:val="9"/>
  </w:num>
  <w:num w:numId="11" w16cid:durableId="615677901">
    <w:abstractNumId w:val="7"/>
  </w:num>
  <w:num w:numId="12" w16cid:durableId="1589997251">
    <w:abstractNumId w:val="6"/>
  </w:num>
  <w:num w:numId="13" w16cid:durableId="358044705">
    <w:abstractNumId w:val="5"/>
  </w:num>
  <w:num w:numId="14" w16cid:durableId="309211076">
    <w:abstractNumId w:val="4"/>
  </w:num>
  <w:num w:numId="15" w16cid:durableId="1284271425">
    <w:abstractNumId w:val="12"/>
  </w:num>
  <w:num w:numId="16" w16cid:durableId="6768049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1320"/>
    <w:rsid w:val="001B50DF"/>
    <w:rsid w:val="001D0E4B"/>
    <w:rsid w:val="001E04D1"/>
    <w:rsid w:val="00206429"/>
    <w:rsid w:val="002149CB"/>
    <w:rsid w:val="00216F1A"/>
    <w:rsid w:val="00223898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86010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97569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80DD40"/>
  <w15:docId w15:val="{59ACBA06-3F7D-4A80-90DD-D7504E48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plataformaparticipacionciudadana.gub.uy/processes/modificacion-resolucion-aditivos-alimentarios-03-23-rev-1" TargetMode="External" /><Relationship Id="rId6" Type="http://schemas.openxmlformats.org/officeDocument/2006/relationships/hyperlink" Target="https://members.wto.org/crnattachments/2025/SPS/URY/25_03257_00_s.pdf" TargetMode="External" /><Relationship Id="rId7" Type="http://schemas.openxmlformats.org/officeDocument/2006/relationships/hyperlink" Target="mailto:consultas.publicas@miem.gub.uy" TargetMode="External" /><Relationship Id="rId8" Type="http://schemas.openxmlformats.org/officeDocument/2006/relationships/hyperlink" Target="mailto:negociaciones.organismos@mrree.gub.uy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612a094b-bda0-42d3-9002-91994561a897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351113F-F94F-4771-A1AF-05BDA343115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2025-05-12T10:06:00Z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G/SPS/N/URY/97</vt:lpwstr>
  </property>
  <property fmtid="{D5CDD505-2E9C-101B-9397-08002B2CF9AE}" pid="3" name="TitusGUID">
    <vt:lpwstr>612a094b-bda0-42d3-9002-91994561a897</vt:lpwstr>
  </property>
  <property fmtid="{D5CDD505-2E9C-101B-9397-08002B2CF9AE}" pid="4" name="WTOCLASSIFICATION">
    <vt:lpwstr>WTO OFFICIAL</vt:lpwstr>
  </property>
</Properties>
</file>