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3DAD00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0F2FF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6BB8D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9F0C9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3FB1BED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05100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3B9B0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B657B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7D28CC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99483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751EB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para propagación, de mandarina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</w:t>
            </w:r>
            <w:r w:rsidRPr="00A834A1">
              <w:t>ta</w:t>
            </w:r>
            <w:r w:rsidRPr="00A834A1">
              <w:t>), mandarina Clementina (</w:t>
            </w:r>
            <w:r w:rsidRPr="00A834A1">
              <w:rPr>
                <w:i/>
                <w:iCs/>
              </w:rPr>
              <w:t>Citrus clementina</w:t>
            </w:r>
            <w:r w:rsidRPr="00A834A1">
              <w:t xml:space="preserve">), mandarina </w:t>
            </w:r>
            <w:r w:rsidRPr="00A834A1">
              <w:t>Unshiu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, </w:t>
            </w:r>
            <w:r w:rsidRPr="00A834A1">
              <w:t>Syn</w:t>
            </w:r>
            <w:r w:rsidRPr="00A834A1">
              <w:t xml:space="preserve">: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unshiu</w:t>
            </w:r>
            <w:r w:rsidRPr="00A834A1">
              <w:t>), mandarina Cleopatra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reshni</w:t>
            </w:r>
            <w:r w:rsidRPr="00A834A1">
              <w:t xml:space="preserve"> (</w:t>
            </w:r>
            <w:r w:rsidRPr="00A834A1">
              <w:t>Syn</w:t>
            </w:r>
            <w:r w:rsidRPr="00A834A1">
              <w:t xml:space="preserve">: 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x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aurantium</w:t>
            </w:r>
            <w:r w:rsidRPr="00A834A1">
              <w:t>)), naranja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>), naranjo trifoliado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trifoliata</w:t>
            </w:r>
            <w:r w:rsidRPr="00A834A1">
              <w:t>), pomelo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>), cítrico híbrido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maxima</w:t>
            </w:r>
            <w:r w:rsidRPr="00A834A1">
              <w:t xml:space="preserve"> x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)), </w:t>
            </w:r>
            <w:r w:rsidRPr="00A834A1">
              <w:t>tangelo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 xml:space="preserve">), </w:t>
            </w:r>
            <w:r w:rsidRPr="00A834A1">
              <w:t>citrange</w:t>
            </w:r>
            <w:r w:rsidRPr="00A834A1">
              <w:t xml:space="preserve"> Carrizo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trifolia</w:t>
            </w:r>
            <w:r w:rsidRPr="00A834A1">
              <w:t>ta</w:t>
            </w:r>
            <w:r w:rsidRPr="00A834A1">
              <w:t xml:space="preserve">), </w:t>
            </w:r>
            <w:r w:rsidRPr="00A834A1">
              <w:t>citrumelo</w:t>
            </w:r>
            <w:r w:rsidRPr="00A834A1">
              <w:t xml:space="preserve"> </w:t>
            </w:r>
            <w:r w:rsidRPr="00A834A1">
              <w:t>Swingle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trifoliata</w:t>
            </w:r>
            <w:r w:rsidRPr="00A834A1">
              <w:t>), limón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limon</w:t>
            </w:r>
            <w:r w:rsidRPr="00A834A1">
              <w:t>), limón persa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latifolia</w:t>
            </w:r>
            <w:r w:rsidRPr="00A834A1">
              <w:t>), lima Palestina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limettioides</w:t>
            </w:r>
            <w:r w:rsidRPr="00A834A1">
              <w:t>)</w:t>
            </w:r>
          </w:p>
        </w:tc>
      </w:tr>
      <w:tr w14:paraId="49AC15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35033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C969D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EEF1A0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5C74B9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Francia, Isla de Córcega</w:t>
            </w:r>
          </w:p>
        </w:tc>
      </w:tr>
      <w:tr w14:paraId="54241A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C0F4E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8077B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plantas in vitro de Mandarina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>), Mandarina Clementina (</w:t>
            </w:r>
            <w:r w:rsidRPr="00A834A1">
              <w:rPr>
                <w:i/>
                <w:iCs/>
              </w:rPr>
              <w:t>Citrus clementina</w:t>
            </w:r>
            <w:r w:rsidRPr="00A834A1">
              <w:t xml:space="preserve">), Mandarina </w:t>
            </w:r>
            <w:r w:rsidRPr="00A834A1">
              <w:t>Unshiu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, </w:t>
            </w:r>
            <w:r w:rsidRPr="00A834A1">
              <w:t>Syn</w:t>
            </w:r>
            <w:r w:rsidRPr="00A834A1">
              <w:t xml:space="preserve">: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unshiu</w:t>
            </w:r>
            <w:r w:rsidRPr="00A834A1">
              <w:t>), Mandarina Cleopatra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reshni</w:t>
            </w:r>
            <w:r w:rsidRPr="00A834A1">
              <w:t xml:space="preserve"> (</w:t>
            </w:r>
            <w:r w:rsidRPr="00A834A1">
              <w:t>syn</w:t>
            </w:r>
            <w:r w:rsidRPr="00A834A1">
              <w:t xml:space="preserve">: 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aurantium</w:t>
            </w:r>
            <w:r w:rsidRPr="00A834A1">
              <w:t>)), Naranja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>), Naranjo Trifoliado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trifoliata</w:t>
            </w:r>
            <w:r w:rsidRPr="00A834A1">
              <w:t>), Pomelo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 xml:space="preserve">), Cítrico Híbrido </w:t>
            </w:r>
            <w:r w:rsidRPr="00A834A1">
              <w:rPr>
                <w:i/>
                <w:iCs/>
              </w:rPr>
              <w:t xml:space="preserve">(Citrus </w:t>
            </w:r>
            <w:r w:rsidRPr="00A834A1">
              <w:rPr>
                <w:i/>
                <w:iCs/>
              </w:rPr>
              <w:t>maxima</w:t>
            </w:r>
            <w:r w:rsidRPr="00A834A1">
              <w:t xml:space="preserve"> x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)), </w:t>
            </w:r>
            <w:r w:rsidRPr="00A834A1">
              <w:t>Tangelo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 xml:space="preserve">), </w:t>
            </w:r>
            <w:r w:rsidRPr="00A834A1">
              <w:t>Citrange</w:t>
            </w:r>
            <w:r w:rsidRPr="00A834A1">
              <w:t xml:space="preserve"> Carrizo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trifoliata</w:t>
            </w:r>
            <w:r w:rsidRPr="00A834A1">
              <w:t xml:space="preserve">), </w:t>
            </w:r>
            <w:r w:rsidRPr="00A834A1">
              <w:t>Citrumelo</w:t>
            </w:r>
            <w:r w:rsidRPr="00A834A1">
              <w:t xml:space="preserve"> </w:t>
            </w:r>
            <w:r w:rsidRPr="00A834A1">
              <w:t>Swingle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 xml:space="preserve"> x</w:t>
            </w:r>
            <w:r w:rsidRPr="00A834A1">
              <w:rPr>
                <w:i/>
                <w:iCs/>
              </w:rPr>
              <w:t xml:space="preserve"> Citrus </w:t>
            </w:r>
            <w:r w:rsidRPr="00A834A1">
              <w:rPr>
                <w:i/>
                <w:iCs/>
              </w:rPr>
              <w:t>trifoliat</w:t>
            </w:r>
            <w:r w:rsidRPr="00A834A1">
              <w:t>a</w:t>
            </w:r>
            <w:r w:rsidRPr="00A834A1">
              <w:t>), Limón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limon</w:t>
            </w:r>
            <w:r w:rsidRPr="00A834A1">
              <w:t>), Limón Persa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t xml:space="preserve">x </w:t>
            </w:r>
            <w:r w:rsidRPr="00A834A1">
              <w:rPr>
                <w:i/>
                <w:iCs/>
              </w:rPr>
              <w:t>latifolia</w:t>
            </w:r>
            <w:r w:rsidRPr="00A834A1">
              <w:t>), Lima Palestina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limettioides</w:t>
            </w:r>
            <w:r w:rsidRPr="00A834A1">
              <w:t>) para propagación originarias de Isla de Córcega, Francia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7</w:t>
            </w:r>
          </w:p>
          <w:p w:rsidR="00B91FF3" w:rsidRPr="00DA2000" w:rsidP="00DA2000" w14:paraId="1D7CB47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https://members.wto.org/crnattachments/2025/SPS/CRI/25_03140_00_s.pdf</w:t>
              </w:r>
            </w:hyperlink>
          </w:p>
        </w:tc>
      </w:tr>
      <w:tr w14:paraId="29BB53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07BF3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3E47D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</w:p>
          <w:p w:rsidR="001140A1" w:rsidRPr="00A834A1" w:rsidP="00DA2000" w14:paraId="6C56CDCE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Establece las medidas fitosanitarias para la importación de plantas in vitro de mandarina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>), mandarina Clementina (</w:t>
            </w:r>
            <w:r w:rsidRPr="00A834A1">
              <w:rPr>
                <w:i/>
                <w:iCs/>
              </w:rPr>
              <w:t>Citrus clementina</w:t>
            </w:r>
            <w:r w:rsidRPr="00A834A1">
              <w:t xml:space="preserve">), mandarina </w:t>
            </w:r>
            <w:r w:rsidRPr="00A834A1">
              <w:t>Unshiu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, </w:t>
            </w:r>
            <w:r w:rsidRPr="00A834A1">
              <w:t>Syn</w:t>
            </w:r>
            <w:r w:rsidRPr="00A834A1">
              <w:t xml:space="preserve">: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unshiu</w:t>
            </w:r>
            <w:r w:rsidRPr="00A834A1">
              <w:t>), mandarina Cleopatra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reshni</w:t>
            </w:r>
            <w:r w:rsidRPr="00A834A1">
              <w:t xml:space="preserve"> (</w:t>
            </w:r>
            <w:r w:rsidRPr="00A834A1">
              <w:t>Syn</w:t>
            </w:r>
            <w:r w:rsidRPr="00A834A1">
              <w:t xml:space="preserve">: 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aurantium</w:t>
            </w:r>
            <w:r w:rsidRPr="00A834A1">
              <w:t>)), naranja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>),naranjo trifoliado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trifoliata</w:t>
            </w:r>
            <w:r w:rsidRPr="00A834A1">
              <w:t>), pomelo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</w:t>
            </w:r>
            <w:r w:rsidRPr="00A834A1">
              <w:t>i</w:t>
            </w:r>
            <w:r w:rsidRPr="00A834A1">
              <w:t>), cítrico híbrido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maxima</w:t>
            </w:r>
            <w:r w:rsidRPr="00A834A1">
              <w:t xml:space="preserve"> x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)), </w:t>
            </w:r>
            <w:r w:rsidRPr="00A834A1">
              <w:t>tangelo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reticulata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 xml:space="preserve">), </w:t>
            </w:r>
            <w:r w:rsidRPr="00A834A1">
              <w:t>citrange</w:t>
            </w:r>
            <w:r w:rsidRPr="00A834A1">
              <w:t xml:space="preserve"> Carrizo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trifoliata</w:t>
            </w:r>
            <w:r w:rsidRPr="00A834A1">
              <w:t xml:space="preserve">), </w:t>
            </w:r>
            <w:r w:rsidRPr="00A834A1">
              <w:t>citrumelo</w:t>
            </w:r>
            <w:r w:rsidRPr="00A834A1">
              <w:t xml:space="preserve"> </w:t>
            </w:r>
            <w:r w:rsidRPr="00A834A1">
              <w:t>Swingle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paradisi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trifoliata</w:t>
            </w:r>
            <w:r w:rsidRPr="00A834A1">
              <w:t>), limón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limon</w:t>
            </w:r>
            <w:r w:rsidRPr="00A834A1">
              <w:t>), para propagación, originarias de la Isla de Córcega, Francia.</w:t>
            </w:r>
          </w:p>
          <w:p w:rsidR="001140A1" w:rsidRPr="00A834A1" w:rsidP="00DA2000" w14:paraId="59225BB5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Establece las medidas fitosanitarias para la importación de plantas in vitro de limón persa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t>x</w:t>
            </w:r>
            <w:r w:rsidRPr="00A834A1">
              <w:rPr>
                <w:i/>
                <w:iCs/>
              </w:rPr>
              <w:t xml:space="preserve"> latifolia</w:t>
            </w:r>
            <w:r w:rsidRPr="00A834A1">
              <w:t>), para propagación, originarias de la Isla de Córcega, Francia.</w:t>
            </w:r>
          </w:p>
          <w:p w:rsidR="001140A1" w:rsidRPr="00A834A1" w:rsidP="00DA2000" w14:paraId="162522F8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Establece las medidas fitosanitarias para la importación de plantas in vitro de limón Palestina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limettioides</w:t>
            </w:r>
            <w:r w:rsidRPr="00A834A1">
              <w:t>), para propagación, originarias de la Isla de Córcega, Francia.</w:t>
            </w:r>
          </w:p>
        </w:tc>
      </w:tr>
      <w:tr w14:paraId="572D9C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27A1DB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D36DF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E53BF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BE088D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EF755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074F8B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275B51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8AFC59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A3CBE4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75B803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C532F3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E487F9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2A73C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DF44C5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2265C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A02E7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CD2B2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FD420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7DAA54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13572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70B81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52FD8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59D5269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90698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A7857F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5D2DF1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junio de 2025</w:t>
            </w:r>
          </w:p>
          <w:p w:rsidR="00B91FF3" w:rsidRPr="00DA2000" w:rsidP="00DA2000" w14:paraId="15C6539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140A1" w:rsidRPr="00A834A1" w:rsidP="00DA2000" w14:paraId="7480E16D" w14:textId="77777777">
            <w:pPr>
              <w:keepNext/>
            </w:pPr>
            <w:r w:rsidRPr="00A834A1">
              <w:t>Ministerio de Agricultura y Ganadería (</w:t>
            </w:r>
            <w:r w:rsidRPr="00A834A1">
              <w:t>MAG</w:t>
            </w:r>
            <w:r w:rsidRPr="00A834A1">
              <w:t>)</w:t>
            </w:r>
          </w:p>
          <w:p w:rsidR="001140A1" w:rsidRPr="00A834A1" w:rsidP="00DA2000" w14:paraId="0F550730" w14:textId="77777777">
            <w:pPr>
              <w:keepNext/>
            </w:pPr>
            <w:r w:rsidRPr="00A834A1">
              <w:t>Servicio Fitosanitario del Estado (</w:t>
            </w:r>
            <w:r w:rsidRPr="00A834A1">
              <w:t>SFE</w:t>
            </w:r>
            <w:r w:rsidRPr="00A834A1">
              <w:t>)</w:t>
            </w:r>
          </w:p>
          <w:p w:rsidR="001140A1" w:rsidRPr="00A834A1" w:rsidP="00DA2000" w14:paraId="4C018831" w14:textId="77777777">
            <w:pPr>
              <w:keepNext/>
            </w:pPr>
            <w:r w:rsidRPr="00A834A1">
              <w:t>Centro de Información y Notificación de MSF</w:t>
            </w:r>
          </w:p>
          <w:p w:rsidR="001140A1" w:rsidRPr="00A834A1" w:rsidP="00DA2000" w14:paraId="71D28BC6" w14:textId="77777777">
            <w:pPr>
              <w:keepNext/>
            </w:pPr>
            <w:r w:rsidRPr="00A834A1">
              <w:t>Apartado postal 1521 - 1200</w:t>
            </w:r>
          </w:p>
          <w:p w:rsidR="001140A1" w:rsidRPr="00A834A1" w:rsidP="00DA2000" w14:paraId="3549322D" w14:textId="77777777">
            <w:pPr>
              <w:keepNext/>
            </w:pPr>
            <w:r w:rsidRPr="00A834A1">
              <w:t>San José, Costa Rica</w:t>
            </w:r>
          </w:p>
          <w:p w:rsidR="001140A1" w:rsidRPr="00A834A1" w:rsidP="00DA2000" w14:paraId="5416BCF1" w14:textId="77777777">
            <w:pPr>
              <w:keepNext/>
            </w:pPr>
            <w:r w:rsidRPr="00A834A1">
              <w:t>Tel:+(506) 2549- 3407</w:t>
            </w:r>
          </w:p>
          <w:p w:rsidR="001140A1" w:rsidRPr="00A834A1" w:rsidP="00DA2000" w14:paraId="075B462A" w14:textId="77777777">
            <w:pPr>
              <w:keepNext/>
            </w:pPr>
            <w:r w:rsidRPr="00A834A1">
              <w:t>Fax:+(506) 2549 3598</w:t>
            </w:r>
          </w:p>
          <w:p w:rsidR="001140A1" w:rsidRPr="00A834A1" w:rsidP="00DA2000" w14:paraId="539F803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474933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D0F440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DB2AFF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140A1" w:rsidRPr="00A834A1" w:rsidP="000D29D0" w14:paraId="5B16741F" w14:textId="77777777">
            <w:pPr>
              <w:keepNext/>
              <w:keepLines/>
            </w:pPr>
            <w:r w:rsidRPr="00A834A1">
              <w:t>Ministerio de Agricultura y Ganadería (</w:t>
            </w:r>
            <w:r w:rsidRPr="00A834A1">
              <w:t>MAG</w:t>
            </w:r>
            <w:r w:rsidRPr="00A834A1">
              <w:t>)</w:t>
            </w:r>
          </w:p>
          <w:p w:rsidR="001140A1" w:rsidRPr="00A834A1" w:rsidP="000D29D0" w14:paraId="0771A2BB" w14:textId="77777777">
            <w:pPr>
              <w:keepNext/>
              <w:keepLines/>
            </w:pPr>
            <w:r w:rsidRPr="00A834A1">
              <w:t>Servicio Fitosanitario del Estado (</w:t>
            </w:r>
            <w:r w:rsidRPr="00A834A1">
              <w:t>SFE</w:t>
            </w:r>
            <w:r w:rsidRPr="00A834A1">
              <w:t>)</w:t>
            </w:r>
          </w:p>
          <w:p w:rsidR="001140A1" w:rsidRPr="00A834A1" w:rsidP="000D29D0" w14:paraId="2D7C8EC4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1140A1" w:rsidRPr="00A834A1" w:rsidP="000D29D0" w14:paraId="1E7DBCD6" w14:textId="77777777">
            <w:pPr>
              <w:keepNext/>
              <w:keepLines/>
            </w:pPr>
            <w:r w:rsidRPr="00A834A1">
              <w:t>Apartado postal 1521 - 1200</w:t>
            </w:r>
          </w:p>
          <w:p w:rsidR="001140A1" w:rsidRPr="00A834A1" w:rsidP="000D29D0" w14:paraId="58C22A18" w14:textId="77777777">
            <w:pPr>
              <w:keepNext/>
              <w:keepLines/>
            </w:pPr>
            <w:r w:rsidRPr="00A834A1">
              <w:t>San José, Costa Rica</w:t>
            </w:r>
          </w:p>
          <w:p w:rsidR="001140A1" w:rsidRPr="00A834A1" w:rsidP="000D29D0" w14:paraId="2BD5B815" w14:textId="77777777">
            <w:pPr>
              <w:keepNext/>
              <w:keepLines/>
            </w:pPr>
            <w:r w:rsidRPr="00A834A1">
              <w:t>Tel:+(506) 2549- 3407</w:t>
            </w:r>
          </w:p>
          <w:p w:rsidR="001140A1" w:rsidRPr="00A834A1" w:rsidP="000D29D0" w14:paraId="4103BD8B" w14:textId="77777777">
            <w:pPr>
              <w:keepNext/>
              <w:keepLines/>
            </w:pPr>
            <w:r w:rsidRPr="00A834A1">
              <w:t>Fax:+(506) 2549 3598</w:t>
            </w:r>
          </w:p>
          <w:p w:rsidR="001140A1" w:rsidRPr="00A834A1" w:rsidP="000D29D0" w14:paraId="478B550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5E59CAC9" w14:textId="77777777"/>
    <w:sectPr w:rsidSect="003455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4551D" w:rsidP="0034551D" w14:paraId="15CED2B0" w14:textId="64650D5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4551D" w:rsidP="0034551D" w14:paraId="44429508" w14:textId="34F29E1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472556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551D" w:rsidRPr="0034551D" w:rsidP="0034551D" w14:paraId="33A464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551D">
      <w:t>G/</w:t>
    </w:r>
    <w:r w:rsidRPr="0034551D">
      <w:t>SPS</w:t>
    </w:r>
    <w:r w:rsidRPr="0034551D">
      <w:t>/N/</w:t>
    </w:r>
    <w:r w:rsidRPr="0034551D">
      <w:t>CRI</w:t>
    </w:r>
    <w:r w:rsidRPr="0034551D">
      <w:t>/317</w:t>
    </w:r>
  </w:p>
  <w:p w:rsidR="0034551D" w:rsidRPr="0034551D" w:rsidP="0034551D" w14:paraId="2C1EE0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4551D" w:rsidRPr="0034551D" w:rsidP="0034551D" w14:paraId="15E20DDA" w14:textId="44B9EF5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551D">
      <w:t xml:space="preserve">- </w:t>
    </w:r>
    <w:r w:rsidRPr="0034551D">
      <w:fldChar w:fldCharType="begin"/>
    </w:r>
    <w:r w:rsidRPr="0034551D">
      <w:instrText xml:space="preserve"> PAGE </w:instrText>
    </w:r>
    <w:r w:rsidRPr="0034551D">
      <w:fldChar w:fldCharType="separate"/>
    </w:r>
    <w:r w:rsidRPr="0034551D">
      <w:t>2</w:t>
    </w:r>
    <w:r w:rsidRPr="0034551D">
      <w:fldChar w:fldCharType="end"/>
    </w:r>
    <w:r w:rsidRPr="0034551D">
      <w:t xml:space="preserve"> -</w:t>
    </w:r>
  </w:p>
  <w:p w:rsidR="00B91FF3" w:rsidRPr="0034551D" w:rsidP="0034551D" w14:paraId="03F0D832" w14:textId="71E9154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551D" w:rsidRPr="0034551D" w:rsidP="0034551D" w14:paraId="438623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551D">
      <w:t>G/</w:t>
    </w:r>
    <w:r w:rsidRPr="0034551D">
      <w:t>SPS</w:t>
    </w:r>
    <w:r w:rsidRPr="0034551D">
      <w:t>/N/</w:t>
    </w:r>
    <w:r w:rsidRPr="0034551D">
      <w:t>CRI</w:t>
    </w:r>
    <w:r w:rsidRPr="0034551D">
      <w:t>/317</w:t>
    </w:r>
  </w:p>
  <w:p w:rsidR="0034551D" w:rsidRPr="0034551D" w:rsidP="0034551D" w14:paraId="01AD56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4551D" w:rsidRPr="0034551D" w:rsidP="0034551D" w14:paraId="54AD0181" w14:textId="0C144BD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551D">
      <w:t xml:space="preserve">- </w:t>
    </w:r>
    <w:r w:rsidRPr="0034551D">
      <w:fldChar w:fldCharType="begin"/>
    </w:r>
    <w:r w:rsidRPr="0034551D">
      <w:instrText xml:space="preserve"> PAGE </w:instrText>
    </w:r>
    <w:r w:rsidRPr="0034551D">
      <w:fldChar w:fldCharType="separate"/>
    </w:r>
    <w:r w:rsidRPr="0034551D">
      <w:t>3</w:t>
    </w:r>
    <w:r w:rsidRPr="0034551D">
      <w:fldChar w:fldCharType="end"/>
    </w:r>
    <w:r w:rsidRPr="0034551D">
      <w:t xml:space="preserve"> -</w:t>
    </w:r>
  </w:p>
  <w:p w:rsidR="00DD65B2" w:rsidRPr="0034551D" w:rsidP="0034551D" w14:paraId="741E67A8" w14:textId="13BCFFC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5D3BF6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989B7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690387D" w14:textId="5323C00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DFB21C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7625113" w14:textId="71BAB943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1CCEF09" w14:textId="77777777">
          <w:pPr>
            <w:jc w:val="right"/>
            <w:rPr>
              <w:b/>
              <w:szCs w:val="18"/>
            </w:rPr>
          </w:pPr>
        </w:p>
      </w:tc>
    </w:tr>
    <w:tr w14:paraId="0915BE7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64AE21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4551D" w:rsidP="00043017" w14:paraId="07A7EA2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CRI</w:t>
          </w:r>
          <w:r>
            <w:rPr>
              <w:b/>
              <w:szCs w:val="18"/>
            </w:rPr>
            <w:t>/317</w:t>
          </w:r>
        </w:p>
        <w:bookmarkEnd w:id="1"/>
        <w:p w:rsidR="00043017" w:rsidRPr="00B91FF3" w:rsidP="00043017" w14:paraId="52EDD51E" w14:textId="430DE8C7">
          <w:pPr>
            <w:jc w:val="right"/>
            <w:rPr>
              <w:b/>
              <w:szCs w:val="18"/>
            </w:rPr>
          </w:pPr>
        </w:p>
      </w:tc>
    </w:tr>
    <w:tr w14:paraId="3F44411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238713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A5AFA6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mayo de 2025</w:t>
          </w:r>
          <w:bookmarkEnd w:id="3"/>
        </w:p>
      </w:tc>
    </w:tr>
    <w:tr w14:paraId="1B28057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880FD3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(25-2994)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7802C1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4F88FE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9654B10" w14:textId="51C574F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DFD998C" w14:textId="6A10C27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EB5C7D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987926">
    <w:abstractNumId w:val="8"/>
  </w:num>
  <w:num w:numId="2" w16cid:durableId="2047826451">
    <w:abstractNumId w:val="3"/>
  </w:num>
  <w:num w:numId="3" w16cid:durableId="1860702851">
    <w:abstractNumId w:val="2"/>
  </w:num>
  <w:num w:numId="4" w16cid:durableId="364528595">
    <w:abstractNumId w:val="1"/>
  </w:num>
  <w:num w:numId="5" w16cid:durableId="170724297">
    <w:abstractNumId w:val="0"/>
  </w:num>
  <w:num w:numId="6" w16cid:durableId="1945183415">
    <w:abstractNumId w:val="13"/>
  </w:num>
  <w:num w:numId="7" w16cid:durableId="506797912">
    <w:abstractNumId w:val="11"/>
  </w:num>
  <w:num w:numId="8" w16cid:durableId="62409624">
    <w:abstractNumId w:val="14"/>
  </w:num>
  <w:num w:numId="9" w16cid:durableId="1890452566">
    <w:abstractNumId w:val="10"/>
  </w:num>
  <w:num w:numId="10" w16cid:durableId="1181820436">
    <w:abstractNumId w:val="9"/>
  </w:num>
  <w:num w:numId="11" w16cid:durableId="1642735597">
    <w:abstractNumId w:val="7"/>
  </w:num>
  <w:num w:numId="12" w16cid:durableId="1482425743">
    <w:abstractNumId w:val="6"/>
  </w:num>
  <w:num w:numId="13" w16cid:durableId="717244715">
    <w:abstractNumId w:val="5"/>
  </w:num>
  <w:num w:numId="14" w16cid:durableId="208147356">
    <w:abstractNumId w:val="4"/>
  </w:num>
  <w:num w:numId="15" w16cid:durableId="723523226">
    <w:abstractNumId w:val="12"/>
  </w:num>
  <w:num w:numId="16" w16cid:durableId="10037499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696707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2AFD"/>
    <w:rsid w:val="00096C11"/>
    <w:rsid w:val="000A7098"/>
    <w:rsid w:val="000B12FE"/>
    <w:rsid w:val="000C724C"/>
    <w:rsid w:val="000D23F0"/>
    <w:rsid w:val="000D29D0"/>
    <w:rsid w:val="00104D9E"/>
    <w:rsid w:val="001140A1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2BAC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4551D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2679D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696039"/>
  <w15:docId w15:val="{94B74D54-57FD-4766-AE81-94A0EF79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3140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852b528a-2f94-4993-ba9d-e3c67c1b1e0e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EC0BDB2-9066-4D9D-8124-D75CD804884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Rivera, Marcela</cp:lastModifiedBy>
  <cp:revision>3</cp:revision>
  <dcterms:created xsi:type="dcterms:W3CDTF">2025-05-01T08:04:00Z</dcterms:created>
  <dcterms:modified xsi:type="dcterms:W3CDTF">2025-05-01T08:08:00Z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G/SPS/N/CRI/317</vt:lpwstr>
  </property>
  <property fmtid="{D5CDD505-2E9C-101B-9397-08002B2CF9AE}" pid="3" name="TitusGUID">
    <vt:lpwstr>852b528a-2f94-4993-ba9d-e3c67c1b1e0e</vt:lpwstr>
  </property>
  <property fmtid="{D5CDD505-2E9C-101B-9397-08002B2CF9AE}" pid="4" name="WTOCLASSIFICATION">
    <vt:lpwstr>WTO OFFICIAL</vt:lpwstr>
  </property>
</Properties>
</file>