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0F2384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467B0DA"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7654B17"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73FE88A5"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6CD133D" w14:textId="77777777">
            <w:pPr>
              <w:spacing w:after="120"/>
            </w:pPr>
            <w:r w:rsidRPr="00441372">
              <w:rPr>
                <w:b/>
                <w:bCs/>
              </w:rPr>
              <w:t>If applicable, name of local government involved:</w:t>
            </w:r>
            <w:r w:rsidRPr="0065690F">
              <w:rPr>
                <w:bCs/>
              </w:rPr>
              <w:t xml:space="preserve"> </w:t>
            </w:r>
          </w:p>
        </w:tc>
      </w:tr>
      <w:tr w14:paraId="5EA2A77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8F85CAF"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0B0875FA" w14:textId="77777777">
            <w:pPr>
              <w:spacing w:before="120" w:after="120"/>
            </w:pPr>
            <w:r w:rsidRPr="00441372">
              <w:rPr>
                <w:b/>
              </w:rPr>
              <w:t>Agency responsible:</w:t>
            </w:r>
            <w:r w:rsidRPr="0065690F">
              <w:t xml:space="preserve"> European Commission, Health and Food Safety Directorate-General</w:t>
            </w:r>
          </w:p>
        </w:tc>
      </w:tr>
      <w:tr w14:paraId="5C9DF9B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0FFBAE1"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0DB10F2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Certain categories of terrestrial animals and germinal products thereof</w:t>
            </w:r>
          </w:p>
        </w:tc>
      </w:tr>
      <w:tr w14:paraId="19CAD78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382D3ED"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D09062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E3D3AC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E053B9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D2E73D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5BB5C8B"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FD9F5B2" w14:textId="2AF94487">
            <w:pPr>
              <w:spacing w:before="120" w:after="120"/>
            </w:pPr>
            <w:r w:rsidRPr="00441372">
              <w:rPr>
                <w:b/>
              </w:rPr>
              <w:t>Title of the notified document:</w:t>
            </w:r>
            <w:r w:rsidRPr="0065690F">
              <w:t xml:space="preserve"> Commission Implementing Regulation (EU) 2025/544 of 25 March 2025 amending Implementing Regulation (EU) 2021/403 as regards model animal health certificates and model animal health/official certificates for the entry into the Union of consignments of certain categories of terrestrial animals and germinal products thereof (</w:t>
            </w:r>
            <w:r w:rsidRPr="0065690F">
              <w:rPr>
                <w:i/>
                <w:iCs/>
              </w:rPr>
              <w:t>OJ L 2025/544, 22.4.2025)</w:t>
            </w:r>
            <w:r w:rsidRPr="00441372" w:rsidR="007E510C">
              <w:t>.</w:t>
            </w:r>
            <w:r w:rsidRPr="00441372">
              <w:rPr>
                <w:b/>
              </w:rPr>
              <w:t xml:space="preserve"> Language(s):</w:t>
            </w:r>
            <w:r w:rsidRPr="0065690F">
              <w:t xml:space="preserve"> BG, ES, CS, DA, DE, ET, EL, EN, FR, GA, HR, IT, LV, LT, HU, MT, NL, PL, PT, RO, SK, SL, FI, SV</w:t>
            </w:r>
            <w:r w:rsidRPr="00441372" w:rsidR="007E510C">
              <w:rPr>
                <w:bCs/>
              </w:rPr>
              <w:t>.</w:t>
            </w:r>
            <w:r w:rsidRPr="00441372">
              <w:t xml:space="preserve"> </w:t>
            </w:r>
            <w:r w:rsidRPr="00441372">
              <w:rPr>
                <w:b/>
              </w:rPr>
              <w:t>Number of pages:</w:t>
            </w:r>
            <w:r>
              <w:rPr>
                <w:b/>
              </w:rPr>
              <w:t> </w:t>
            </w:r>
            <w:r w:rsidRPr="0065690F">
              <w:t>363</w:t>
            </w:r>
          </w:p>
          <w:p w:rsidR="00EA4725" w:rsidRPr="00441372" w:rsidP="00441372" w14:paraId="77B38627" w14:textId="77777777">
            <w:pPr>
              <w:spacing w:after="120"/>
            </w:pPr>
            <w:hyperlink r:id="rId5" w:tgtFrame="_blank" w:history="1">
              <w:r w:rsidRPr="00441372">
                <w:rPr>
                  <w:color w:val="0000FF"/>
                  <w:u w:val="single"/>
                </w:rPr>
                <w:t>http://data.europa.eu/eli/reg_impl/2025/544/oj</w:t>
              </w:r>
            </w:hyperlink>
          </w:p>
        </w:tc>
      </w:tr>
      <w:tr w14:paraId="66BBB15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A1FBC21"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E810578" w14:textId="77777777">
            <w:pPr>
              <w:spacing w:before="120" w:after="120"/>
            </w:pPr>
            <w:r w:rsidRPr="00441372">
              <w:rPr>
                <w:b/>
              </w:rPr>
              <w:t>Description of content:</w:t>
            </w:r>
            <w:r w:rsidRPr="0065690F">
              <w:t xml:space="preserve"> The Regulation amends model certificates for entry into the Union of certain categories of terrestrial animals and germinal products thereof, i.e. to reflect the reference to the list of third countries or regions thereof authorised for the entry into the Union of certain animals and products of animal origin intended for human consumption in accordance with Regulation (EU) 2017/625 of the European Parliament and of the Council as regards the application of the prohibition on the use of certain antimicrobial medicinal products laid down by Commission Implementing Regulation (EU) 2024/2598; to reflect new requirements of Chapters E and H of Annex IX to Regulation (EC) 999/2001 of the European Parliament and of the Council introduced by Commission Regulation (EU) 2024/887 as regards caprine animals genetically resistant to classical scrapie strains; to replace the references to the Protocol on Ireland/Northern Ireland by "Windsor Framework"; to clarify, align and make consistent certain other requirements in the relevant model certificates for the entry into the Union of consignments of certain categories of terrestrial animals and germinal products thereof.</w:t>
            </w:r>
          </w:p>
        </w:tc>
      </w:tr>
      <w:tr w14:paraId="23275B4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9906F30"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50670EF"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21302349" w14:textId="77777777" w:rsidTr="00D7368D">
        <w:tblPrEx>
          <w:tblW w:w="5000" w:type="pct"/>
          <w:tblLayout w:type="fixed"/>
          <w:tblLook w:val="0000"/>
        </w:tblPrEx>
        <w:trPr>
          <w:cantSplit/>
        </w:trPr>
        <w:tc>
          <w:tcPr>
            <w:tcW w:w="707" w:type="dxa"/>
            <w:tcBorders>
              <w:top w:val="single" w:sz="6" w:space="0" w:color="auto"/>
              <w:bottom w:val="single" w:sz="6" w:space="0" w:color="auto"/>
            </w:tcBorders>
            <w:shd w:val="clear" w:color="auto" w:fill="auto"/>
          </w:tcPr>
          <w:p w:rsidR="00EA4725" w:rsidRPr="00441372" w:rsidP="00441372" w14:paraId="37E4FC65"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66B38D79" w14:textId="77777777">
            <w:pPr>
              <w:spacing w:before="120" w:after="120"/>
            </w:pPr>
            <w:r w:rsidRPr="00441372">
              <w:rPr>
                <w:b/>
              </w:rPr>
              <w:t>Is there a relevant international standard? If so, identify the standard:</w:t>
            </w:r>
          </w:p>
          <w:p w:rsidR="00EA4725" w:rsidRPr="00441372" w:rsidP="0032018A" w14:paraId="1147528C" w14:textId="77777777">
            <w:pPr>
              <w:spacing w:before="240"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 54-2004</w:t>
            </w:r>
          </w:p>
          <w:p w:rsidR="00EA4725" w:rsidRPr="00441372" w:rsidP="00441372" w14:paraId="78367470"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Chapters 5.10 and 5.11.</w:t>
            </w:r>
          </w:p>
          <w:p w:rsidR="00EA4725" w:rsidRPr="00441372" w:rsidP="00441372" w14:paraId="5C1DD3A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F4D043B" w14:textId="77777777">
            <w:pPr>
              <w:spacing w:after="120"/>
              <w:ind w:left="720" w:hanging="720"/>
              <w:rPr>
                <w:b/>
              </w:rPr>
            </w:pPr>
            <w:r w:rsidRPr="00441372">
              <w:rPr>
                <w:b/>
              </w:rPr>
              <w:t>[ ]</w:t>
            </w:r>
            <w:r w:rsidRPr="00441372">
              <w:rPr>
                <w:b/>
              </w:rPr>
              <w:tab/>
              <w:t>None</w:t>
            </w:r>
          </w:p>
          <w:p w:rsidR="00EA4725" w:rsidRPr="00441372" w:rsidP="00441372" w14:paraId="48A83A7A" w14:textId="77777777">
            <w:pPr>
              <w:spacing w:after="120"/>
              <w:rPr>
                <w:b/>
              </w:rPr>
            </w:pPr>
            <w:r w:rsidRPr="00441372">
              <w:rPr>
                <w:b/>
              </w:rPr>
              <w:t xml:space="preserve">Does this proposed regulation conform to the relevant international standard? </w:t>
            </w:r>
          </w:p>
          <w:p w:rsidR="00EA4725" w:rsidRPr="00441372" w:rsidP="00441372" w14:paraId="78D83BA6" w14:textId="77777777">
            <w:pPr>
              <w:spacing w:after="120"/>
              <w:rPr>
                <w:b/>
              </w:rPr>
            </w:pPr>
            <w:r w:rsidRPr="00441372">
              <w:rPr>
                <w:b/>
              </w:rPr>
              <w:t>[X] Yes   [ ] No</w:t>
            </w:r>
          </w:p>
          <w:p w:rsidR="00EA4725" w:rsidRPr="00441372" w:rsidP="00441372" w14:paraId="1A754DA3" w14:textId="77777777">
            <w:pPr>
              <w:spacing w:after="120"/>
            </w:pPr>
            <w:r w:rsidRPr="00441372">
              <w:rPr>
                <w:b/>
              </w:rPr>
              <w:t>If no, describe, whenever possible, how and why it deviates from the international standard:</w:t>
            </w:r>
            <w:r w:rsidRPr="0065690F">
              <w:t xml:space="preserve"> </w:t>
            </w:r>
          </w:p>
        </w:tc>
      </w:tr>
      <w:tr w14:paraId="2F3B1E0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C65C6B"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AD457D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4265E1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FB2E70"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04312DE5" w14:textId="77777777">
            <w:pPr>
              <w:spacing w:before="120" w:after="120"/>
            </w:pPr>
            <w:r w:rsidRPr="00441372">
              <w:rPr>
                <w:b/>
              </w:rPr>
              <w:t xml:space="preserve">Proposed date of adoption </w:t>
            </w:r>
            <w:r w:rsidRPr="00441372">
              <w:rPr>
                <w:b/>
                <w:i/>
              </w:rPr>
              <w:t>(dd/mm/yy)</w:t>
            </w:r>
            <w:r w:rsidRPr="00441372">
              <w:rPr>
                <w:b/>
              </w:rPr>
              <w:t>:</w:t>
            </w:r>
            <w:r w:rsidRPr="0065690F">
              <w:t xml:space="preserve"> 25 March 2025</w:t>
            </w:r>
          </w:p>
          <w:p w:rsidR="00EA4725" w:rsidRPr="00441372" w:rsidP="00441372" w14:paraId="6DBA6E4C" w14:textId="77777777">
            <w:pPr>
              <w:spacing w:after="120"/>
            </w:pPr>
            <w:r w:rsidRPr="00441372">
              <w:rPr>
                <w:b/>
              </w:rPr>
              <w:t xml:space="preserve">Proposed date of publication </w:t>
            </w:r>
            <w:r w:rsidRPr="00441372">
              <w:rPr>
                <w:b/>
                <w:i/>
              </w:rPr>
              <w:t>(dd/mm/yy)</w:t>
            </w:r>
            <w:r w:rsidRPr="00441372">
              <w:rPr>
                <w:b/>
              </w:rPr>
              <w:t>:</w:t>
            </w:r>
            <w:r w:rsidRPr="0065690F">
              <w:t xml:space="preserve"> 22 April 2025</w:t>
            </w:r>
          </w:p>
        </w:tc>
      </w:tr>
      <w:tr w14:paraId="2D9C054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F42ADC"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81D34F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12 May 2025</w:t>
            </w:r>
          </w:p>
          <w:p w:rsidR="00EA4725" w:rsidRPr="00441372" w:rsidP="00441372" w14:paraId="03855860" w14:textId="77777777">
            <w:pPr>
              <w:spacing w:after="120"/>
              <w:ind w:left="607" w:hanging="607"/>
              <w:rPr>
                <w:b/>
              </w:rPr>
            </w:pPr>
            <w:r w:rsidRPr="00441372">
              <w:rPr>
                <w:b/>
              </w:rPr>
              <w:t>[X]</w:t>
            </w:r>
            <w:r w:rsidRPr="00441372">
              <w:rPr>
                <w:b/>
              </w:rPr>
              <w:tab/>
              <w:t>Trade facilitating measure</w:t>
            </w:r>
            <w:r w:rsidRPr="0065690F">
              <w:t xml:space="preserve"> </w:t>
            </w:r>
          </w:p>
        </w:tc>
      </w:tr>
      <w:tr w14:paraId="0E10616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839404"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3D236C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28BEAD3"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E7098E" w:rsidRPr="0065690F" w:rsidP="00441372" w14:paraId="6CBC7086" w14:textId="77777777">
            <w:r w:rsidRPr="0065690F">
              <w:t>European Commission</w:t>
            </w:r>
          </w:p>
          <w:p w:rsidR="00E7098E" w:rsidRPr="0065690F" w:rsidP="00441372" w14:paraId="1435B6A6" w14:textId="77777777">
            <w:r w:rsidRPr="0065690F">
              <w:t>DG Health and Food Safety, Unit A4-Multilateral International Relations</w:t>
            </w:r>
          </w:p>
          <w:p w:rsidR="00E7098E" w:rsidRPr="00FD5354" w:rsidP="00441372" w14:paraId="6BACBC6B" w14:textId="77777777">
            <w:pPr>
              <w:rPr>
                <w:lang w:val="fr-CH"/>
              </w:rPr>
            </w:pPr>
            <w:r w:rsidRPr="00FD5354">
              <w:rPr>
                <w:lang w:val="fr-CH"/>
              </w:rPr>
              <w:t>Rue Froissart 101</w:t>
            </w:r>
          </w:p>
          <w:p w:rsidR="00E7098E" w:rsidRPr="00FD5354" w:rsidP="00441372" w14:paraId="5CC544F6" w14:textId="77777777">
            <w:pPr>
              <w:rPr>
                <w:lang w:val="fr-CH"/>
              </w:rPr>
            </w:pPr>
            <w:r w:rsidRPr="00FD5354">
              <w:rPr>
                <w:lang w:val="fr-CH"/>
              </w:rPr>
              <w:t>B-1049 Brussels</w:t>
            </w:r>
          </w:p>
          <w:p w:rsidR="00E7098E" w:rsidRPr="00FD5354" w:rsidP="00441372" w14:paraId="16F38762" w14:textId="77777777">
            <w:pPr>
              <w:rPr>
                <w:lang w:val="fr-CH"/>
              </w:rPr>
            </w:pPr>
            <w:r w:rsidRPr="00FD5354">
              <w:rPr>
                <w:lang w:val="fr-CH"/>
              </w:rPr>
              <w:t>Tel: +(32 2) 29 54263</w:t>
            </w:r>
          </w:p>
          <w:p w:rsidR="00E7098E" w:rsidRPr="0065690F" w:rsidP="00441372" w14:paraId="179D714D" w14:textId="77777777">
            <w:pPr>
              <w:spacing w:after="120"/>
            </w:pPr>
            <w:r w:rsidRPr="0065690F">
              <w:t xml:space="preserve">E-mail: </w:t>
            </w:r>
            <w:hyperlink r:id="rId6" w:history="1">
              <w:r w:rsidRPr="0065690F">
                <w:rPr>
                  <w:color w:val="0000FF"/>
                  <w:u w:val="single"/>
                </w:rPr>
                <w:t>sps@ec.europa.eu</w:t>
              </w:r>
            </w:hyperlink>
          </w:p>
        </w:tc>
      </w:tr>
      <w:tr w14:paraId="5A03ED96"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257487E1"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028D7AB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8A965E5" w14:textId="77777777">
            <w:pPr>
              <w:keepNext/>
              <w:keepLines/>
              <w:rPr>
                <w:bCs/>
              </w:rPr>
            </w:pPr>
            <w:r w:rsidRPr="0065690F">
              <w:rPr>
                <w:bCs/>
              </w:rPr>
              <w:t>European Commission</w:t>
            </w:r>
          </w:p>
          <w:p w:rsidR="00EA4725" w:rsidRPr="0065690F" w:rsidP="00F3021D" w14:paraId="65B6CA7F" w14:textId="77777777">
            <w:pPr>
              <w:keepNext/>
              <w:keepLines/>
              <w:rPr>
                <w:bCs/>
              </w:rPr>
            </w:pPr>
            <w:r w:rsidRPr="0065690F">
              <w:rPr>
                <w:bCs/>
              </w:rPr>
              <w:t>DG Health and Food Safety, Unit A4-Multilateral International Relations</w:t>
            </w:r>
          </w:p>
          <w:p w:rsidR="00EA4725" w:rsidRPr="00FD5354" w:rsidP="00F3021D" w14:paraId="308365D6" w14:textId="77777777">
            <w:pPr>
              <w:keepNext/>
              <w:keepLines/>
              <w:rPr>
                <w:bCs/>
                <w:lang w:val="fr-CH"/>
              </w:rPr>
            </w:pPr>
            <w:r w:rsidRPr="00FD5354">
              <w:rPr>
                <w:bCs/>
                <w:lang w:val="fr-CH"/>
              </w:rPr>
              <w:t>Rue Froissart 101</w:t>
            </w:r>
          </w:p>
          <w:p w:rsidR="00EA4725" w:rsidRPr="00FD5354" w:rsidP="00F3021D" w14:paraId="3BE68907" w14:textId="77777777">
            <w:pPr>
              <w:keepNext/>
              <w:keepLines/>
              <w:rPr>
                <w:bCs/>
                <w:lang w:val="fr-CH"/>
              </w:rPr>
            </w:pPr>
            <w:r w:rsidRPr="00FD5354">
              <w:rPr>
                <w:bCs/>
                <w:lang w:val="fr-CH"/>
              </w:rPr>
              <w:t>B-1049 Brussels</w:t>
            </w:r>
          </w:p>
          <w:p w:rsidR="00EA4725" w:rsidRPr="00FD5354" w:rsidP="00F3021D" w14:paraId="1623938F" w14:textId="77777777">
            <w:pPr>
              <w:keepNext/>
              <w:keepLines/>
              <w:rPr>
                <w:bCs/>
                <w:lang w:val="fr-CH"/>
              </w:rPr>
            </w:pPr>
            <w:r w:rsidRPr="00FD5354">
              <w:rPr>
                <w:bCs/>
                <w:lang w:val="fr-CH"/>
              </w:rPr>
              <w:t>Tel: +(32 2) 29 54263</w:t>
            </w:r>
          </w:p>
          <w:p w:rsidR="00EA4725" w:rsidRPr="0065690F" w:rsidP="00F3021D" w14:paraId="6DE08966" w14:textId="77777777">
            <w:pPr>
              <w:keepNext/>
              <w:keepLines/>
              <w:spacing w:after="120"/>
              <w:rPr>
                <w:bCs/>
              </w:rPr>
            </w:pPr>
            <w:r w:rsidRPr="0065690F">
              <w:rPr>
                <w:bCs/>
              </w:rPr>
              <w:t xml:space="preserve">E-mail: </w:t>
            </w:r>
            <w:hyperlink r:id="rId6" w:history="1">
              <w:r w:rsidRPr="0065690F">
                <w:rPr>
                  <w:bCs/>
                  <w:color w:val="0000FF"/>
                  <w:u w:val="single"/>
                </w:rPr>
                <w:t>sps@ec.europa.eu</w:t>
              </w:r>
            </w:hyperlink>
          </w:p>
        </w:tc>
      </w:tr>
    </w:tbl>
    <w:p w:rsidR="007141CF" w:rsidRPr="00441372" w:rsidP="00441372" w14:paraId="63BE841C" w14:textId="77777777"/>
    <w:sectPr w:rsidSect="00FD535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D5354" w:rsidP="00FD5354" w14:paraId="09718A56" w14:textId="6A4BA95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D5354" w:rsidP="00FD5354" w14:paraId="7188CA7B" w14:textId="02099B4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4EBF37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354" w:rsidRPr="00FD5354" w:rsidP="00FD5354" w14:paraId="4DAE00CB" w14:textId="77777777">
    <w:pPr>
      <w:pStyle w:val="Header"/>
      <w:pBdr>
        <w:bottom w:val="single" w:sz="4" w:space="1" w:color="auto"/>
      </w:pBdr>
      <w:tabs>
        <w:tab w:val="clear" w:pos="4513"/>
        <w:tab w:val="clear" w:pos="9027"/>
      </w:tabs>
      <w:jc w:val="center"/>
    </w:pPr>
    <w:r w:rsidRPr="00FD5354">
      <w:t>G/SPS/N/EU/846</w:t>
    </w:r>
  </w:p>
  <w:p w:rsidR="00FD5354" w:rsidRPr="00FD5354" w:rsidP="00FD5354" w14:paraId="58EB4658" w14:textId="77777777">
    <w:pPr>
      <w:pStyle w:val="Header"/>
      <w:pBdr>
        <w:bottom w:val="single" w:sz="4" w:space="1" w:color="auto"/>
      </w:pBdr>
      <w:tabs>
        <w:tab w:val="clear" w:pos="4513"/>
        <w:tab w:val="clear" w:pos="9027"/>
      </w:tabs>
      <w:jc w:val="center"/>
    </w:pPr>
  </w:p>
  <w:p w:rsidR="00FD5354" w:rsidRPr="00FD5354" w:rsidP="00FD5354" w14:paraId="0DBB7630" w14:textId="27614044">
    <w:pPr>
      <w:pStyle w:val="Header"/>
      <w:pBdr>
        <w:bottom w:val="single" w:sz="4" w:space="1" w:color="auto"/>
      </w:pBdr>
      <w:tabs>
        <w:tab w:val="clear" w:pos="4513"/>
        <w:tab w:val="clear" w:pos="9027"/>
      </w:tabs>
      <w:jc w:val="center"/>
    </w:pPr>
    <w:r w:rsidRPr="00FD5354">
      <w:t xml:space="preserve">- </w:t>
    </w:r>
    <w:r w:rsidRPr="00FD5354">
      <w:fldChar w:fldCharType="begin"/>
    </w:r>
    <w:r w:rsidRPr="00FD5354">
      <w:instrText xml:space="preserve"> PAGE </w:instrText>
    </w:r>
    <w:r w:rsidRPr="00FD5354">
      <w:fldChar w:fldCharType="separate"/>
    </w:r>
    <w:r w:rsidRPr="00FD5354">
      <w:t>2</w:t>
    </w:r>
    <w:r w:rsidRPr="00FD5354">
      <w:fldChar w:fldCharType="end"/>
    </w:r>
    <w:r w:rsidRPr="00FD5354">
      <w:t xml:space="preserve"> -</w:t>
    </w:r>
  </w:p>
  <w:p w:rsidR="00EA4725" w:rsidRPr="00FD5354" w:rsidP="00FD5354" w14:paraId="712626FF" w14:textId="3AFCC26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354" w:rsidRPr="00FD5354" w:rsidP="00FD5354" w14:paraId="33BF8A8C" w14:textId="77777777">
    <w:pPr>
      <w:pStyle w:val="Header"/>
      <w:pBdr>
        <w:bottom w:val="single" w:sz="4" w:space="1" w:color="auto"/>
      </w:pBdr>
      <w:tabs>
        <w:tab w:val="clear" w:pos="4513"/>
        <w:tab w:val="clear" w:pos="9027"/>
      </w:tabs>
      <w:jc w:val="center"/>
    </w:pPr>
    <w:r w:rsidRPr="00FD5354">
      <w:t>G/SPS/N/EU/846</w:t>
    </w:r>
  </w:p>
  <w:p w:rsidR="00FD5354" w:rsidRPr="00FD5354" w:rsidP="00FD5354" w14:paraId="78B10AEB" w14:textId="77777777">
    <w:pPr>
      <w:pStyle w:val="Header"/>
      <w:pBdr>
        <w:bottom w:val="single" w:sz="4" w:space="1" w:color="auto"/>
      </w:pBdr>
      <w:tabs>
        <w:tab w:val="clear" w:pos="4513"/>
        <w:tab w:val="clear" w:pos="9027"/>
      </w:tabs>
      <w:jc w:val="center"/>
    </w:pPr>
  </w:p>
  <w:p w:rsidR="00FD5354" w:rsidRPr="00FD5354" w:rsidP="00FD5354" w14:paraId="549510CC" w14:textId="5632DF65">
    <w:pPr>
      <w:pStyle w:val="Header"/>
      <w:pBdr>
        <w:bottom w:val="single" w:sz="4" w:space="1" w:color="auto"/>
      </w:pBdr>
      <w:tabs>
        <w:tab w:val="clear" w:pos="4513"/>
        <w:tab w:val="clear" w:pos="9027"/>
      </w:tabs>
      <w:jc w:val="center"/>
    </w:pPr>
    <w:r w:rsidRPr="00FD5354">
      <w:t xml:space="preserve">- </w:t>
    </w:r>
    <w:r w:rsidRPr="00FD5354">
      <w:fldChar w:fldCharType="begin"/>
    </w:r>
    <w:r w:rsidRPr="00FD5354">
      <w:instrText xml:space="preserve"> PAGE </w:instrText>
    </w:r>
    <w:r w:rsidRPr="00FD5354">
      <w:fldChar w:fldCharType="separate"/>
    </w:r>
    <w:r w:rsidRPr="00FD5354">
      <w:rPr>
        <w:noProof/>
      </w:rPr>
      <w:t>2</w:t>
    </w:r>
    <w:r w:rsidRPr="00FD5354">
      <w:fldChar w:fldCharType="end"/>
    </w:r>
    <w:r w:rsidRPr="00FD5354">
      <w:t xml:space="preserve"> -</w:t>
    </w:r>
  </w:p>
  <w:p w:rsidR="00EA4725" w:rsidRPr="00FD5354" w:rsidP="00FD5354" w14:paraId="4A04A102" w14:textId="73AD25E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24475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51AC15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E7928F0" w14:textId="75C8CE9D">
          <w:pPr>
            <w:jc w:val="right"/>
            <w:rPr>
              <w:b/>
              <w:color w:val="FF0000"/>
              <w:szCs w:val="16"/>
            </w:rPr>
          </w:pPr>
          <w:r>
            <w:rPr>
              <w:b/>
              <w:color w:val="FF0000"/>
              <w:szCs w:val="16"/>
            </w:rPr>
            <w:t xml:space="preserve"> </w:t>
          </w:r>
        </w:p>
      </w:tc>
    </w:tr>
    <w:bookmarkEnd w:id="0"/>
    <w:tr w14:paraId="33DB80F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FD1D1BC" w14:textId="190968EE">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F68002C" w14:textId="77777777">
          <w:pPr>
            <w:jc w:val="right"/>
            <w:rPr>
              <w:b/>
              <w:szCs w:val="16"/>
            </w:rPr>
          </w:pPr>
        </w:p>
      </w:tc>
    </w:tr>
    <w:tr w14:paraId="6812117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6EF2334" w14:textId="77777777">
          <w:pPr>
            <w:jc w:val="left"/>
            <w:rPr>
              <w:noProof/>
              <w:lang w:eastAsia="en-GB"/>
            </w:rPr>
          </w:pPr>
        </w:p>
      </w:tc>
      <w:tc>
        <w:tcPr>
          <w:tcW w:w="5448" w:type="dxa"/>
          <w:gridSpan w:val="2"/>
          <w:shd w:val="clear" w:color="auto" w:fill="FFFFFF"/>
          <w:tcMar>
            <w:left w:w="108" w:type="dxa"/>
            <w:right w:w="108" w:type="dxa"/>
          </w:tcMar>
        </w:tcPr>
        <w:p w:rsidR="00FD5354" w:rsidP="00656ABC" w14:paraId="06B5687C" w14:textId="77777777">
          <w:pPr>
            <w:jc w:val="right"/>
            <w:rPr>
              <w:b/>
              <w:szCs w:val="16"/>
            </w:rPr>
          </w:pPr>
          <w:bookmarkStart w:id="1" w:name="bmkSymbols"/>
          <w:r>
            <w:rPr>
              <w:b/>
              <w:szCs w:val="16"/>
            </w:rPr>
            <w:t>G/SPS/N/EU/846</w:t>
          </w:r>
        </w:p>
        <w:bookmarkEnd w:id="1"/>
        <w:p w:rsidR="00656ABC" w:rsidRPr="00EA4725" w:rsidP="00656ABC" w14:paraId="198395AF" w14:textId="019D32E0">
          <w:pPr>
            <w:jc w:val="right"/>
            <w:rPr>
              <w:b/>
              <w:szCs w:val="16"/>
            </w:rPr>
          </w:pPr>
        </w:p>
      </w:tc>
    </w:tr>
    <w:tr w14:paraId="41EF132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8361473" w14:textId="77777777"/>
      </w:tc>
      <w:tc>
        <w:tcPr>
          <w:tcW w:w="5448" w:type="dxa"/>
          <w:gridSpan w:val="2"/>
          <w:shd w:val="clear" w:color="auto" w:fill="FFFFFF"/>
          <w:tcMar>
            <w:left w:w="108" w:type="dxa"/>
            <w:right w:w="108" w:type="dxa"/>
          </w:tcMar>
          <w:vAlign w:val="center"/>
        </w:tcPr>
        <w:p w:rsidR="00ED54E0" w:rsidRPr="00EA4725" w:rsidP="00422B6F" w14:paraId="6DBB350D" w14:textId="77777777">
          <w:pPr>
            <w:jc w:val="right"/>
            <w:rPr>
              <w:szCs w:val="16"/>
            </w:rPr>
          </w:pPr>
          <w:bookmarkStart w:id="2" w:name="spsDateDistribution"/>
          <w:bookmarkStart w:id="3" w:name="bmkDate"/>
          <w:bookmarkEnd w:id="2"/>
          <w:r w:rsidRPr="00EA4725">
            <w:rPr>
              <w:szCs w:val="16"/>
            </w:rPr>
            <w:t>25 April 2025</w:t>
          </w:r>
          <w:bookmarkEnd w:id="3"/>
        </w:p>
      </w:tc>
    </w:tr>
    <w:tr w14:paraId="2409526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BBFB570" w14:textId="77777777">
          <w:pPr>
            <w:jc w:val="left"/>
            <w:rPr>
              <w:b/>
            </w:rPr>
          </w:pPr>
          <w:bookmarkStart w:id="4" w:name="bmkSerial"/>
          <w:r>
            <w:rPr>
              <w:b w:val="0"/>
              <w:color w:val="FF0000"/>
            </w:rPr>
            <w:t>(25-2889)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4A0487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2E12CB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4AB0A58" w14:textId="79E5C32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0B88C0B" w14:textId="29B37317">
          <w:pPr>
            <w:jc w:val="right"/>
            <w:rPr>
              <w:bCs/>
              <w:szCs w:val="18"/>
            </w:rPr>
          </w:pPr>
          <w:bookmarkStart w:id="7" w:name="bmkLanguage"/>
          <w:r>
            <w:rPr>
              <w:bCs/>
              <w:szCs w:val="18"/>
            </w:rPr>
            <w:t>Original: English</w:t>
          </w:r>
          <w:bookmarkEnd w:id="7"/>
        </w:p>
      </w:tc>
    </w:tr>
  </w:tbl>
  <w:p w:rsidR="00ED54E0" w:rsidRPr="00441372" w14:paraId="537CE3C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7172774">
    <w:abstractNumId w:val="9"/>
  </w:num>
  <w:num w:numId="2" w16cid:durableId="656157173">
    <w:abstractNumId w:val="7"/>
  </w:num>
  <w:num w:numId="3" w16cid:durableId="1625429029">
    <w:abstractNumId w:val="6"/>
  </w:num>
  <w:num w:numId="4" w16cid:durableId="1270434739">
    <w:abstractNumId w:val="5"/>
  </w:num>
  <w:num w:numId="5" w16cid:durableId="1880194917">
    <w:abstractNumId w:val="4"/>
  </w:num>
  <w:num w:numId="6" w16cid:durableId="812527410">
    <w:abstractNumId w:val="12"/>
  </w:num>
  <w:num w:numId="7" w16cid:durableId="882014380">
    <w:abstractNumId w:val="11"/>
  </w:num>
  <w:num w:numId="8" w16cid:durableId="110249697">
    <w:abstractNumId w:val="10"/>
  </w:num>
  <w:num w:numId="9" w16cid:durableId="20502984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3521157">
    <w:abstractNumId w:val="13"/>
  </w:num>
  <w:num w:numId="11" w16cid:durableId="843395566">
    <w:abstractNumId w:val="8"/>
  </w:num>
  <w:num w:numId="12" w16cid:durableId="383213444">
    <w:abstractNumId w:val="3"/>
  </w:num>
  <w:num w:numId="13" w16cid:durableId="184054399">
    <w:abstractNumId w:val="2"/>
  </w:num>
  <w:num w:numId="14" w16cid:durableId="891696160">
    <w:abstractNumId w:val="1"/>
  </w:num>
  <w:num w:numId="15" w16cid:durableId="1482425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4F5F"/>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2018A"/>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4D01"/>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368D"/>
    <w:rsid w:val="00D747AE"/>
    <w:rsid w:val="00D76A9E"/>
    <w:rsid w:val="00D9226C"/>
    <w:rsid w:val="00DA20BD"/>
    <w:rsid w:val="00DB122C"/>
    <w:rsid w:val="00DD3BA1"/>
    <w:rsid w:val="00DE50DB"/>
    <w:rsid w:val="00DF6AE1"/>
    <w:rsid w:val="00E06B18"/>
    <w:rsid w:val="00E46FD5"/>
    <w:rsid w:val="00E544BB"/>
    <w:rsid w:val="00E56545"/>
    <w:rsid w:val="00E64A48"/>
    <w:rsid w:val="00E7098E"/>
    <w:rsid w:val="00EA24FE"/>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D5354"/>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5B2298"/>
  <w15:docId w15:val="{F071E623-2457-4488-8511-E51765C0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data.europa.eu/eli/reg_impl/2025/544/oj" TargetMode="External" /><Relationship Id="rId6" Type="http://schemas.openxmlformats.org/officeDocument/2006/relationships/hyperlink" Target="mailto:sps@ec.europa.e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6e6dc54b-b78d-4480-812e-154452520c45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16B2FF6-DD54-4F69-9F97-DB58D744158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5</cp:revision>
  <dcterms:created xsi:type="dcterms:W3CDTF">2025-04-25T12:50:00Z</dcterms:created>
  <dcterms:modified xsi:type="dcterms:W3CDTF">2025-04-25T13:06:00Z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G/SPS/N/EU/846</vt:lpwstr>
  </property>
  <property fmtid="{D5CDD505-2E9C-101B-9397-08002B2CF9AE}" pid="3" name="TitusGUID">
    <vt:lpwstr>6e6dc54b-b78d-4480-812e-154452520c45</vt:lpwstr>
  </property>
  <property fmtid="{D5CDD505-2E9C-101B-9397-08002B2CF9AE}" pid="4" name="WTOCLASSIFICATION">
    <vt:lpwstr>WTO OFFICIAL</vt:lpwstr>
  </property>
</Properties>
</file>