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A060B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4385F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4AA9C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03B17C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360B228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D5E0C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B840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8214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Animal and Plant Health Inspection Agency, Ministry of Agriculture</w:t>
            </w:r>
          </w:p>
        </w:tc>
      </w:tr>
      <w:tr w14:paraId="6E4E5C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1823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27435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Plants or plant products</w:t>
            </w:r>
          </w:p>
        </w:tc>
      </w:tr>
      <w:tr w14:paraId="4983B3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4B37A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A211C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91B80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04E5E4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32E8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8214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591439" w14:textId="292C167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amendment of the "Quarantine Requirements for the Importation of Plants or Plant Products</w:t>
            </w:r>
            <w:r w:rsidRPr="0065690F">
              <w:t>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 w:rsidRPr="0065690F">
              <w:t>2</w:t>
            </w:r>
          </w:p>
          <w:p w:rsidR="00EA4725" w:rsidRPr="00441372" w:rsidP="00441372" w14:paraId="4569782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https://members.wto.org/crnattachments/2025/SPS/TPKM/25_03037_00_e.pdf</w:t>
              </w:r>
            </w:hyperlink>
          </w:p>
        </w:tc>
      </w:tr>
      <w:tr w14:paraId="0C0AA4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FE09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BC836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amended draft regulates the quarantine requirements for the importation of plants and plant products. Based on the risk assessment results, it designates fresh fruits of </w:t>
            </w:r>
            <w:r w:rsidRPr="0065690F">
              <w:rPr>
                <w:i/>
                <w:iCs/>
              </w:rPr>
              <w:t>Helleborus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Ruscus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Eucalyptus</w:t>
            </w:r>
            <w:r w:rsidRPr="0065690F">
              <w:t xml:space="preserve"> spp., and </w:t>
            </w:r>
            <w:r w:rsidRPr="0065690F">
              <w:rPr>
                <w:i/>
                <w:iCs/>
              </w:rPr>
              <w:t>Nigella</w:t>
            </w:r>
            <w:r w:rsidRPr="0065690F">
              <w:t xml:space="preserve"> spp. as non-hosts of the Mediterranean fruit fly (</w:t>
            </w:r>
            <w:r w:rsidRPr="0065690F">
              <w:rPr>
                <w:i/>
                <w:iCs/>
              </w:rPr>
              <w:t>Ceratitis capitata</w:t>
            </w:r>
            <w:r w:rsidRPr="0065690F">
              <w:t>). Additionally, the fig wax scale (</w:t>
            </w:r>
            <w:r w:rsidRPr="0065690F">
              <w:rPr>
                <w:i/>
                <w:iCs/>
              </w:rPr>
              <w:t>Ceroplastes rusci</w:t>
            </w:r>
            <w:r w:rsidRPr="0065690F">
              <w:t>) has been added to the list of pests of concern.</w:t>
            </w:r>
          </w:p>
        </w:tc>
      </w:tr>
      <w:tr w14:paraId="75B0AF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5562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C1AA57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9A0D5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5A45F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3B863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69922F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DEDA3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660EDB" w14:textId="6A1EF423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>
              <w:t> </w:t>
            </w:r>
            <w:r w:rsidRPr="0065690F">
              <w:t>Nos.</w:t>
            </w:r>
            <w:r>
              <w:t> </w:t>
            </w:r>
            <w:r w:rsidRPr="0065690F">
              <w:t>2 and 11.</w:t>
            </w:r>
          </w:p>
          <w:p w:rsidR="00EA4725" w:rsidRPr="00441372" w:rsidP="00441372" w14:paraId="595494B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CDB04C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9542D2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D53F9B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E13EE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1A24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EB6F2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01A67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B576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7F482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EFF382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B725B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0ABE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45176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</w:t>
            </w:r>
            <w:r w:rsidRPr="00441372">
              <w:rPr>
                <w:b/>
              </w:rPr>
              <w:t>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09FBF1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04C4E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2753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BD297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June 2025</w:t>
            </w:r>
          </w:p>
          <w:p w:rsidR="00EA4725" w:rsidRPr="00441372" w:rsidP="00441372" w14:paraId="0BED24A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20C33" w:rsidRPr="0065690F" w:rsidP="00441372" w14:paraId="23A50EB0" w14:textId="77777777">
            <w:r w:rsidRPr="0065690F">
              <w:t>Animal and Plant Health Inspection Agency, Ministry of Agriculture</w:t>
            </w:r>
          </w:p>
          <w:p w:rsidR="00420C33" w:rsidRPr="0065690F" w:rsidP="00441372" w14:paraId="0E3149DC" w14:textId="77777777">
            <w:r w:rsidRPr="0065690F">
              <w:t xml:space="preserve">9F, </w:t>
            </w:r>
            <w:r w:rsidRPr="0065690F">
              <w:t>No.100, Sec.2, Heping W. Rd., Zhongzheng Dist., Taipei City, 100060, Taiwan</w:t>
            </w:r>
          </w:p>
          <w:p w:rsidR="00420C33" w:rsidRPr="0065690F" w:rsidP="00441372" w14:paraId="13EB412F" w14:textId="77777777">
            <w:r w:rsidRPr="0065690F">
              <w:t>Tel: +(886) 2 8978 2312</w:t>
            </w:r>
          </w:p>
          <w:p w:rsidR="00420C33" w:rsidRPr="0065690F" w:rsidP="00441372" w14:paraId="43306DC2" w14:textId="77777777">
            <w:r w:rsidRPr="0065690F">
              <w:t>Fax: +(886) 2 2332 2200</w:t>
            </w:r>
          </w:p>
          <w:p w:rsidR="00420C33" w:rsidRPr="0065690F" w:rsidP="00441372" w14:paraId="33EF8278" w14:textId="4088D97A">
            <w:r w:rsidRPr="0065690F">
              <w:t>E</w:t>
            </w:r>
            <w:r>
              <w:t>-</w:t>
            </w:r>
            <w:r w:rsidRPr="0065690F">
              <w:t xml:space="preserve">mail: </w:t>
            </w:r>
            <w:hyperlink r:id="rId5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  <w:p w:rsidR="00420C33" w:rsidRPr="0065690F" w:rsidP="00441372" w14:paraId="066D0B04" w14:textId="77777777">
            <w:pPr>
              <w:spacing w:after="120"/>
            </w:pPr>
            <w:r w:rsidRPr="0065690F">
              <w:t xml:space="preserve">Website: </w:t>
            </w:r>
            <w:hyperlink r:id="rId6" w:tgtFrame="_blank" w:history="1">
              <w:r w:rsidRPr="0065690F">
                <w:rPr>
                  <w:color w:val="0000FF"/>
                  <w:u w:val="single"/>
                </w:rPr>
                <w:t>http://www.aphia.gov.tw/</w:t>
              </w:r>
            </w:hyperlink>
          </w:p>
        </w:tc>
      </w:tr>
      <w:tr w14:paraId="7F1778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A71367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443C4C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E1EE8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648957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65690F" w:rsidP="00F3021D" w14:paraId="03E670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 2 8978 2312</w:t>
            </w:r>
          </w:p>
          <w:p w:rsidR="00EA4725" w:rsidRPr="0065690F" w:rsidP="00F3021D" w14:paraId="3A88D8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 2 2332 2200</w:t>
            </w:r>
          </w:p>
          <w:p w:rsidR="00EA4725" w:rsidRPr="0065690F" w:rsidP="00F3021D" w14:paraId="2ED52B2A" w14:textId="5D0BF356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</w:t>
            </w:r>
            <w:r>
              <w:rPr>
                <w:bCs/>
              </w:rPr>
              <w:t>-</w:t>
            </w:r>
            <w:r w:rsidRPr="0065690F">
              <w:rPr>
                <w:bCs/>
              </w:rPr>
              <w:t xml:space="preserve">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  <w:p w:rsidR="00EA4725" w:rsidRPr="0065690F" w:rsidP="00F3021D" w14:paraId="42E5A5D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tgtFrame="_blank" w:history="1">
              <w:r w:rsidRPr="0065690F">
                <w:rPr>
                  <w:bCs/>
                  <w:color w:val="0000FF"/>
                  <w:u w:val="single"/>
                </w:rPr>
                <w:t>http://www.aphia.gov.tw/</w:t>
              </w:r>
            </w:hyperlink>
          </w:p>
        </w:tc>
      </w:tr>
    </w:tbl>
    <w:p w:rsidR="007141CF" w:rsidRPr="00441372" w:rsidP="00441372" w14:paraId="4289DDAD" w14:textId="77777777"/>
    <w:sectPr w:rsidSect="006D2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A93" w:rsidP="006D2A93" w14:paraId="390D0964" w14:textId="609CD61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D2A93" w:rsidP="006D2A93" w14:paraId="35CFA993" w14:textId="4B2409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B24F5C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A93" w:rsidRPr="006D2A93" w:rsidP="006D2A93" w14:paraId="59E4D1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A93">
      <w:t>G/SPS/N/TPKM/645</w:t>
    </w:r>
  </w:p>
  <w:p w:rsidR="006D2A93" w:rsidRPr="006D2A93" w:rsidP="006D2A93" w14:paraId="71CD38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A93" w:rsidRPr="006D2A93" w:rsidP="006D2A93" w14:paraId="0A83676F" w14:textId="3A412FA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A93">
      <w:t xml:space="preserve">- </w:t>
    </w:r>
    <w:r w:rsidRPr="006D2A93">
      <w:fldChar w:fldCharType="begin"/>
    </w:r>
    <w:r w:rsidRPr="006D2A93">
      <w:instrText xml:space="preserve"> PAGE </w:instrText>
    </w:r>
    <w:r w:rsidRPr="006D2A93">
      <w:fldChar w:fldCharType="separate"/>
    </w:r>
    <w:r w:rsidRPr="006D2A93">
      <w:t>2</w:t>
    </w:r>
    <w:r w:rsidRPr="006D2A93">
      <w:fldChar w:fldCharType="end"/>
    </w:r>
    <w:r w:rsidRPr="006D2A93">
      <w:t xml:space="preserve"> -</w:t>
    </w:r>
  </w:p>
  <w:p w:rsidR="00EA4725" w:rsidRPr="006D2A93" w:rsidP="006D2A93" w14:paraId="0F0C2E0E" w14:textId="4119815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2A93" w:rsidRPr="006D2A93" w:rsidP="006D2A93" w14:paraId="3B6517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A93">
      <w:t>G/SPS/N/TPKM/645</w:t>
    </w:r>
  </w:p>
  <w:p w:rsidR="006D2A93" w:rsidRPr="006D2A93" w:rsidP="006D2A93" w14:paraId="586F4E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2A93" w:rsidRPr="006D2A93" w:rsidP="006D2A93" w14:paraId="243CF8F8" w14:textId="30556E2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2A93">
      <w:t xml:space="preserve">- </w:t>
    </w:r>
    <w:r w:rsidRPr="006D2A93">
      <w:fldChar w:fldCharType="begin"/>
    </w:r>
    <w:r w:rsidRPr="006D2A93">
      <w:instrText xml:space="preserve"> PAGE </w:instrText>
    </w:r>
    <w:r w:rsidRPr="006D2A93">
      <w:fldChar w:fldCharType="separate"/>
    </w:r>
    <w:r w:rsidRPr="006D2A93">
      <w:rPr>
        <w:noProof/>
      </w:rPr>
      <w:t>2</w:t>
    </w:r>
    <w:r w:rsidRPr="006D2A93">
      <w:fldChar w:fldCharType="end"/>
    </w:r>
    <w:r w:rsidRPr="006D2A93">
      <w:t xml:space="preserve"> -</w:t>
    </w:r>
  </w:p>
  <w:p w:rsidR="00EA4725" w:rsidRPr="006D2A93" w:rsidP="006D2A93" w14:paraId="582BB9D8" w14:textId="7BCDE0F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251A4A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15F6F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0AF5B63" w14:textId="7644C3A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B978ED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12683A5" w14:textId="33A136E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9516C6" w14:textId="77777777">
          <w:pPr>
            <w:jc w:val="right"/>
            <w:rPr>
              <w:b/>
              <w:szCs w:val="16"/>
            </w:rPr>
          </w:pPr>
        </w:p>
      </w:tc>
    </w:tr>
    <w:tr w14:paraId="6527A82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505B1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D2A93" w:rsidP="00656ABC" w14:paraId="2642F02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G/SPS/N/TPKM/645</w:t>
          </w:r>
        </w:p>
        <w:bookmarkEnd w:id="1"/>
        <w:p w:rsidR="00656ABC" w:rsidRPr="00EA4725" w:rsidP="00656ABC" w14:paraId="1E921476" w14:textId="0EFD4B6B">
          <w:pPr>
            <w:jc w:val="right"/>
            <w:rPr>
              <w:b/>
              <w:szCs w:val="16"/>
            </w:rPr>
          </w:pPr>
        </w:p>
      </w:tc>
    </w:tr>
    <w:tr w14:paraId="5397C02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6A4C8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070D5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April 2025</w:t>
          </w:r>
          <w:bookmarkEnd w:id="3"/>
        </w:p>
      </w:tc>
    </w:tr>
    <w:tr w14:paraId="5983CAB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FB4B56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(25-2843)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9FDA3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03A997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03F086" w14:textId="7D0A7DC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22F00B3" w14:textId="2BA6D58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31E13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9711875">
    <w:abstractNumId w:val="9"/>
  </w:num>
  <w:num w:numId="2" w16cid:durableId="1344480393">
    <w:abstractNumId w:val="7"/>
  </w:num>
  <w:num w:numId="3" w16cid:durableId="56977110">
    <w:abstractNumId w:val="6"/>
  </w:num>
  <w:num w:numId="4" w16cid:durableId="677856379">
    <w:abstractNumId w:val="5"/>
  </w:num>
  <w:num w:numId="5" w16cid:durableId="1916939019">
    <w:abstractNumId w:val="4"/>
  </w:num>
  <w:num w:numId="6" w16cid:durableId="1637446675">
    <w:abstractNumId w:val="12"/>
  </w:num>
  <w:num w:numId="7" w16cid:durableId="889153787">
    <w:abstractNumId w:val="11"/>
  </w:num>
  <w:num w:numId="8" w16cid:durableId="416557305">
    <w:abstractNumId w:val="10"/>
  </w:num>
  <w:num w:numId="9" w16cid:durableId="1908955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5072531">
    <w:abstractNumId w:val="13"/>
  </w:num>
  <w:num w:numId="11" w16cid:durableId="401828276">
    <w:abstractNumId w:val="8"/>
  </w:num>
  <w:num w:numId="12" w16cid:durableId="782650527">
    <w:abstractNumId w:val="3"/>
  </w:num>
  <w:num w:numId="13" w16cid:durableId="1575628377">
    <w:abstractNumId w:val="2"/>
  </w:num>
  <w:num w:numId="14" w16cid:durableId="1261837827">
    <w:abstractNumId w:val="1"/>
  </w:num>
  <w:num w:numId="15" w16cid:durableId="69541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0C33"/>
    <w:rsid w:val="00422B6F"/>
    <w:rsid w:val="00423377"/>
    <w:rsid w:val="00441372"/>
    <w:rsid w:val="00467032"/>
    <w:rsid w:val="0046754A"/>
    <w:rsid w:val="004B39D5"/>
    <w:rsid w:val="004E4B52"/>
    <w:rsid w:val="004F203A"/>
    <w:rsid w:val="00502113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2A93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5D08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B63C2F"/>
  <w15:docId w15:val="{AD1E1330-08BF-4369-88EF-9BFF22DB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PKM/25_03037_00_e.pdf" TargetMode="External" /><Relationship Id="rId5" Type="http://schemas.openxmlformats.org/officeDocument/2006/relationships/hyperlink" Target="mailto:wtosps@aphia.gov.tw" TargetMode="External" /><Relationship Id="rId6" Type="http://schemas.openxmlformats.org/officeDocument/2006/relationships/hyperlink" Target="http://www.aphia.gov.tw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2025-04-24T12:34:00Z</dcterms:created>
  <dcterms:modified xsi:type="dcterms:W3CDTF">2025-04-24T12:34:00Z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G/SPS/N/TPKM/645</vt:lpwstr>
  </property>
</Properties>
</file>