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06EF1E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EFC0F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B43C68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223C9B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MALAYSIA</w:t>
            </w:r>
          </w:p>
          <w:p w:rsidR="00EA4725" w:rsidRPr="00441372" w:rsidP="00441372" w14:paraId="01FE2C7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D15A6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6F4CF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8C1C7A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Food Safety and Quality Programme, Ministry of Health Malaysia</w:t>
            </w:r>
          </w:p>
        </w:tc>
      </w:tr>
      <w:tr w14:paraId="70FEF3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2B416C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1DA5BC2" w14:textId="700C0069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All food</w:t>
            </w:r>
            <w:r w:rsidR="00BB1A3E">
              <w:t>s</w:t>
            </w:r>
            <w:r w:rsidRPr="0065690F">
              <w:t xml:space="preserve"> (ICS </w:t>
            </w:r>
            <w:r w:rsidRPr="0065690F" w:rsidR="00BB1A3E">
              <w:t xml:space="preserve">code: </w:t>
            </w:r>
            <w:r w:rsidRPr="0065690F">
              <w:t>67)</w:t>
            </w:r>
          </w:p>
        </w:tc>
      </w:tr>
      <w:tr w14:paraId="4ADCDE1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FC891E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C936A3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E5FC66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B4C581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B5819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6413A3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BB1A3E" w14:paraId="6543210F" w14:textId="623741A3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amendments to the Fifth Schedule of the Food Irradiation Regulations 2011 [</w:t>
            </w:r>
            <w:r w:rsidRPr="0065690F">
              <w:rPr>
                <w:i/>
                <w:iCs/>
              </w:rPr>
              <w:t>P.U. (A) 143/2011</w:t>
            </w:r>
            <w:r w:rsidRPr="0065690F">
              <w:t xml:space="preserve">]. Permitted Packaging Materials </w:t>
            </w:r>
            <w:r w:rsidR="006462A2">
              <w:t>f</w:t>
            </w:r>
            <w:r w:rsidRPr="0065690F">
              <w:t xml:space="preserve">or Food </w:t>
            </w:r>
            <w:r w:rsidR="006462A2">
              <w:t>t</w:t>
            </w:r>
            <w:r w:rsidRPr="0065690F">
              <w:t xml:space="preserve">o </w:t>
            </w:r>
            <w:r w:rsidR="006462A2">
              <w:t>b</w:t>
            </w:r>
            <w:r w:rsidRPr="0065690F">
              <w:t>e Irradiated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</w:tc>
      </w:tr>
      <w:tr w14:paraId="51D2A3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D4A11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794EB5" w:rsidP="00441372" w14:paraId="5620DF0A" w14:textId="7564A982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proposed amendment to the Fifth Schedule of the Food Irradiation Regulations 2011 [</w:t>
            </w:r>
            <w:r w:rsidRPr="0065690F">
              <w:rPr>
                <w:i/>
                <w:iCs/>
              </w:rPr>
              <w:t>P.U. (A) 143/2011</w:t>
            </w:r>
            <w:r w:rsidRPr="0065690F">
              <w:t xml:space="preserve">] is to include four new packaging materials and their maximum permitted dose (kGy) for Permitted Packaging Materials </w:t>
            </w:r>
            <w:r w:rsidR="006462A2">
              <w:t>f</w:t>
            </w:r>
            <w:r w:rsidRPr="0065690F">
              <w:t xml:space="preserve">or Food </w:t>
            </w:r>
            <w:r w:rsidR="006462A2">
              <w:t>t</w:t>
            </w:r>
            <w:r w:rsidRPr="0065690F">
              <w:t xml:space="preserve">o </w:t>
            </w:r>
            <w:r w:rsidR="006462A2">
              <w:t>b</w:t>
            </w:r>
            <w:r w:rsidRPr="0065690F">
              <w:t>e Irradiated.</w:t>
            </w:r>
            <w:r w:rsidR="00DA1C85">
              <w:t xml:space="preserve"> </w:t>
            </w:r>
          </w:p>
          <w:p w:rsidR="00EA4725" w:rsidRPr="00441372" w:rsidP="00794EB5" w14:paraId="41360E62" w14:textId="62C964E4">
            <w:pPr>
              <w:spacing w:before="120" w:after="120"/>
            </w:pPr>
            <w:r>
              <w:t xml:space="preserve">The </w:t>
            </w:r>
            <w:r w:rsidRPr="0065690F" w:rsidR="00DA1C85">
              <w:t xml:space="preserve">Codex Alimentarius provides general guidelines for food irradiation but does not specify the permitted packaging materials. Meanwhile, </w:t>
            </w:r>
            <w:r>
              <w:t xml:space="preserve">the US Food and Drug Administration has established detailed regulations and an approved list of packaging materials for use during irradiation of pre-packaged foods. </w:t>
            </w:r>
            <w:r w:rsidRPr="0065690F" w:rsidR="00DA1C85">
              <w:t>Therefore, this proposed amendment is aligned with the FDA 21 CFR Part 179, Section 179.45.</w:t>
            </w:r>
          </w:p>
        </w:tc>
      </w:tr>
      <w:tr w14:paraId="6762DB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8D99C9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F59E995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83360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69D365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39CC5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C611CA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49597A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9E798B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4DB77E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293D2D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C0BD6C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D3C2A67" w14:textId="3550D4B6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E44AF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6003EE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2793074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3FE3D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C0DA7C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2EA54D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2C4690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36C1AD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B9BE0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5EF634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BBFC3A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119C7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3CB85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7813D5" w14:textId="7566EB4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3A6FC6">
              <w:t>1</w:t>
            </w:r>
            <w:r w:rsidR="000422A8">
              <w:t>5</w:t>
            </w:r>
            <w:r w:rsidR="003A6FC6">
              <w:t xml:space="preserve"> June</w:t>
            </w:r>
            <w:r w:rsidRPr="0065690F">
              <w:t xml:space="preserve"> 2025</w:t>
            </w:r>
          </w:p>
          <w:p w:rsidR="00EA4725" w:rsidRPr="00441372" w:rsidP="00441372" w14:paraId="749D976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62407E" w:rsidRPr="0065690F" w:rsidP="00441372" w14:paraId="5CC595F7" w14:textId="70A2B140">
            <w:r w:rsidRPr="0065690F">
              <w:t xml:space="preserve">Food Safety </w:t>
            </w:r>
            <w:r w:rsidR="00BB1A3E">
              <w:t>and</w:t>
            </w:r>
            <w:r w:rsidRPr="0065690F" w:rsidR="00BB1A3E">
              <w:t xml:space="preserve"> </w:t>
            </w:r>
            <w:r w:rsidRPr="0065690F">
              <w:t>Quality Programme</w:t>
            </w:r>
          </w:p>
          <w:p w:rsidR="0062407E" w:rsidRPr="0065690F" w:rsidP="00441372" w14:paraId="23171F3E" w14:textId="2FF8B219">
            <w:r w:rsidRPr="0065690F">
              <w:t>Ministry of Health</w:t>
            </w:r>
            <w:r w:rsidR="00BB1A3E">
              <w:t>,</w:t>
            </w:r>
            <w:r w:rsidRPr="0065690F">
              <w:t xml:space="preserve"> Malaysia</w:t>
            </w:r>
          </w:p>
          <w:p w:rsidR="0062407E" w:rsidRPr="00BB1A3E" w:rsidP="00441372" w14:paraId="49164053" w14:textId="77777777">
            <w:pPr>
              <w:rPr>
                <w:lang w:val="es-ES"/>
              </w:rPr>
            </w:pPr>
            <w:r w:rsidRPr="00BB1A3E">
              <w:rPr>
                <w:lang w:val="es-ES"/>
              </w:rPr>
              <w:t>Level 4, Menara Prisma</w:t>
            </w:r>
          </w:p>
          <w:p w:rsidR="0062407E" w:rsidRPr="00BB1A3E" w:rsidP="00441372" w14:paraId="75AE8FD5" w14:textId="005FA580">
            <w:pPr>
              <w:rPr>
                <w:lang w:val="es-ES"/>
              </w:rPr>
            </w:pPr>
            <w:r w:rsidRPr="00BB1A3E">
              <w:rPr>
                <w:lang w:val="es-ES"/>
              </w:rPr>
              <w:t>No.</w:t>
            </w:r>
            <w:r w:rsidR="00BB1A3E">
              <w:rPr>
                <w:lang w:val="es-ES"/>
              </w:rPr>
              <w:t xml:space="preserve"> </w:t>
            </w:r>
            <w:r w:rsidRPr="00BB1A3E">
              <w:rPr>
                <w:lang w:val="es-ES"/>
              </w:rPr>
              <w:t>26, Jln. Persiaran Perdana, Precint 3</w:t>
            </w:r>
          </w:p>
          <w:p w:rsidR="0062407E" w:rsidRPr="00BB1A3E" w:rsidP="00441372" w14:paraId="44D0DCDC" w14:textId="77777777">
            <w:pPr>
              <w:rPr>
                <w:lang w:val="es-ES"/>
              </w:rPr>
            </w:pPr>
            <w:r w:rsidRPr="00BB1A3E">
              <w:rPr>
                <w:lang w:val="es-ES"/>
              </w:rPr>
              <w:t>62675 F.T. Putrajaya, Malaysia</w:t>
            </w:r>
          </w:p>
          <w:p w:rsidR="0062407E" w:rsidRPr="0065690F" w:rsidP="00441372" w14:paraId="1BB5AEC7" w14:textId="6168D6C8">
            <w:r w:rsidRPr="0065690F">
              <w:t>Tel: +</w:t>
            </w:r>
            <w:r w:rsidR="00BB1A3E">
              <w:t>(</w:t>
            </w:r>
            <w:r w:rsidRPr="0065690F">
              <w:t>603</w:t>
            </w:r>
            <w:r w:rsidR="00BB1A3E">
              <w:t xml:space="preserve">) </w:t>
            </w:r>
            <w:r w:rsidRPr="0065690F">
              <w:t>8885 0797</w:t>
            </w:r>
          </w:p>
          <w:p w:rsidR="0062407E" w:rsidRPr="0065690F" w:rsidP="00441372" w14:paraId="23FECD61" w14:textId="77777777">
            <w:pPr>
              <w:spacing w:after="120"/>
            </w:pPr>
            <w:r w:rsidRPr="0065690F">
              <w:t xml:space="preserve">E-mail: </w:t>
            </w:r>
            <w:hyperlink r:id="rId4" w:history="1">
              <w:r w:rsidRPr="0065690F">
                <w:rPr>
                  <w:color w:val="0000FF"/>
                  <w:u w:val="single"/>
                </w:rPr>
                <w:t>sps.fsqd@moh.gov.my</w:t>
              </w:r>
            </w:hyperlink>
          </w:p>
        </w:tc>
      </w:tr>
      <w:tr w14:paraId="5841C4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5149FD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3456E1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99D9CB5" w14:textId="5ADB951B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Food Safety </w:t>
            </w:r>
            <w:r w:rsidR="00BB1A3E">
              <w:rPr>
                <w:bCs/>
              </w:rPr>
              <w:t>and</w:t>
            </w:r>
            <w:r w:rsidRPr="0065690F" w:rsidR="00BB1A3E">
              <w:rPr>
                <w:bCs/>
              </w:rPr>
              <w:t xml:space="preserve"> </w:t>
            </w:r>
            <w:r w:rsidRPr="0065690F">
              <w:rPr>
                <w:bCs/>
              </w:rPr>
              <w:t>Quality Programme</w:t>
            </w:r>
          </w:p>
          <w:p w:rsidR="00EA4725" w:rsidRPr="0065690F" w:rsidP="00F3021D" w14:paraId="5E91AD9C" w14:textId="226F56D2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Health</w:t>
            </w:r>
            <w:r w:rsidR="00BB1A3E">
              <w:rPr>
                <w:bCs/>
              </w:rPr>
              <w:t>,</w:t>
            </w:r>
            <w:r w:rsidRPr="0065690F">
              <w:rPr>
                <w:bCs/>
              </w:rPr>
              <w:t xml:space="preserve"> Malaysia</w:t>
            </w:r>
          </w:p>
          <w:p w:rsidR="00EA4725" w:rsidRPr="00BB1A3E" w:rsidP="00F3021D" w14:paraId="15BE1C0E" w14:textId="77777777">
            <w:pPr>
              <w:keepNext/>
              <w:keepLines/>
              <w:rPr>
                <w:bCs/>
                <w:lang w:val="es-ES"/>
              </w:rPr>
            </w:pPr>
            <w:r w:rsidRPr="00BB1A3E">
              <w:rPr>
                <w:bCs/>
                <w:lang w:val="es-ES"/>
              </w:rPr>
              <w:t>Level 4, Menara Prisma</w:t>
            </w:r>
          </w:p>
          <w:p w:rsidR="00EA4725" w:rsidRPr="00BB1A3E" w:rsidP="00F3021D" w14:paraId="39470B85" w14:textId="2D86D6DF">
            <w:pPr>
              <w:keepNext/>
              <w:keepLines/>
              <w:rPr>
                <w:bCs/>
                <w:lang w:val="es-ES"/>
              </w:rPr>
            </w:pPr>
            <w:r w:rsidRPr="00BB1A3E">
              <w:rPr>
                <w:bCs/>
                <w:lang w:val="es-ES"/>
              </w:rPr>
              <w:t>No.</w:t>
            </w:r>
            <w:r w:rsidR="00BB1A3E">
              <w:rPr>
                <w:bCs/>
                <w:lang w:val="es-ES"/>
              </w:rPr>
              <w:t xml:space="preserve"> </w:t>
            </w:r>
            <w:r w:rsidRPr="00BB1A3E">
              <w:rPr>
                <w:bCs/>
                <w:lang w:val="es-ES"/>
              </w:rPr>
              <w:t>26, Jln. Persiaran Perdana, Precint 3</w:t>
            </w:r>
          </w:p>
          <w:p w:rsidR="00EA4725" w:rsidRPr="00BB1A3E" w:rsidP="00F3021D" w14:paraId="7591BD43" w14:textId="77777777">
            <w:pPr>
              <w:keepNext/>
              <w:keepLines/>
              <w:rPr>
                <w:bCs/>
                <w:lang w:val="es-ES"/>
              </w:rPr>
            </w:pPr>
            <w:r w:rsidRPr="00BB1A3E">
              <w:rPr>
                <w:bCs/>
                <w:lang w:val="es-ES"/>
              </w:rPr>
              <w:t>62675 F.T. Putrajaya, Malaysia</w:t>
            </w:r>
          </w:p>
          <w:p w:rsidR="00EA4725" w:rsidRPr="0065690F" w:rsidP="00F3021D" w14:paraId="7316AC45" w14:textId="501B9810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</w:t>
            </w:r>
            <w:r w:rsidR="00BB1A3E">
              <w:rPr>
                <w:bCs/>
              </w:rPr>
              <w:t>(</w:t>
            </w:r>
            <w:r w:rsidRPr="0065690F">
              <w:rPr>
                <w:bCs/>
              </w:rPr>
              <w:t>603</w:t>
            </w:r>
            <w:r w:rsidR="00BB1A3E">
              <w:rPr>
                <w:bCs/>
              </w:rPr>
              <w:t xml:space="preserve">) </w:t>
            </w:r>
            <w:r w:rsidRPr="0065690F">
              <w:rPr>
                <w:bCs/>
              </w:rPr>
              <w:t>8885 0797</w:t>
            </w:r>
          </w:p>
          <w:p w:rsidR="00EA4725" w:rsidRPr="0065690F" w:rsidP="00F3021D" w14:paraId="47DBD9D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4" w:history="1">
              <w:r w:rsidRPr="0065690F">
                <w:rPr>
                  <w:bCs/>
                  <w:color w:val="0000FF"/>
                  <w:u w:val="single"/>
                </w:rPr>
                <w:t>sps.fsqd@moh.gov.my</w:t>
              </w:r>
            </w:hyperlink>
          </w:p>
        </w:tc>
      </w:tr>
    </w:tbl>
    <w:p w:rsidR="007141CF" w:rsidRPr="00441372" w:rsidP="00441372" w14:paraId="6E19A54C" w14:textId="77777777"/>
    <w:sectPr w:rsidSect="001A3289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41372" w:rsidP="00EA4725" w14:paraId="38EC4D74" w14:textId="56110A1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41372" w:rsidP="00EA4725" w14:paraId="087FE1B5" w14:textId="32987DE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701723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A3289" w:rsidRPr="001A3289" w:rsidP="001A3289" w14:paraId="61415CB4" w14:textId="77777777">
    <w:pPr>
      <w:pStyle w:val="Header"/>
      <w:tabs>
        <w:tab w:val="clear" w:pos="4513"/>
        <w:tab w:val="clear" w:pos="9027"/>
      </w:tabs>
      <w:jc w:val="center"/>
    </w:pPr>
    <w:r w:rsidRPr="001A3289">
      <w:t>G/SPS/N/MYS/65</w:t>
    </w:r>
  </w:p>
  <w:p w:rsidR="001A3289" w:rsidRPr="001A3289" w:rsidP="001A3289" w14:paraId="261929B5" w14:textId="77777777">
    <w:pPr>
      <w:pStyle w:val="Header"/>
      <w:tabs>
        <w:tab w:val="clear" w:pos="4513"/>
        <w:tab w:val="clear" w:pos="9027"/>
      </w:tabs>
      <w:jc w:val="center"/>
    </w:pPr>
  </w:p>
  <w:p w:rsidR="001A3289" w:rsidRPr="001A3289" w:rsidP="001A3289" w14:paraId="2E4C7C24" w14:textId="238E532A">
    <w:pPr>
      <w:pStyle w:val="Header"/>
      <w:tabs>
        <w:tab w:val="clear" w:pos="4513"/>
        <w:tab w:val="clear" w:pos="9027"/>
      </w:tabs>
      <w:jc w:val="center"/>
    </w:pPr>
    <w:r w:rsidRPr="001A3289">
      <w:t xml:space="preserve">- </w:t>
    </w:r>
    <w:r w:rsidRPr="001A3289">
      <w:fldChar w:fldCharType="begin"/>
    </w:r>
    <w:r w:rsidRPr="001A3289">
      <w:instrText xml:space="preserve"> PAGE </w:instrText>
    </w:r>
    <w:r w:rsidRPr="001A3289">
      <w:fldChar w:fldCharType="separate"/>
    </w:r>
    <w:r w:rsidRPr="001A3289">
      <w:t>2</w:t>
    </w:r>
    <w:r w:rsidRPr="001A3289">
      <w:fldChar w:fldCharType="end"/>
    </w:r>
    <w:r w:rsidRPr="001A3289">
      <w:t xml:space="preserve"> -</w:t>
    </w:r>
  </w:p>
  <w:p w:rsidR="00EA4725" w:rsidRPr="001A3289" w:rsidP="001A3289" w14:paraId="16DBAA51" w14:textId="5A66A17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A3289" w:rsidRPr="001A3289" w:rsidP="001A3289" w14:paraId="57026A26" w14:textId="77777777">
    <w:pPr>
      <w:pStyle w:val="Header"/>
      <w:tabs>
        <w:tab w:val="clear" w:pos="4513"/>
        <w:tab w:val="clear" w:pos="9027"/>
      </w:tabs>
      <w:jc w:val="center"/>
    </w:pPr>
    <w:r w:rsidRPr="001A3289">
      <w:t>G/SPS/N/MYS/65</w:t>
    </w:r>
  </w:p>
  <w:p w:rsidR="001A3289" w:rsidRPr="001A3289" w:rsidP="001A3289" w14:paraId="6299AE5E" w14:textId="77777777">
    <w:pPr>
      <w:pStyle w:val="Header"/>
      <w:tabs>
        <w:tab w:val="clear" w:pos="4513"/>
        <w:tab w:val="clear" w:pos="9027"/>
      </w:tabs>
      <w:jc w:val="center"/>
    </w:pPr>
  </w:p>
  <w:p w:rsidR="001A3289" w:rsidRPr="001A3289" w:rsidP="001A3289" w14:paraId="0799158D" w14:textId="12AF1A89">
    <w:pPr>
      <w:pStyle w:val="Header"/>
      <w:tabs>
        <w:tab w:val="clear" w:pos="4513"/>
        <w:tab w:val="clear" w:pos="9027"/>
      </w:tabs>
      <w:jc w:val="center"/>
    </w:pPr>
    <w:r w:rsidRPr="001A3289">
      <w:t xml:space="preserve">- </w:t>
    </w:r>
    <w:r w:rsidRPr="001A3289">
      <w:fldChar w:fldCharType="begin"/>
    </w:r>
    <w:r w:rsidRPr="001A3289">
      <w:instrText xml:space="preserve"> PAGE </w:instrText>
    </w:r>
    <w:r w:rsidRPr="001A3289">
      <w:fldChar w:fldCharType="separate"/>
    </w:r>
    <w:r w:rsidRPr="001A3289">
      <w:rPr>
        <w:noProof/>
      </w:rPr>
      <w:t>1</w:t>
    </w:r>
    <w:r w:rsidRPr="001A3289">
      <w:fldChar w:fldCharType="end"/>
    </w:r>
    <w:r w:rsidRPr="001A3289">
      <w:t xml:space="preserve"> -</w:t>
    </w:r>
  </w:p>
  <w:p w:rsidR="00EA4725" w:rsidRPr="001A3289" w:rsidP="001A3289" w14:paraId="3175699D" w14:textId="043BDCF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70142B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564249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DDD89ED" w14:textId="1362E0B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CF9AA2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668EC1A" w14:textId="75C8F976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74900" cy="7366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490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2366CD3" w14:textId="77777777">
          <w:pPr>
            <w:jc w:val="right"/>
            <w:rPr>
              <w:b/>
              <w:szCs w:val="16"/>
            </w:rPr>
          </w:pPr>
        </w:p>
      </w:tc>
    </w:tr>
    <w:tr w14:paraId="6BDB42A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101694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A3289" w:rsidP="00656ABC" w14:paraId="58ABEFB8" w14:textId="77777777">
          <w:pPr>
            <w:jc w:val="right"/>
            <w:rPr>
              <w:b/>
              <w:szCs w:val="16"/>
            </w:rPr>
          </w:pPr>
          <w:bookmarkStart w:id="1" w:name="bmkSymbols"/>
          <w:bookmarkStart w:id="2" w:name="spsSymbol"/>
          <w:r>
            <w:rPr>
              <w:b/>
              <w:szCs w:val="16"/>
            </w:rPr>
            <w:t>G/SPS/N/MYS/65</w:t>
          </w:r>
        </w:p>
        <w:bookmarkEnd w:id="1"/>
        <w:bookmarkEnd w:id="2"/>
        <w:p w:rsidR="00656ABC" w:rsidRPr="00EA4725" w:rsidP="00656ABC" w14:paraId="00C6F615" w14:textId="77777777">
          <w:pPr>
            <w:jc w:val="right"/>
            <w:rPr>
              <w:b/>
              <w:szCs w:val="16"/>
            </w:rPr>
          </w:pPr>
        </w:p>
      </w:tc>
    </w:tr>
    <w:tr w14:paraId="6166527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598849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7227EC6" w14:textId="652BB43D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bookmarkEnd w:id="3"/>
          <w:r w:rsidRPr="00EA4725">
            <w:rPr>
              <w:szCs w:val="16"/>
            </w:rPr>
            <w:t>1</w:t>
          </w:r>
          <w:r w:rsidR="000422A8">
            <w:rPr>
              <w:szCs w:val="16"/>
            </w:rPr>
            <w:t>6</w:t>
          </w:r>
          <w:r w:rsidRPr="00EA4725">
            <w:rPr>
              <w:szCs w:val="16"/>
            </w:rPr>
            <w:t xml:space="preserve"> April 2025</w:t>
          </w:r>
          <w:bookmarkEnd w:id="4"/>
        </w:p>
      </w:tc>
    </w:tr>
    <w:tr w14:paraId="7D45807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D756ABB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(25-2696)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C8C4BD2" w14:textId="77777777">
          <w:pPr>
            <w:jc w:val="right"/>
            <w:rPr>
              <w:szCs w:val="16"/>
            </w:rPr>
          </w:pPr>
          <w:bookmarkStart w:id="6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6"/>
        </w:p>
      </w:tc>
    </w:tr>
    <w:tr w14:paraId="6FF04C4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E5F4D5E" w14:textId="2D354E40">
          <w:pPr>
            <w:jc w:val="left"/>
            <w:rPr>
              <w:sz w:val="14"/>
              <w:szCs w:val="16"/>
            </w:rPr>
          </w:pPr>
          <w:bookmarkStart w:id="7" w:name="bmkCommittee"/>
          <w:r>
            <w:rPr>
              <w:b/>
            </w:rPr>
            <w:t>Committee on Sanitary and Phytosanitary Measures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928090E" w14:textId="2BD50411">
          <w:pPr>
            <w:jc w:val="right"/>
            <w:rPr>
              <w:bCs/>
              <w:szCs w:val="18"/>
            </w:rPr>
          </w:pPr>
          <w:bookmarkStart w:id="8" w:name="bmkLanguage"/>
          <w:r>
            <w:rPr>
              <w:bCs/>
              <w:szCs w:val="18"/>
            </w:rPr>
            <w:t>Original: English</w:t>
          </w:r>
          <w:bookmarkEnd w:id="8"/>
        </w:p>
      </w:tc>
    </w:tr>
  </w:tbl>
  <w:p w:rsidR="00ED54E0" w:rsidRPr="00441372" w14:paraId="70AC2D9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3447228">
    <w:abstractNumId w:val="9"/>
  </w:num>
  <w:num w:numId="2" w16cid:durableId="1214930712">
    <w:abstractNumId w:val="7"/>
  </w:num>
  <w:num w:numId="3" w16cid:durableId="1218080209">
    <w:abstractNumId w:val="6"/>
  </w:num>
  <w:num w:numId="4" w16cid:durableId="1090082398">
    <w:abstractNumId w:val="5"/>
  </w:num>
  <w:num w:numId="5" w16cid:durableId="1731030044">
    <w:abstractNumId w:val="4"/>
  </w:num>
  <w:num w:numId="6" w16cid:durableId="1486625470">
    <w:abstractNumId w:val="12"/>
  </w:num>
  <w:num w:numId="7" w16cid:durableId="587077124">
    <w:abstractNumId w:val="11"/>
  </w:num>
  <w:num w:numId="8" w16cid:durableId="2040085377">
    <w:abstractNumId w:val="10"/>
  </w:num>
  <w:num w:numId="9" w16cid:durableId="11736458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99109879">
    <w:abstractNumId w:val="13"/>
  </w:num>
  <w:num w:numId="11" w16cid:durableId="1106653023">
    <w:abstractNumId w:val="8"/>
  </w:num>
  <w:num w:numId="12" w16cid:durableId="297299699">
    <w:abstractNumId w:val="3"/>
  </w:num>
  <w:num w:numId="13" w16cid:durableId="860630829">
    <w:abstractNumId w:val="2"/>
  </w:num>
  <w:num w:numId="14" w16cid:durableId="442965250">
    <w:abstractNumId w:val="1"/>
  </w:num>
  <w:num w:numId="15" w16cid:durableId="697311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2A8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A3289"/>
    <w:rsid w:val="001D1D2B"/>
    <w:rsid w:val="001E291F"/>
    <w:rsid w:val="001E596A"/>
    <w:rsid w:val="001E6675"/>
    <w:rsid w:val="001F0374"/>
    <w:rsid w:val="00233408"/>
    <w:rsid w:val="002632CA"/>
    <w:rsid w:val="0027067B"/>
    <w:rsid w:val="00272C98"/>
    <w:rsid w:val="002A67C2"/>
    <w:rsid w:val="002C2634"/>
    <w:rsid w:val="00334D8B"/>
    <w:rsid w:val="0035602E"/>
    <w:rsid w:val="003572B4"/>
    <w:rsid w:val="003817C7"/>
    <w:rsid w:val="0038491E"/>
    <w:rsid w:val="00395125"/>
    <w:rsid w:val="0039561B"/>
    <w:rsid w:val="003A6FC6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23489"/>
    <w:rsid w:val="0062407E"/>
    <w:rsid w:val="006462A2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94EB5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B4C43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2FFC"/>
    <w:rsid w:val="00B56EDC"/>
    <w:rsid w:val="00B94A75"/>
    <w:rsid w:val="00BB1A3E"/>
    <w:rsid w:val="00BB1F84"/>
    <w:rsid w:val="00BC035A"/>
    <w:rsid w:val="00BE5468"/>
    <w:rsid w:val="00C11EAC"/>
    <w:rsid w:val="00C25E23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017D"/>
    <w:rsid w:val="00D66911"/>
    <w:rsid w:val="00D747AE"/>
    <w:rsid w:val="00D76A9E"/>
    <w:rsid w:val="00D9226C"/>
    <w:rsid w:val="00DA1C85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22D7B"/>
    <w:rsid w:val="00F3021D"/>
    <w:rsid w:val="00F32397"/>
    <w:rsid w:val="00F32DFF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F6D4B3"/>
  <w15:docId w15:val="{6DC1C73B-6B5C-462D-BF80-1D5AB30D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BB1A3E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sps.fsqd@moh.gov.my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cp:lastPrinted>2025-04-15T07:36:00Z</cp:lastPrinted>
  <dcterms:created xsi:type="dcterms:W3CDTF">2025-04-16T09:05:00Z</dcterms:created>
  <dcterms:modified xsi:type="dcterms:W3CDTF">2025-04-16T09:06:00Z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G/SPS/N/MYS/65</vt:lpwstr>
  </property>
</Properties>
</file>