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1C5BD0E7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963DEDA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0969E8E4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3F18246E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THE STATE OF KUWAIT</w:t>
            </w:r>
          </w:p>
          <w:p w:rsidR="00326D34" w:rsidRPr="004D1783" w:rsidP="004D1783" w14:paraId="1C3A733E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47E02A8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769160E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57FEE26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Ministry of Commerce and Industry, Public Authority for Food and Nutrition</w:t>
            </w:r>
          </w:p>
        </w:tc>
      </w:tr>
      <w:tr w14:paraId="4CDEA46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DCD6213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B386099" w14:textId="77777777">
            <w:pPr>
              <w:spacing w:before="120" w:after="120"/>
            </w:pPr>
            <w:r w:rsidRPr="004D1783">
              <w:rPr>
                <w:b/>
              </w:rPr>
              <w:t xml:space="preserve">Products covered </w:t>
            </w:r>
            <w:r w:rsidRPr="004D1783">
              <w:rPr>
                <w:b/>
              </w:rPr>
              <w:t>(provide tariff item number(s) as specified in national schedules deposited with the WTO; ICS numbers should be provided in addition, where applicable):</w:t>
            </w:r>
            <w:r w:rsidRPr="00F778D1">
              <w:t xml:space="preserve"> </w:t>
            </w:r>
            <w:r w:rsidRPr="00F778D1">
              <w:t>Meat and edible offal of the poultry of heading 01.05, fresh, chilled or frozen (HS code(s): 0207); Meat, meat products and other animal produce (ICS code(s): 67.120)</w:t>
            </w:r>
          </w:p>
        </w:tc>
      </w:tr>
      <w:tr w14:paraId="71DDCFBB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456B115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CD4310B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536A5899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31D5CB1C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United States of America</w:t>
            </w:r>
          </w:p>
        </w:tc>
      </w:tr>
      <w:tr w14:paraId="0CD0AB4A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5771B9D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56B386B" w14:textId="563CC9A2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</w:t>
            </w:r>
            <w:r w:rsidRPr="008F3F4B">
              <w:t>Ministerial Decision number 565 and 566 for 2025 (U</w:t>
            </w:r>
            <w:r>
              <w:t xml:space="preserve">nited </w:t>
            </w:r>
            <w:r w:rsidRPr="008F3F4B">
              <w:t>S</w:t>
            </w:r>
            <w:r>
              <w:t xml:space="preserve">tates of </w:t>
            </w:r>
            <w:r w:rsidRPr="008F3F4B">
              <w:t>A</w:t>
            </w:r>
            <w:r>
              <w:t>merica</w:t>
            </w:r>
            <w:r w:rsidRPr="008F3F4B">
              <w:t>)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Arabic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20</w:t>
            </w:r>
          </w:p>
          <w:p w:rsidR="00326D34" w:rsidRPr="004D1783" w:rsidP="004D1783" w14:paraId="1D60274E" w14:textId="77777777">
            <w:pPr>
              <w:spacing w:after="120"/>
            </w:pPr>
            <w:hyperlink r:id="rId4" w:tgtFrame="_blank" w:history="1">
              <w:r w:rsidRPr="004D1783">
                <w:rPr>
                  <w:color w:val="0000FF"/>
                  <w:u w:val="single"/>
                </w:rPr>
                <w:t>https://members.wto.org/crnattachments/2025/SPS/KWT/25_02879_00_x.pdf</w:t>
              </w:r>
            </w:hyperlink>
            <w:r w:rsidRPr="004D1783" w:rsidR="00692246">
              <w:t xml:space="preserve"> </w:t>
            </w:r>
            <w:hyperlink r:id="rId5" w:tgtFrame="_blank" w:history="1">
              <w:r w:rsidRPr="004D1783">
                <w:rPr>
                  <w:color w:val="0000FF"/>
                  <w:u w:val="single"/>
                </w:rPr>
                <w:t>https://members.wto.org/crnattachments/2025/SPS/KWT/25_02879_01_x.pdf</w:t>
              </w:r>
            </w:hyperlink>
          </w:p>
        </w:tc>
      </w:tr>
      <w:tr w14:paraId="608992B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C47E217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CB96CA4" w14:textId="77777777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</w:t>
            </w:r>
            <w:r w:rsidRPr="00097200">
              <w:t xml:space="preserve">Decision to ban poultry meat (fresh, chilled, frozen and processed) of all </w:t>
            </w:r>
            <w:r w:rsidRPr="00097200">
              <w:t>types from the United States of America due to an outbreak of highly pathogenic avian influenza.</w:t>
            </w:r>
          </w:p>
        </w:tc>
      </w:tr>
      <w:tr w14:paraId="0517354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8CE46BB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C7C3C04" w14:textId="77777777">
            <w:pPr>
              <w:spacing w:before="120" w:after="120"/>
            </w:pPr>
            <w:r w:rsidRPr="004D1783">
              <w:rPr>
                <w:b/>
              </w:rPr>
              <w:t>Objective and rationale: [X] food safety, [X] animal health, [ ] plant protection, [X] 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0DF314E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662C33F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5E93069" w14:textId="77777777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</w:t>
            </w:r>
            <w:r w:rsidRPr="00786DCE">
              <w:t>To prevent highly pathogenic avian influenza from entering the State of Kuwait.</w:t>
            </w:r>
          </w:p>
        </w:tc>
      </w:tr>
      <w:tr w14:paraId="3640BC5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1756CA2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0D55BB7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4D1783" w14:paraId="242C65A8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5644A044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Chapter 10.4. Infection with High </w:t>
            </w:r>
            <w:r w:rsidRPr="00F245E3">
              <w:t>Pathogenicity Avian Influenza viruses</w:t>
            </w:r>
          </w:p>
          <w:p w:rsidR="00326D34" w:rsidRPr="004D1783" w:rsidP="004D1783" w14:paraId="21C5406C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27454268" w14:textId="77777777">
            <w:pPr>
              <w:spacing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4D1783" w14:paraId="27115B16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4D1783" w14:paraId="5FE02385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692246" w14:paraId="34BF9EED" w14:textId="77777777">
            <w:pPr>
              <w:spacing w:before="240"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7038EAC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C874CEB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D9ECD5B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7114EAA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294DD5E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3FD34CB" w14:textId="3BE01C53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</w:t>
            </w:r>
            <w:r w:rsidRPr="00EC5D60">
              <w:t>13</w:t>
            </w:r>
            <w:r>
              <w:t> </w:t>
            </w:r>
            <w:r w:rsidRPr="00EC5D60">
              <w:t>April 2025</w:t>
            </w:r>
          </w:p>
          <w:p w:rsidR="00326D34" w:rsidRPr="004D1783" w:rsidP="004D1783" w14:paraId="13DF1AD4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6703CEDB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A7A7530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6EE8395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EC5D60">
              <w:t xml:space="preserve"> </w:t>
            </w:r>
          </w:p>
          <w:p w:rsidR="006778BF" w:rsidRPr="00EC5D60" w:rsidP="004D1783" w14:paraId="173AE078" w14:textId="77777777">
            <w:r w:rsidRPr="00EC5D60">
              <w:t xml:space="preserve">Public </w:t>
            </w:r>
            <w:r w:rsidRPr="00EC5D60">
              <w:t>Authority for Food and Nutrition</w:t>
            </w:r>
          </w:p>
          <w:p w:rsidR="006778BF" w:rsidRPr="00EC5D60" w:rsidP="004D1783" w14:paraId="48C2204E" w14:textId="77777777">
            <w:r w:rsidRPr="00EC5D60">
              <w:t>207, Sabah Al Salem, Kuwait</w:t>
            </w:r>
          </w:p>
          <w:p w:rsidR="006778BF" w:rsidRPr="00EC5D60" w:rsidP="004D1783" w14:paraId="5A5E1977" w14:textId="77777777">
            <w:pPr>
              <w:spacing w:after="120"/>
            </w:pPr>
            <w:r w:rsidRPr="00EC5D60">
              <w:t xml:space="preserve">Website: </w:t>
            </w:r>
            <w:hyperlink r:id="rId6" w:tgtFrame="_blank" w:history="1">
              <w:r w:rsidRPr="00EC5D60">
                <w:rPr>
                  <w:color w:val="0000FF"/>
                  <w:u w:val="single"/>
                </w:rPr>
                <w:t>http://www.pafn.gov.kw</w:t>
              </w:r>
            </w:hyperlink>
          </w:p>
        </w:tc>
      </w:tr>
      <w:tr w14:paraId="3B85E43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1823A597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2A945944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 xml:space="preserve">Text(s) available from: [X] National Notification Authority, [X] </w:t>
            </w:r>
            <w:r w:rsidRPr="004D1783">
              <w:rPr>
                <w:b/>
                <w:bCs/>
              </w:rPr>
              <w:t>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18313D27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Public Authority for Food and Nutrition</w:t>
            </w:r>
          </w:p>
          <w:p w:rsidR="00326D34" w:rsidRPr="00EC5D60" w:rsidP="00B056CB" w14:paraId="3403C488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207, Sabah Al Salem, Kuwait</w:t>
            </w:r>
          </w:p>
          <w:p w:rsidR="00326D34" w:rsidRPr="00EC5D60" w:rsidP="00B056CB" w14:paraId="0F975433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Website: </w:t>
            </w:r>
            <w:hyperlink r:id="rId6" w:tgtFrame="_blank" w:history="1">
              <w:r w:rsidRPr="00EC5D60">
                <w:rPr>
                  <w:bCs/>
                  <w:color w:val="0000FF"/>
                  <w:u w:val="single"/>
                </w:rPr>
                <w:t>http://www.pafn.gov.kw</w:t>
              </w:r>
            </w:hyperlink>
          </w:p>
        </w:tc>
      </w:tr>
    </w:tbl>
    <w:p w:rsidR="007141CF" w:rsidRPr="004D1783" w:rsidP="004D1783" w14:paraId="1A9215D0" w14:textId="77777777"/>
    <w:sectPr w:rsidSect="006922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692246" w:rsidP="00692246" w14:paraId="69DF9B13" w14:textId="223FA8B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692246" w:rsidP="00692246" w14:paraId="20D555DA" w14:textId="486874B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33F19B08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2246" w:rsidRPr="00692246" w:rsidP="00692246" w14:paraId="0A1D6A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2246">
      <w:t>G/SPS/N/KWT/174</w:t>
    </w:r>
  </w:p>
  <w:p w:rsidR="00692246" w:rsidRPr="00692246" w:rsidP="00692246" w14:paraId="76B957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92246" w:rsidRPr="00692246" w:rsidP="00692246" w14:paraId="0B294D67" w14:textId="257AE53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2246">
      <w:t xml:space="preserve">- </w:t>
    </w:r>
    <w:r w:rsidRPr="00692246">
      <w:fldChar w:fldCharType="begin"/>
    </w:r>
    <w:r w:rsidRPr="00692246">
      <w:instrText xml:space="preserve"> PAGE </w:instrText>
    </w:r>
    <w:r w:rsidRPr="00692246">
      <w:fldChar w:fldCharType="separate"/>
    </w:r>
    <w:r w:rsidRPr="00692246">
      <w:t>2</w:t>
    </w:r>
    <w:r w:rsidRPr="00692246">
      <w:fldChar w:fldCharType="end"/>
    </w:r>
    <w:r w:rsidRPr="00692246">
      <w:t xml:space="preserve"> -</w:t>
    </w:r>
  </w:p>
  <w:p w:rsidR="00326D34" w:rsidRPr="00692246" w:rsidP="00692246" w14:paraId="6538DBD3" w14:textId="5C03719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2246" w:rsidRPr="00692246" w:rsidP="00692246" w14:paraId="712234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2246">
      <w:t>G/SPS/N/KWT/174</w:t>
    </w:r>
  </w:p>
  <w:p w:rsidR="00692246" w:rsidRPr="00692246" w:rsidP="00692246" w14:paraId="48255A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92246" w:rsidRPr="00692246" w:rsidP="00692246" w14:paraId="28AC7051" w14:textId="48538BC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2246">
      <w:t xml:space="preserve">- </w:t>
    </w:r>
    <w:r w:rsidRPr="00692246">
      <w:fldChar w:fldCharType="begin"/>
    </w:r>
    <w:r w:rsidRPr="00692246">
      <w:instrText xml:space="preserve"> PAGE </w:instrText>
    </w:r>
    <w:r w:rsidRPr="00692246">
      <w:fldChar w:fldCharType="separate"/>
    </w:r>
    <w:r w:rsidRPr="00692246">
      <w:rPr>
        <w:noProof/>
      </w:rPr>
      <w:t>2</w:t>
    </w:r>
    <w:r w:rsidRPr="00692246">
      <w:fldChar w:fldCharType="end"/>
    </w:r>
    <w:r w:rsidRPr="00692246">
      <w:t xml:space="preserve"> -</w:t>
    </w:r>
  </w:p>
  <w:p w:rsidR="00326D34" w:rsidRPr="00692246" w:rsidP="00692246" w14:paraId="6EE22408" w14:textId="7F3829E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0322AFE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69C7F04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365A45BD" w14:textId="0598BCE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9130D04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5FA8291D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513E2B61" w14:textId="77777777">
          <w:pPr>
            <w:jc w:val="right"/>
            <w:rPr>
              <w:b/>
              <w:szCs w:val="16"/>
            </w:rPr>
          </w:pPr>
        </w:p>
      </w:tc>
    </w:tr>
    <w:tr w14:paraId="752DA397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4AE7380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92246" w:rsidP="00043762" w14:paraId="44BFCDC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G/SPS/N/KWT/174</w:t>
          </w:r>
        </w:p>
        <w:bookmarkEnd w:id="1"/>
        <w:p w:rsidR="00ED54E0" w:rsidRPr="004D1783" w:rsidP="00043762" w14:paraId="235E569E" w14:textId="34589102">
          <w:pPr>
            <w:jc w:val="right"/>
            <w:rPr>
              <w:b/>
              <w:szCs w:val="16"/>
            </w:rPr>
          </w:pPr>
        </w:p>
      </w:tc>
    </w:tr>
    <w:tr w14:paraId="069AF2B3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72E9E0E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1165B9F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14 April 2025</w:t>
          </w:r>
          <w:bookmarkEnd w:id="3"/>
        </w:p>
      </w:tc>
    </w:tr>
    <w:tr w14:paraId="0CC5FD6E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015D6D96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(25-2610)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7841BB93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46F15A3E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229809C1" w14:textId="6BEC11C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3DBAEBB5" w14:textId="683D7B5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341FCE0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5906958">
    <w:abstractNumId w:val="9"/>
  </w:num>
  <w:num w:numId="2" w16cid:durableId="1203903166">
    <w:abstractNumId w:val="7"/>
  </w:num>
  <w:num w:numId="3" w16cid:durableId="1502546721">
    <w:abstractNumId w:val="6"/>
  </w:num>
  <w:num w:numId="4" w16cid:durableId="456991705">
    <w:abstractNumId w:val="5"/>
  </w:num>
  <w:num w:numId="5" w16cid:durableId="1780562961">
    <w:abstractNumId w:val="4"/>
  </w:num>
  <w:num w:numId="6" w16cid:durableId="1333527417">
    <w:abstractNumId w:val="12"/>
  </w:num>
  <w:num w:numId="7" w16cid:durableId="1549562814">
    <w:abstractNumId w:val="11"/>
  </w:num>
  <w:num w:numId="8" w16cid:durableId="1945385324">
    <w:abstractNumId w:val="10"/>
  </w:num>
  <w:num w:numId="9" w16cid:durableId="7941040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80524148">
    <w:abstractNumId w:val="13"/>
  </w:num>
  <w:num w:numId="11" w16cid:durableId="1462456095">
    <w:abstractNumId w:val="8"/>
  </w:num>
  <w:num w:numId="12" w16cid:durableId="1970085899">
    <w:abstractNumId w:val="3"/>
  </w:num>
  <w:num w:numId="13" w16cid:durableId="389615410">
    <w:abstractNumId w:val="2"/>
  </w:num>
  <w:num w:numId="14" w16cid:durableId="1773360344">
    <w:abstractNumId w:val="1"/>
  </w:num>
  <w:num w:numId="15" w16cid:durableId="1346400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778BF"/>
    <w:rsid w:val="00692246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F3F4B"/>
    <w:rsid w:val="00900D68"/>
    <w:rsid w:val="00960067"/>
    <w:rsid w:val="009966BE"/>
    <w:rsid w:val="009A23C3"/>
    <w:rsid w:val="009A6F54"/>
    <w:rsid w:val="00A33716"/>
    <w:rsid w:val="00A56539"/>
    <w:rsid w:val="00A6057A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EA5"/>
    <w:rsid w:val="00B26FB1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2D7B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677BB8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KWT/25_02879_00_x.pdf" TargetMode="External" /><Relationship Id="rId5" Type="http://schemas.openxmlformats.org/officeDocument/2006/relationships/hyperlink" Target="https://members.wto.org/crnattachments/2025/SPS/KWT/25_02879_01_x.pdf" TargetMode="External" /><Relationship Id="rId6" Type="http://schemas.openxmlformats.org/officeDocument/2006/relationships/hyperlink" Target="http://www.pafn.gov.kw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3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Doleans, Marion</cp:lastModifiedBy>
  <cp:revision>2</cp:revision>
  <dcterms:created xsi:type="dcterms:W3CDTF">2022-04-20T12:54:00Z</dcterms:created>
  <dcterms:modified xsi:type="dcterms:W3CDTF">2025-04-14T10:23:00Z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G/SPS/N/KWT/174</vt:lpwstr>
  </property>
</Properties>
</file>