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DE65A38" w14:textId="77777777">
      <w:pPr>
        <w:pStyle w:val="Title"/>
        <w:rPr>
          <w:caps w:val="0"/>
          <w:kern w:val="0"/>
        </w:rPr>
      </w:pPr>
      <w:r w:rsidRPr="00934B4C">
        <w:rPr>
          <w:caps w:val="0"/>
          <w:kern w:val="0"/>
        </w:rPr>
        <w:t>NOTIFICATION</w:t>
      </w:r>
    </w:p>
    <w:p w:rsidR="00AD0FDA" w:rsidRPr="00934B4C" w:rsidP="00934B4C" w14:paraId="791FE23F" w14:textId="77777777">
      <w:pPr>
        <w:pStyle w:val="Title3"/>
      </w:pPr>
      <w:r w:rsidRPr="00934B4C">
        <w:t>Addendum</w:t>
      </w:r>
    </w:p>
    <w:p w:rsidR="007141CF" w:rsidRPr="00934B4C" w:rsidP="00934B4C" w14:paraId="57377BCD" w14:textId="77777777">
      <w:r w:rsidRPr="00934B4C">
        <w:t xml:space="preserve">The following communication, received on 8 April 2025, is being circulated at the request of the Delegation of </w:t>
      </w:r>
      <w:r w:rsidRPr="00934B4C">
        <w:rPr>
          <w:u w:val="single"/>
        </w:rPr>
        <w:t>Türkiye</w:t>
      </w:r>
      <w:r w:rsidRPr="00934B4C">
        <w:t>.</w:t>
      </w:r>
    </w:p>
    <w:p w:rsidR="00AD0FDA" w:rsidRPr="00934B4C" w:rsidP="00934B4C" w14:paraId="06955D7D" w14:textId="77777777"/>
    <w:p w:rsidR="00AD0FDA" w:rsidRPr="00934B4C" w:rsidP="00934B4C" w14:paraId="2B303B1C" w14:textId="77777777">
      <w:pPr>
        <w:jc w:val="center"/>
        <w:rPr>
          <w:b/>
        </w:rPr>
      </w:pPr>
      <w:r w:rsidRPr="00934B4C">
        <w:rPr>
          <w:b/>
        </w:rPr>
        <w:t>_______________</w:t>
      </w:r>
    </w:p>
    <w:p w:rsidR="00AD0FDA" w:rsidRPr="00934B4C" w:rsidP="00934B4C" w14:paraId="74586B93" w14:textId="77777777"/>
    <w:p w:rsidR="00AD0FDA" w:rsidRPr="00934B4C" w:rsidP="00934B4C" w14:paraId="7F23CE66" w14:textId="77777777"/>
    <w:tbl>
      <w:tblPr>
        <w:tblW w:w="0" w:type="auto"/>
        <w:tblLayout w:type="fixed"/>
        <w:tblCellMar>
          <w:left w:w="0" w:type="dxa"/>
          <w:right w:w="115" w:type="dxa"/>
        </w:tblCellMar>
        <w:tblLook w:val="01E0"/>
      </w:tblPr>
      <w:tblGrid>
        <w:gridCol w:w="9242"/>
      </w:tblGrid>
      <w:tr w14:paraId="1C1270F7" w14:textId="77777777" w:rsidTr="00D0271D">
        <w:tblPrEx>
          <w:tblW w:w="0" w:type="auto"/>
          <w:tblLayout w:type="fixed"/>
          <w:tblLook w:val="01E0"/>
        </w:tblPrEx>
        <w:tc>
          <w:tcPr>
            <w:tcW w:w="9242" w:type="dxa"/>
            <w:shd w:val="clear" w:color="auto" w:fill="auto"/>
          </w:tcPr>
          <w:p w:rsidR="00AD0FDA" w:rsidRPr="00934B4C" w:rsidP="00934B4C" w14:paraId="1BB223C1" w14:textId="77777777">
            <w:pPr>
              <w:spacing w:after="240"/>
              <w:rPr>
                <w:u w:val="single"/>
              </w:rPr>
            </w:pPr>
            <w:r w:rsidRPr="00934B4C">
              <w:rPr>
                <w:u w:val="single"/>
              </w:rPr>
              <w:t>Turkish Food Codex Communiqué on the methods of sampling and analysis for the official control of the levels of mycotoxins in foodstuffs</w:t>
            </w:r>
          </w:p>
        </w:tc>
      </w:tr>
      <w:tr w14:paraId="31922BED" w14:textId="77777777" w:rsidTr="00D0271D">
        <w:tblPrEx>
          <w:tblW w:w="0" w:type="auto"/>
          <w:tblLayout w:type="fixed"/>
          <w:tblLook w:val="01E0"/>
        </w:tblPrEx>
        <w:tc>
          <w:tcPr>
            <w:tcW w:w="9242" w:type="dxa"/>
            <w:shd w:val="clear" w:color="auto" w:fill="auto"/>
          </w:tcPr>
          <w:p w:rsidR="00AD0FDA" w:rsidRPr="00934B4C" w:rsidP="0098029F" w14:paraId="0A848302" w14:textId="77777777">
            <w:pPr>
              <w:spacing w:after="120"/>
              <w:rPr>
                <w:u w:val="single"/>
              </w:rPr>
            </w:pPr>
            <w:r>
              <w:t>Turkish Food Codex Communiqué on the Methods of Sampling and Analysis for the Official Control of the Levels of Mycotoxins in Foodstuffs (Communiqué No: 2025/7), which was notified through G/SPS/N/TUR/88/Rev.1 (05 June 2024), was now adopted and published in the Official Gazette dated 27 March 2025 and numbered 32853. The Regulation shall apply from 12 December 2025.</w:t>
            </w:r>
          </w:p>
          <w:p w:rsidR="00765725" w:rsidP="0098029F" w14:paraId="18A29DF3" w14:textId="77777777">
            <w:pPr>
              <w:spacing w:before="120" w:after="120"/>
            </w:pPr>
            <w:hyperlink r:id="rId5" w:tgtFrame="_blank" w:history="1">
              <w:r>
                <w:rPr>
                  <w:color w:val="0000FF"/>
                  <w:u w:val="single"/>
                </w:rPr>
                <w:t>https://www.mevzuat.gov.tr/mevzuat?MevzuatNo=42345&amp;MevzuatTur=9&amp;MevzuatTertip=5</w:t>
              </w:r>
            </w:hyperlink>
          </w:p>
        </w:tc>
      </w:tr>
      <w:tr w14:paraId="102B01DE" w14:textId="77777777" w:rsidTr="00D0271D">
        <w:tblPrEx>
          <w:tblW w:w="0" w:type="auto"/>
          <w:tblLayout w:type="fixed"/>
          <w:tblLook w:val="01E0"/>
        </w:tblPrEx>
        <w:tc>
          <w:tcPr>
            <w:tcW w:w="9242" w:type="dxa"/>
            <w:shd w:val="clear" w:color="auto" w:fill="auto"/>
          </w:tcPr>
          <w:p w:rsidR="00AD0FDA" w:rsidRPr="00934B4C" w:rsidP="0098029F" w14:paraId="4FABE2DC" w14:textId="77777777">
            <w:pPr>
              <w:spacing w:after="120"/>
              <w:rPr>
                <w:b/>
              </w:rPr>
            </w:pPr>
            <w:r w:rsidRPr="00934B4C">
              <w:rPr>
                <w:b/>
              </w:rPr>
              <w:t>This addendum concerns a:</w:t>
            </w:r>
          </w:p>
        </w:tc>
      </w:tr>
      <w:tr w14:paraId="0037A5BB" w14:textId="77777777" w:rsidTr="00D0271D">
        <w:tblPrEx>
          <w:tblW w:w="0" w:type="auto"/>
          <w:tblLayout w:type="fixed"/>
          <w:tblLook w:val="01E0"/>
        </w:tblPrEx>
        <w:tc>
          <w:tcPr>
            <w:tcW w:w="9242" w:type="dxa"/>
            <w:shd w:val="clear" w:color="auto" w:fill="auto"/>
          </w:tcPr>
          <w:p w:rsidR="00AD0FDA" w:rsidRPr="00934B4C" w:rsidP="00934B4C" w14:paraId="5CF3635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D726BC0" w14:textId="77777777" w:rsidTr="00D0271D">
        <w:tblPrEx>
          <w:tblW w:w="0" w:type="auto"/>
          <w:tblLayout w:type="fixed"/>
          <w:tblLook w:val="01E0"/>
        </w:tblPrEx>
        <w:tc>
          <w:tcPr>
            <w:tcW w:w="9242" w:type="dxa"/>
            <w:shd w:val="clear" w:color="auto" w:fill="auto"/>
          </w:tcPr>
          <w:p w:rsidR="00AD0FDA" w:rsidRPr="00934B4C" w:rsidP="00934B4C" w14:paraId="71DD9A3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6F2D306" w14:textId="77777777" w:rsidTr="00D0271D">
        <w:tblPrEx>
          <w:tblW w:w="0" w:type="auto"/>
          <w:tblLayout w:type="fixed"/>
          <w:tblLook w:val="01E0"/>
        </w:tblPrEx>
        <w:tc>
          <w:tcPr>
            <w:tcW w:w="9242" w:type="dxa"/>
            <w:shd w:val="clear" w:color="auto" w:fill="auto"/>
          </w:tcPr>
          <w:p w:rsidR="00AD0FDA" w:rsidRPr="00934B4C" w:rsidP="00934B4C" w14:paraId="099C9452" w14:textId="77777777">
            <w:pPr>
              <w:ind w:left="1440" w:hanging="873"/>
            </w:pPr>
            <w:r w:rsidRPr="00934B4C">
              <w:t>[ ]</w:t>
            </w:r>
            <w:r w:rsidRPr="00934B4C">
              <w:tab/>
              <w:t>Modification of content and/or scope of previously notified draft regulation</w:t>
            </w:r>
          </w:p>
        </w:tc>
      </w:tr>
      <w:tr w14:paraId="70098759" w14:textId="77777777" w:rsidTr="00D0271D">
        <w:tblPrEx>
          <w:tblW w:w="0" w:type="auto"/>
          <w:tblLayout w:type="fixed"/>
          <w:tblLook w:val="01E0"/>
        </w:tblPrEx>
        <w:tc>
          <w:tcPr>
            <w:tcW w:w="9242" w:type="dxa"/>
            <w:shd w:val="clear" w:color="auto" w:fill="auto"/>
          </w:tcPr>
          <w:p w:rsidR="00AD0FDA" w:rsidRPr="00934B4C" w:rsidP="00934B4C" w14:paraId="3C9660BA" w14:textId="77777777">
            <w:pPr>
              <w:ind w:left="1440" w:hanging="873"/>
            </w:pPr>
            <w:r w:rsidRPr="00934B4C">
              <w:t>[ ]</w:t>
            </w:r>
            <w:r w:rsidRPr="00934B4C">
              <w:tab/>
              <w:t>Withdrawal of proposed regulation</w:t>
            </w:r>
          </w:p>
        </w:tc>
      </w:tr>
      <w:tr w14:paraId="15ADD5BE" w14:textId="77777777" w:rsidTr="00D0271D">
        <w:tblPrEx>
          <w:tblW w:w="0" w:type="auto"/>
          <w:tblLayout w:type="fixed"/>
          <w:tblLook w:val="01E0"/>
        </w:tblPrEx>
        <w:tc>
          <w:tcPr>
            <w:tcW w:w="9242" w:type="dxa"/>
            <w:shd w:val="clear" w:color="auto" w:fill="auto"/>
          </w:tcPr>
          <w:p w:rsidR="00AD0FDA" w:rsidRPr="00934B4C" w:rsidP="00934B4C" w14:paraId="389A61FC" w14:textId="77777777">
            <w:pPr>
              <w:ind w:left="1440" w:hanging="873"/>
            </w:pPr>
            <w:r w:rsidRPr="00934B4C">
              <w:t>[ ]</w:t>
            </w:r>
            <w:r w:rsidRPr="00934B4C">
              <w:tab/>
              <w:t>Change in proposed date of adoption, publication or date of entry into force</w:t>
            </w:r>
          </w:p>
        </w:tc>
      </w:tr>
      <w:tr w14:paraId="5F5F7662" w14:textId="77777777" w:rsidTr="00D0271D">
        <w:tblPrEx>
          <w:tblW w:w="0" w:type="auto"/>
          <w:tblLayout w:type="fixed"/>
          <w:tblLook w:val="01E0"/>
        </w:tblPrEx>
        <w:tc>
          <w:tcPr>
            <w:tcW w:w="9242" w:type="dxa"/>
            <w:shd w:val="clear" w:color="auto" w:fill="auto"/>
          </w:tcPr>
          <w:p w:rsidR="00AD0FDA" w:rsidRPr="00934B4C" w:rsidP="00934B4C" w14:paraId="48EDA1A8" w14:textId="77777777">
            <w:pPr>
              <w:spacing w:after="240"/>
              <w:ind w:left="1440" w:hanging="873"/>
            </w:pPr>
            <w:r w:rsidRPr="00934B4C">
              <w:t>[ ]</w:t>
            </w:r>
            <w:r w:rsidRPr="00934B4C">
              <w:tab/>
              <w:t xml:space="preserve">Other: </w:t>
            </w:r>
          </w:p>
        </w:tc>
      </w:tr>
      <w:tr w14:paraId="710D45A4" w14:textId="77777777" w:rsidTr="00D0271D">
        <w:tblPrEx>
          <w:tblW w:w="0" w:type="auto"/>
          <w:tblLayout w:type="fixed"/>
          <w:tblLook w:val="01E0"/>
        </w:tblPrEx>
        <w:tc>
          <w:tcPr>
            <w:tcW w:w="9242" w:type="dxa"/>
            <w:shd w:val="clear" w:color="auto" w:fill="auto"/>
          </w:tcPr>
          <w:p w:rsidR="00AD0FDA" w:rsidRPr="00934B4C" w:rsidP="00934B4C" w14:paraId="6C4D6AF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5A92249" w14:textId="77777777" w:rsidTr="00D0271D">
        <w:tblPrEx>
          <w:tblW w:w="0" w:type="auto"/>
          <w:tblLayout w:type="fixed"/>
          <w:tblLook w:val="01E0"/>
        </w:tblPrEx>
        <w:tc>
          <w:tcPr>
            <w:tcW w:w="9242" w:type="dxa"/>
            <w:shd w:val="clear" w:color="auto" w:fill="auto"/>
          </w:tcPr>
          <w:p w:rsidR="00AD0FDA" w:rsidRPr="00934B4C" w:rsidP="00934B4C" w14:paraId="2535A28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522B751" w14:textId="77777777" w:rsidTr="00D0271D">
        <w:tblPrEx>
          <w:tblW w:w="0" w:type="auto"/>
          <w:tblLayout w:type="fixed"/>
          <w:tblLook w:val="01E0"/>
        </w:tblPrEx>
        <w:tc>
          <w:tcPr>
            <w:tcW w:w="9242" w:type="dxa"/>
            <w:shd w:val="clear" w:color="auto" w:fill="auto"/>
          </w:tcPr>
          <w:p w:rsidR="00AD0FDA" w:rsidRPr="00934B4C" w:rsidP="00934B4C" w14:paraId="14950D0F"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57429EFA" w14:textId="77777777" w:rsidTr="00D0271D">
        <w:tblPrEx>
          <w:tblW w:w="0" w:type="auto"/>
          <w:tblLayout w:type="fixed"/>
          <w:tblLook w:val="01E0"/>
        </w:tblPrEx>
        <w:tc>
          <w:tcPr>
            <w:tcW w:w="9242" w:type="dxa"/>
            <w:shd w:val="clear" w:color="auto" w:fill="auto"/>
          </w:tcPr>
          <w:p w:rsidR="00AD0FDA" w:rsidRPr="00934B4C" w:rsidP="00934B4C" w14:paraId="0FDF611D" w14:textId="77777777">
            <w:r w:rsidRPr="00934B4C">
              <w:t>Ministry of Agriculture and Forestry</w:t>
            </w:r>
          </w:p>
          <w:p w:rsidR="00AD0FDA" w:rsidRPr="00934B4C" w:rsidP="00934B4C" w14:paraId="079D6257" w14:textId="77777777">
            <w:r w:rsidRPr="00934B4C">
              <w:t>General Directorate of Food and Control</w:t>
            </w:r>
          </w:p>
          <w:p w:rsidR="00AD0FDA" w:rsidRPr="0098029F" w:rsidP="00934B4C" w14:paraId="3BD25E0D" w14:textId="77777777">
            <w:pPr>
              <w:rPr>
                <w:lang w:val="es-ES"/>
              </w:rPr>
            </w:pPr>
            <w:r w:rsidRPr="0098029F">
              <w:rPr>
                <w:lang w:val="es-ES"/>
              </w:rPr>
              <w:t>Universiteler Mah. Dumlupinar Bulvari, No: 161</w:t>
            </w:r>
          </w:p>
          <w:p w:rsidR="00AD0FDA" w:rsidRPr="0098029F" w:rsidP="00934B4C" w14:paraId="106EE647" w14:textId="77777777">
            <w:pPr>
              <w:rPr>
                <w:lang w:val="es-ES"/>
              </w:rPr>
            </w:pPr>
            <w:r w:rsidRPr="0098029F">
              <w:rPr>
                <w:lang w:val="es-ES"/>
              </w:rPr>
              <w:t>06800, Cankaya</w:t>
            </w:r>
          </w:p>
          <w:p w:rsidR="00AD0FDA" w:rsidRPr="0098029F" w:rsidP="00934B4C" w14:paraId="0984E533" w14:textId="77777777">
            <w:pPr>
              <w:rPr>
                <w:lang w:val="es-ES"/>
              </w:rPr>
            </w:pPr>
            <w:r w:rsidRPr="0098029F">
              <w:rPr>
                <w:lang w:val="es-ES"/>
              </w:rPr>
              <w:t>Tel: +(90 312) 258 7610</w:t>
            </w:r>
          </w:p>
          <w:p w:rsidR="00AD0FDA" w:rsidRPr="0098029F" w:rsidP="000266F7" w14:paraId="4A5979DE" w14:textId="77777777">
            <w:pPr>
              <w:ind w:left="406"/>
              <w:rPr>
                <w:lang w:val="es-ES"/>
              </w:rPr>
            </w:pPr>
            <w:r w:rsidRPr="0098029F">
              <w:rPr>
                <w:lang w:val="es-ES"/>
              </w:rPr>
              <w:t>+(90 312) 258 7607</w:t>
            </w:r>
          </w:p>
          <w:p w:rsidR="00AD0FDA" w:rsidRPr="0098029F" w:rsidP="00934B4C" w14:paraId="65A51728" w14:textId="77777777">
            <w:pPr>
              <w:rPr>
                <w:lang w:val="es-ES"/>
              </w:rPr>
            </w:pPr>
            <w:r w:rsidRPr="0098029F">
              <w:rPr>
                <w:lang w:val="es-ES"/>
              </w:rPr>
              <w:t>Fax: +(90 312) 258 7693</w:t>
            </w:r>
          </w:p>
          <w:p w:rsidR="00AD0FDA" w:rsidRPr="0098029F" w:rsidP="00934B4C" w14:paraId="09764DC0" w14:textId="77777777">
            <w:pPr>
              <w:rPr>
                <w:lang w:val="es-ES"/>
              </w:rPr>
            </w:pPr>
            <w:r w:rsidRPr="0098029F">
              <w:rPr>
                <w:lang w:val="es-ES"/>
              </w:rPr>
              <w:t xml:space="preserve">E-mail: </w:t>
            </w:r>
            <w:hyperlink r:id="rId6" w:history="1">
              <w:r w:rsidRPr="0098029F">
                <w:rPr>
                  <w:color w:val="0000FF"/>
                  <w:u w:val="single"/>
                  <w:lang w:val="es-ES"/>
                </w:rPr>
                <w:t>sps@tarimorman.gov.tr</w:t>
              </w:r>
            </w:hyperlink>
          </w:p>
          <w:p w:rsidR="00AD0FDA" w:rsidRPr="00934B4C" w:rsidP="0098029F" w14:paraId="1A9167AA" w14:textId="77777777">
            <w:pPr>
              <w:spacing w:after="120"/>
            </w:pPr>
            <w:r w:rsidRPr="00934B4C">
              <w:t xml:space="preserve">Web site: </w:t>
            </w:r>
            <w:hyperlink r:id="rId7" w:history="1">
              <w:r w:rsidRPr="00934B4C">
                <w:rPr>
                  <w:color w:val="0000FF"/>
                  <w:u w:val="single"/>
                </w:rPr>
                <w:t>https://www.tarimorman.gov.tr</w:t>
              </w:r>
            </w:hyperlink>
          </w:p>
        </w:tc>
      </w:tr>
      <w:tr w14:paraId="09079A26" w14:textId="77777777" w:rsidTr="00D0271D">
        <w:tblPrEx>
          <w:tblW w:w="0" w:type="auto"/>
          <w:tblLayout w:type="fixed"/>
          <w:tblLook w:val="01E0"/>
        </w:tblPrEx>
        <w:tc>
          <w:tcPr>
            <w:tcW w:w="9242" w:type="dxa"/>
            <w:shd w:val="clear" w:color="auto" w:fill="auto"/>
          </w:tcPr>
          <w:p w:rsidR="00AD0FDA" w:rsidRPr="00934B4C" w:rsidP="00934B4C" w14:paraId="31D9BBD5"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2D922569" w14:textId="77777777" w:rsidTr="00D0271D">
        <w:tblPrEx>
          <w:tblW w:w="0" w:type="auto"/>
          <w:tblLayout w:type="fixed"/>
          <w:tblLook w:val="01E0"/>
        </w:tblPrEx>
        <w:tc>
          <w:tcPr>
            <w:tcW w:w="9242" w:type="dxa"/>
            <w:shd w:val="clear" w:color="auto" w:fill="auto"/>
          </w:tcPr>
          <w:p w:rsidR="00AD0FDA" w:rsidRPr="00934B4C" w:rsidP="00934B4C" w14:paraId="03B14706" w14:textId="77777777">
            <w:r w:rsidRPr="00934B4C">
              <w:t>Ministry of Agriculture and Forestry</w:t>
            </w:r>
          </w:p>
          <w:p w:rsidR="00AD0FDA" w:rsidRPr="00934B4C" w:rsidP="00934B4C" w14:paraId="42FE72E4" w14:textId="77777777">
            <w:r w:rsidRPr="00934B4C">
              <w:t>General Directorate of Food and Control</w:t>
            </w:r>
          </w:p>
          <w:p w:rsidR="00AD0FDA" w:rsidRPr="0098029F" w:rsidP="00934B4C" w14:paraId="368A7A22" w14:textId="77777777">
            <w:pPr>
              <w:rPr>
                <w:lang w:val="es-ES"/>
              </w:rPr>
            </w:pPr>
            <w:r w:rsidRPr="0098029F">
              <w:rPr>
                <w:lang w:val="es-ES"/>
              </w:rPr>
              <w:t>Universiteler Mah. Dumlupinar Bulvari, No: 161</w:t>
            </w:r>
          </w:p>
          <w:p w:rsidR="00AD0FDA" w:rsidRPr="0098029F" w:rsidP="00934B4C" w14:paraId="797C3401" w14:textId="77777777">
            <w:pPr>
              <w:rPr>
                <w:lang w:val="es-ES"/>
              </w:rPr>
            </w:pPr>
            <w:r w:rsidRPr="0098029F">
              <w:rPr>
                <w:lang w:val="es-ES"/>
              </w:rPr>
              <w:t>06800, Cankaya</w:t>
            </w:r>
          </w:p>
          <w:p w:rsidR="00AD0FDA" w:rsidRPr="0098029F" w:rsidP="00934B4C" w14:paraId="2CE3F969" w14:textId="77777777">
            <w:pPr>
              <w:rPr>
                <w:lang w:val="es-ES"/>
              </w:rPr>
            </w:pPr>
            <w:r w:rsidRPr="0098029F">
              <w:rPr>
                <w:lang w:val="es-ES"/>
              </w:rPr>
              <w:t>Tel: +(90 312) 258 7610</w:t>
            </w:r>
          </w:p>
          <w:p w:rsidR="00AD0FDA" w:rsidRPr="0098029F" w:rsidP="000266F7" w14:paraId="40E3EC1D" w14:textId="77777777">
            <w:pPr>
              <w:ind w:left="392"/>
              <w:rPr>
                <w:lang w:val="es-ES"/>
              </w:rPr>
            </w:pPr>
            <w:r w:rsidRPr="0098029F">
              <w:rPr>
                <w:lang w:val="es-ES"/>
              </w:rPr>
              <w:t>+(90 312) 258 7607</w:t>
            </w:r>
          </w:p>
          <w:p w:rsidR="00AD0FDA" w:rsidRPr="0098029F" w:rsidP="00934B4C" w14:paraId="02E5EC81" w14:textId="77777777">
            <w:pPr>
              <w:rPr>
                <w:lang w:val="es-ES"/>
              </w:rPr>
            </w:pPr>
            <w:r w:rsidRPr="0098029F">
              <w:rPr>
                <w:lang w:val="es-ES"/>
              </w:rPr>
              <w:t>Fax: +(90 312) 258 7693</w:t>
            </w:r>
          </w:p>
          <w:p w:rsidR="00AD0FDA" w:rsidRPr="0098029F" w:rsidP="00934B4C" w14:paraId="49AECDC8" w14:textId="77777777">
            <w:pPr>
              <w:rPr>
                <w:lang w:val="es-ES"/>
              </w:rPr>
            </w:pPr>
            <w:r w:rsidRPr="0098029F">
              <w:rPr>
                <w:lang w:val="es-ES"/>
              </w:rPr>
              <w:t xml:space="preserve">E-mail: </w:t>
            </w:r>
            <w:hyperlink r:id="rId6" w:history="1">
              <w:r w:rsidRPr="0098029F">
                <w:rPr>
                  <w:color w:val="0000FF"/>
                  <w:u w:val="single"/>
                  <w:lang w:val="es-ES"/>
                </w:rPr>
                <w:t>sps@tarimorman.gov.tr</w:t>
              </w:r>
            </w:hyperlink>
          </w:p>
          <w:p w:rsidR="00AD0FDA" w:rsidRPr="00934B4C" w:rsidP="00934B4C" w14:paraId="52193EFC" w14:textId="77777777">
            <w:r w:rsidRPr="00934B4C">
              <w:t xml:space="preserve">Website: </w:t>
            </w:r>
            <w:hyperlink r:id="rId7" w:history="1">
              <w:r w:rsidRPr="00934B4C">
                <w:rPr>
                  <w:color w:val="0000FF"/>
                  <w:u w:val="single"/>
                </w:rPr>
                <w:t>https://www.tarimorman.gov.tr</w:t>
              </w:r>
            </w:hyperlink>
          </w:p>
        </w:tc>
      </w:tr>
    </w:tbl>
    <w:p w:rsidR="00AD0FDA" w:rsidRPr="00934B4C" w:rsidP="00934B4C" w14:paraId="5AB1FB25" w14:textId="77777777"/>
    <w:p w:rsidR="00AD0FDA" w:rsidRPr="00934B4C" w:rsidP="00934B4C" w14:paraId="78FC97A6" w14:textId="77777777">
      <w:pPr>
        <w:jc w:val="center"/>
        <w:rPr>
          <w:b/>
        </w:rPr>
      </w:pPr>
      <w:r w:rsidRPr="00934B4C">
        <w:rPr>
          <w:b/>
        </w:rPr>
        <w:t>__________</w:t>
      </w:r>
    </w:p>
    <w:sectPr w:rsidSect="0098029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8029F" w:rsidP="0098029F" w14:paraId="3C41B73C" w14:textId="30F2401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8029F" w:rsidP="0098029F" w14:paraId="0DDFDB50" w14:textId="364D301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9E707A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029F" w:rsidRPr="0098029F" w:rsidP="0098029F" w14:paraId="6640E5D7" w14:textId="77777777">
    <w:pPr>
      <w:pStyle w:val="Header"/>
      <w:pBdr>
        <w:bottom w:val="single" w:sz="4" w:space="1" w:color="auto"/>
      </w:pBdr>
      <w:tabs>
        <w:tab w:val="clear" w:pos="4513"/>
        <w:tab w:val="clear" w:pos="9027"/>
      </w:tabs>
      <w:jc w:val="center"/>
    </w:pPr>
    <w:r w:rsidRPr="0098029F">
      <w:t>G/SPS/N/TUR/88/Rev.1/Add.1</w:t>
    </w:r>
  </w:p>
  <w:p w:rsidR="0098029F" w:rsidRPr="0098029F" w:rsidP="0098029F" w14:paraId="395A213B" w14:textId="77777777">
    <w:pPr>
      <w:pStyle w:val="Header"/>
      <w:pBdr>
        <w:bottom w:val="single" w:sz="4" w:space="1" w:color="auto"/>
      </w:pBdr>
      <w:tabs>
        <w:tab w:val="clear" w:pos="4513"/>
        <w:tab w:val="clear" w:pos="9027"/>
      </w:tabs>
      <w:jc w:val="center"/>
    </w:pPr>
  </w:p>
  <w:p w:rsidR="0098029F" w:rsidRPr="0098029F" w:rsidP="0098029F" w14:paraId="03A24E92" w14:textId="62BE4B42">
    <w:pPr>
      <w:pStyle w:val="Header"/>
      <w:pBdr>
        <w:bottom w:val="single" w:sz="4" w:space="1" w:color="auto"/>
      </w:pBdr>
      <w:tabs>
        <w:tab w:val="clear" w:pos="4513"/>
        <w:tab w:val="clear" w:pos="9027"/>
      </w:tabs>
      <w:jc w:val="center"/>
    </w:pPr>
    <w:r w:rsidRPr="0098029F">
      <w:t xml:space="preserve">- </w:t>
    </w:r>
    <w:r w:rsidRPr="0098029F">
      <w:fldChar w:fldCharType="begin"/>
    </w:r>
    <w:r w:rsidRPr="0098029F">
      <w:instrText xml:space="preserve"> PAGE </w:instrText>
    </w:r>
    <w:r w:rsidRPr="0098029F">
      <w:fldChar w:fldCharType="separate"/>
    </w:r>
    <w:r w:rsidRPr="0098029F">
      <w:t>2</w:t>
    </w:r>
    <w:r w:rsidRPr="0098029F">
      <w:fldChar w:fldCharType="end"/>
    </w:r>
    <w:r w:rsidRPr="0098029F">
      <w:t xml:space="preserve"> -</w:t>
    </w:r>
  </w:p>
  <w:p w:rsidR="00AD0FDA" w:rsidRPr="0098029F" w:rsidP="0098029F" w14:paraId="09630695" w14:textId="6BC51AC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029F" w:rsidRPr="0098029F" w:rsidP="0098029F" w14:paraId="09253A86" w14:textId="77777777">
    <w:pPr>
      <w:pStyle w:val="Header"/>
      <w:pBdr>
        <w:bottom w:val="single" w:sz="4" w:space="1" w:color="auto"/>
      </w:pBdr>
      <w:tabs>
        <w:tab w:val="clear" w:pos="4513"/>
        <w:tab w:val="clear" w:pos="9027"/>
      </w:tabs>
      <w:jc w:val="center"/>
    </w:pPr>
    <w:r w:rsidRPr="0098029F">
      <w:t>G/SPS/N/TUR/88/Rev.1/Add.1</w:t>
    </w:r>
  </w:p>
  <w:p w:rsidR="0098029F" w:rsidRPr="0098029F" w:rsidP="0098029F" w14:paraId="42D7CC4A" w14:textId="77777777">
    <w:pPr>
      <w:pStyle w:val="Header"/>
      <w:pBdr>
        <w:bottom w:val="single" w:sz="4" w:space="1" w:color="auto"/>
      </w:pBdr>
      <w:tabs>
        <w:tab w:val="clear" w:pos="4513"/>
        <w:tab w:val="clear" w:pos="9027"/>
      </w:tabs>
      <w:jc w:val="center"/>
    </w:pPr>
  </w:p>
  <w:p w:rsidR="0098029F" w:rsidRPr="0098029F" w:rsidP="0098029F" w14:paraId="03DBEE54" w14:textId="7442D44F">
    <w:pPr>
      <w:pStyle w:val="Header"/>
      <w:pBdr>
        <w:bottom w:val="single" w:sz="4" w:space="1" w:color="auto"/>
      </w:pBdr>
      <w:tabs>
        <w:tab w:val="clear" w:pos="4513"/>
        <w:tab w:val="clear" w:pos="9027"/>
      </w:tabs>
      <w:jc w:val="center"/>
    </w:pPr>
    <w:r w:rsidRPr="0098029F">
      <w:t xml:space="preserve">- </w:t>
    </w:r>
    <w:r w:rsidRPr="0098029F">
      <w:fldChar w:fldCharType="begin"/>
    </w:r>
    <w:r w:rsidRPr="0098029F">
      <w:instrText xml:space="preserve"> PAGE </w:instrText>
    </w:r>
    <w:r w:rsidRPr="0098029F">
      <w:fldChar w:fldCharType="separate"/>
    </w:r>
    <w:r w:rsidRPr="0098029F">
      <w:rPr>
        <w:noProof/>
      </w:rPr>
      <w:t>2</w:t>
    </w:r>
    <w:r w:rsidRPr="0098029F">
      <w:fldChar w:fldCharType="end"/>
    </w:r>
    <w:r w:rsidRPr="0098029F">
      <w:t xml:space="preserve"> -</w:t>
    </w:r>
  </w:p>
  <w:p w:rsidR="00AD0FDA" w:rsidRPr="0098029F" w:rsidP="0098029F" w14:paraId="7FEF90A1" w14:textId="589269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AC69B1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9FF161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9FEB084" w14:textId="06656082">
          <w:pPr>
            <w:jc w:val="right"/>
            <w:rPr>
              <w:b/>
              <w:color w:val="FF0000"/>
              <w:szCs w:val="16"/>
            </w:rPr>
          </w:pPr>
          <w:r>
            <w:rPr>
              <w:b/>
              <w:color w:val="FF0000"/>
              <w:szCs w:val="16"/>
            </w:rPr>
            <w:t xml:space="preserve"> </w:t>
          </w:r>
        </w:p>
      </w:tc>
    </w:tr>
    <w:bookmarkEnd w:id="0"/>
    <w:tr w14:paraId="2542457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0385A6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CF02ED9" w14:textId="77777777">
          <w:pPr>
            <w:jc w:val="right"/>
            <w:rPr>
              <w:b/>
              <w:szCs w:val="16"/>
            </w:rPr>
          </w:pPr>
        </w:p>
      </w:tc>
    </w:tr>
    <w:tr w14:paraId="09FECAE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A6F281D" w14:textId="77777777">
          <w:pPr>
            <w:jc w:val="left"/>
            <w:rPr>
              <w:noProof/>
              <w:lang w:eastAsia="en-GB"/>
            </w:rPr>
          </w:pPr>
        </w:p>
      </w:tc>
      <w:tc>
        <w:tcPr>
          <w:tcW w:w="5448" w:type="dxa"/>
          <w:gridSpan w:val="2"/>
          <w:shd w:val="clear" w:color="auto" w:fill="FFFFFF"/>
          <w:tcMar>
            <w:left w:w="108" w:type="dxa"/>
            <w:right w:w="108" w:type="dxa"/>
          </w:tcMar>
        </w:tcPr>
        <w:p w:rsidR="0098029F" w:rsidP="0081481D" w14:paraId="57414589" w14:textId="77777777">
          <w:pPr>
            <w:jc w:val="right"/>
            <w:rPr>
              <w:b/>
              <w:szCs w:val="16"/>
            </w:rPr>
          </w:pPr>
          <w:bookmarkStart w:id="1" w:name="bmkSymbols"/>
          <w:r>
            <w:rPr>
              <w:b/>
              <w:szCs w:val="16"/>
            </w:rPr>
            <w:t>G/SPS/N/TUR/88/Rev.1/Add.1</w:t>
          </w:r>
        </w:p>
        <w:bookmarkEnd w:id="1"/>
        <w:p w:rsidR="00AD0FDA" w:rsidRPr="00934B4C" w:rsidP="0081481D" w14:paraId="1562CA7D" w14:textId="63D0AB1C">
          <w:pPr>
            <w:jc w:val="right"/>
            <w:rPr>
              <w:b/>
              <w:szCs w:val="16"/>
            </w:rPr>
          </w:pPr>
        </w:p>
      </w:tc>
    </w:tr>
    <w:tr w14:paraId="629897D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EBA707C" w14:textId="77777777"/>
      </w:tc>
      <w:tc>
        <w:tcPr>
          <w:tcW w:w="5448" w:type="dxa"/>
          <w:gridSpan w:val="2"/>
          <w:shd w:val="clear" w:color="auto" w:fill="FFFFFF"/>
          <w:tcMar>
            <w:left w:w="108" w:type="dxa"/>
            <w:right w:w="108" w:type="dxa"/>
          </w:tcMar>
          <w:vAlign w:val="center"/>
        </w:tcPr>
        <w:p w:rsidR="00ED54E0" w:rsidRPr="00AD0FDA" w:rsidP="0081481D" w14:paraId="217A0EDA" w14:textId="77777777">
          <w:pPr>
            <w:jc w:val="right"/>
            <w:rPr>
              <w:szCs w:val="16"/>
            </w:rPr>
          </w:pPr>
          <w:bookmarkStart w:id="2" w:name="bmkDate"/>
          <w:bookmarkStart w:id="3" w:name="spsDateDistribution"/>
          <w:r w:rsidRPr="00AD0FDA">
            <w:rPr>
              <w:szCs w:val="16"/>
            </w:rPr>
            <w:t>9 April 2025</w:t>
          </w:r>
          <w:bookmarkEnd w:id="2"/>
          <w:bookmarkEnd w:id="3"/>
        </w:p>
      </w:tc>
    </w:tr>
    <w:tr w14:paraId="22E0D20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304DF81" w14:textId="77777777">
          <w:pPr>
            <w:jc w:val="left"/>
            <w:rPr>
              <w:b/>
            </w:rPr>
          </w:pPr>
          <w:bookmarkStart w:id="4" w:name="bmkSerial"/>
          <w:r>
            <w:rPr>
              <w:b w:val="0"/>
              <w:color w:val="FF0000"/>
            </w:rPr>
            <w:t>(25-2444)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CFF22A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5E2357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5E7532E" w14:textId="311048E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66EDB5C" w14:textId="3A4B32D2">
          <w:pPr>
            <w:jc w:val="right"/>
            <w:rPr>
              <w:bCs/>
              <w:szCs w:val="18"/>
            </w:rPr>
          </w:pPr>
          <w:bookmarkStart w:id="7" w:name="bmkLanguage"/>
          <w:r>
            <w:rPr>
              <w:bCs/>
              <w:szCs w:val="18"/>
            </w:rPr>
            <w:t>Original: English</w:t>
          </w:r>
          <w:bookmarkEnd w:id="7"/>
        </w:p>
      </w:tc>
    </w:tr>
  </w:tbl>
  <w:p w:rsidR="00ED54E0" w:rsidRPr="00934B4C" w14:paraId="622AA0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9096323">
    <w:abstractNumId w:val="9"/>
  </w:num>
  <w:num w:numId="2" w16cid:durableId="6643179">
    <w:abstractNumId w:val="7"/>
  </w:num>
  <w:num w:numId="3" w16cid:durableId="1016269765">
    <w:abstractNumId w:val="6"/>
  </w:num>
  <w:num w:numId="4" w16cid:durableId="1279020146">
    <w:abstractNumId w:val="5"/>
  </w:num>
  <w:num w:numId="5" w16cid:durableId="1266962746">
    <w:abstractNumId w:val="4"/>
  </w:num>
  <w:num w:numId="6" w16cid:durableId="1526946123">
    <w:abstractNumId w:val="12"/>
  </w:num>
  <w:num w:numId="7" w16cid:durableId="1376003127">
    <w:abstractNumId w:val="11"/>
  </w:num>
  <w:num w:numId="8" w16cid:durableId="1636526825">
    <w:abstractNumId w:val="10"/>
  </w:num>
  <w:num w:numId="9" w16cid:durableId="743531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4669535">
    <w:abstractNumId w:val="13"/>
  </w:num>
  <w:num w:numId="11" w16cid:durableId="1388607637">
    <w:abstractNumId w:val="8"/>
  </w:num>
  <w:num w:numId="12" w16cid:durableId="1024671037">
    <w:abstractNumId w:val="3"/>
  </w:num>
  <w:num w:numId="13" w16cid:durableId="802044151">
    <w:abstractNumId w:val="2"/>
  </w:num>
  <w:num w:numId="14" w16cid:durableId="337781539">
    <w:abstractNumId w:val="1"/>
  </w:num>
  <w:num w:numId="15" w16cid:durableId="203437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66F7"/>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8029F"/>
    <w:rsid w:val="0099458A"/>
    <w:rsid w:val="009A1BA8"/>
    <w:rsid w:val="009A6F54"/>
    <w:rsid w:val="00A02A99"/>
    <w:rsid w:val="00A6057A"/>
    <w:rsid w:val="00A74017"/>
    <w:rsid w:val="00A74F19"/>
    <w:rsid w:val="00A83E9E"/>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A4279"/>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47926"/>
    <w:rsid w:val="00FA4F44"/>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74FFD6"/>
  <w15:docId w15:val="{4461CF9D-E719-461F-B3AF-DC42E89F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evzuat.gov.tr/mevzuat?MevzuatNo=42345&amp;MevzuatTur=9&amp;MevzuatTertip=5" TargetMode="External" /><Relationship Id="rId6" Type="http://schemas.openxmlformats.org/officeDocument/2006/relationships/hyperlink" Target="mailto:sps@tarimorman.gov.tr" TargetMode="External" /><Relationship Id="rId7" Type="http://schemas.openxmlformats.org/officeDocument/2006/relationships/hyperlink" Target="https://www.tarimorman.gov.t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d1c7b06a-9ecf-49af-a116-b24a268c5001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09D3E8D-50E8-4659-8738-C8AAF1DD838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4</cp:revision>
  <dcterms:created xsi:type="dcterms:W3CDTF">2025-04-09T07:28:00Z</dcterms:created>
  <dcterms:modified xsi:type="dcterms:W3CDTF">2025-04-09T08:03:00Z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G/SPS/N/TUR/88/Rev.1/Add.1</vt:lpwstr>
  </property>
  <property fmtid="{D5CDD505-2E9C-101B-9397-08002B2CF9AE}" pid="3" name="TitusGUID">
    <vt:lpwstr>d1c7b06a-9ecf-49af-a116-b24a268c5001</vt:lpwstr>
  </property>
  <property fmtid="{D5CDD505-2E9C-101B-9397-08002B2CF9AE}" pid="4" name="WTOCLASSIFICATION">
    <vt:lpwstr>WTO OFFICIAL</vt:lpwstr>
  </property>
</Properties>
</file>