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7109C" w:rsidRPr="00D13B48" w:rsidP="00DF45B4" w14:paraId="4A3E188B" w14:textId="77777777">
      <w:pPr>
        <w:pStyle w:val="Title"/>
        <w:spacing w:before="120"/>
        <w:rPr>
          <w:szCs w:val="22"/>
        </w:rPr>
      </w:pPr>
      <w:r w:rsidRPr="00D13B48">
        <w:rPr>
          <w:szCs w:val="22"/>
        </w:rPr>
        <w:t>AVAILABILITY OF TRANSLATIONS</w:t>
      </w:r>
    </w:p>
    <w:p w:rsidR="00D7109C" w:rsidRPr="00D13B48" w:rsidP="00BA6BAD" w14:paraId="4B406EBA" w14:textId="77777777">
      <w:pPr>
        <w:pStyle w:val="Title2"/>
        <w:spacing w:after="240"/>
        <w:rPr>
          <w:szCs w:val="22"/>
        </w:rPr>
      </w:pPr>
      <w:r w:rsidRPr="00D13B48">
        <w:rPr>
          <w:szCs w:val="22"/>
        </w:rPr>
        <w:t>Note by</w:t>
      </w:r>
      <w:r>
        <w:rPr>
          <w:szCs w:val="22"/>
        </w:rPr>
        <w:t xml:space="preserve"> the Secretariat</w:t>
      </w:r>
    </w:p>
    <w:p w:rsidR="00D7109C" w:rsidRPr="00D13B48" w:rsidP="00BA6BAD" w14:paraId="01E4BFE6" w14:textId="77777777">
      <w:pPr>
        <w:pStyle w:val="Title3"/>
        <w:spacing w:after="240"/>
      </w:pPr>
      <w:r>
        <w:t>Supplement</w:t>
      </w:r>
    </w:p>
    <w:p w:rsidR="00D7109C" w:rsidRPr="00D13B48" w:rsidP="003A3DDA" w14:paraId="3FA2845D" w14:textId="77777777">
      <w:pPr>
        <w:spacing w:after="120"/>
      </w:pPr>
      <w:r w:rsidRPr="00D13B48">
        <w:t>The Secretariat has been informed that an unofficial translation into English of the document referenced in this notification is available for consultation at:</w:t>
      </w:r>
    </w:p>
    <w:p w:rsidR="003B36FC" w:rsidP="003B36FC" w14:paraId="207E62C7" w14:textId="77777777">
      <w:pPr>
        <w:spacing w:after="120"/>
        <w:jc w:val="center"/>
      </w:pPr>
      <w:hyperlink r:id="rId6" w:history="1">
        <w:r w:rsidRPr="003B36FC">
          <w:rPr>
            <w:rStyle w:val="Hyperlink"/>
          </w:rPr>
          <w:t>https://members.wto.org/crnattachments/2025/SPS/UKR/25_02086_00_e.pdf</w:t>
        </w:r>
      </w:hyperlink>
    </w:p>
    <w:p w:rsidR="003A3DDA" w:rsidP="00DF45B4" w14:paraId="065B2F6D" w14:textId="24149863">
      <w:pPr>
        <w:spacing w:before="120" w:after="120"/>
        <w:jc w:val="center"/>
      </w:pPr>
      <w:r>
        <w:t>or</w:t>
      </w:r>
    </w:p>
    <w:p w:rsidR="003A3DDA" w:rsidRPr="003B36FC" w:rsidP="003A3DDA" w14:paraId="1141DB67" w14:textId="6FD856D6">
      <w:r>
        <w:t xml:space="preserve">Ministry of </w:t>
      </w:r>
      <w:r>
        <w:t>Economу</w:t>
      </w:r>
      <w:r>
        <w:t xml:space="preserve"> of Ukraine, Department for Trade Agreements and Export Development, 12/2 </w:t>
      </w:r>
      <w:r>
        <w:t>Hrushevskoho</w:t>
      </w:r>
      <w:r>
        <w:t xml:space="preserve"> Str., Kyiv, 01008; Tel: +(38 044) 596 68 39; E-mail: </w:t>
      </w:r>
      <w:hyperlink r:id="rId7" w:history="1">
        <w:r w:rsidRPr="00A008DE">
          <w:rPr>
            <w:rStyle w:val="Hyperlink"/>
          </w:rPr>
          <w:t>ep@me.gov.ua</w:t>
        </w:r>
      </w:hyperlink>
    </w:p>
    <w:p w:rsidR="00D7109C" w:rsidRPr="00D13B48" w:rsidP="00D7109C" w14:paraId="5DE64FE5" w14:textId="77777777">
      <w:pPr>
        <w:rPr>
          <w:lang w:val="fr-FR"/>
        </w:rPr>
      </w:pPr>
      <w:r w:rsidRPr="00D13B48">
        <w:rPr>
          <w:lang w:val="fr-FR"/>
        </w:rPr>
        <w:t>__________________________________________________</w:t>
      </w:r>
      <w:r>
        <w:rPr>
          <w:lang w:val="fr-FR"/>
        </w:rPr>
        <w:t>____________________________</w:t>
      </w:r>
    </w:p>
    <w:p w:rsidR="00D7109C" w:rsidRPr="00593180" w:rsidP="00BA6BAD" w14:paraId="6793F10F" w14:textId="77777777">
      <w:pPr>
        <w:spacing w:before="60"/>
        <w:rPr>
          <w:b/>
          <w:bCs/>
          <w:lang w:val="fr-FR"/>
        </w:rPr>
      </w:pPr>
      <w:r w:rsidRPr="00593180">
        <w:rPr>
          <w:b/>
          <w:bCs/>
          <w:lang w:val="fr-FR"/>
        </w:rPr>
        <w:t>Comité des mesures sanitaires et phytosanitaires</w:t>
      </w:r>
    </w:p>
    <w:p w:rsidR="00D7109C" w:rsidRPr="00593180" w:rsidP="00BA6BAD" w14:paraId="3193C9BB" w14:textId="77777777">
      <w:pPr>
        <w:pStyle w:val="Title"/>
        <w:spacing w:before="360"/>
        <w:rPr>
          <w:szCs w:val="22"/>
          <w:lang w:val="fr-FR"/>
        </w:rPr>
      </w:pPr>
      <w:r w:rsidRPr="00593180">
        <w:rPr>
          <w:szCs w:val="22"/>
          <w:lang w:val="fr-FR"/>
        </w:rPr>
        <w:t>traductions disponibles</w:t>
      </w:r>
    </w:p>
    <w:p w:rsidR="00D7109C" w:rsidRPr="00593180" w:rsidP="00BA6BAD" w14:paraId="0DAED963" w14:textId="77777777">
      <w:pPr>
        <w:pStyle w:val="Title2"/>
        <w:spacing w:after="240"/>
        <w:rPr>
          <w:lang w:val="fr-FR"/>
        </w:rPr>
      </w:pPr>
      <w:r w:rsidRPr="00593180">
        <w:rPr>
          <w:lang w:val="fr-FR"/>
        </w:rPr>
        <w:t>Note du Secrétariat</w:t>
      </w:r>
    </w:p>
    <w:p w:rsidR="00D7109C" w:rsidRPr="00593180" w:rsidP="00BA6BAD" w14:paraId="07D66543" w14:textId="77777777">
      <w:pPr>
        <w:pStyle w:val="Title3"/>
        <w:spacing w:after="240"/>
        <w:rPr>
          <w:lang w:val="fr-FR"/>
        </w:rPr>
      </w:pPr>
      <w:r w:rsidRPr="00593180">
        <w:rPr>
          <w:lang w:val="fr-FR"/>
        </w:rPr>
        <w:t>Supplément</w:t>
      </w:r>
    </w:p>
    <w:p w:rsidR="00D7109C" w:rsidRPr="00593180" w:rsidP="003A3DDA" w14:paraId="46F77AF4" w14:textId="77777777">
      <w:pPr>
        <w:spacing w:after="120"/>
        <w:rPr>
          <w:lang w:val="fr-FR"/>
        </w:rPr>
      </w:pPr>
      <w:r w:rsidRPr="00593180">
        <w:rPr>
          <w:lang w:val="fr-FR"/>
        </w:rPr>
        <w:t xml:space="preserve">Le Secrétariat a été informé qu'une traduction non officielle en </w:t>
      </w:r>
      <w:r w:rsidRPr="00A1725B">
        <w:rPr>
          <w:lang w:val="fr-CH"/>
        </w:rPr>
        <w:t>anglais</w:t>
      </w:r>
      <w:r w:rsidRPr="00593180">
        <w:rPr>
          <w:lang w:val="fr-FR"/>
        </w:rPr>
        <w:t xml:space="preserve"> du document auquel renvoie la présente notification pouvait être consultée à l'adresse suivante:</w:t>
      </w:r>
    </w:p>
    <w:p w:rsidR="003B36FC" w:rsidRPr="003A3DDA" w:rsidP="003B36FC" w14:paraId="0A94FCE7" w14:textId="77777777">
      <w:pPr>
        <w:spacing w:after="120"/>
        <w:jc w:val="center"/>
        <w:rPr>
          <w:lang w:val="fr-FR"/>
        </w:rPr>
      </w:pPr>
      <w:hyperlink r:id="rId6" w:history="1">
        <w:r w:rsidRPr="003B36FC">
          <w:rPr>
            <w:rStyle w:val="Hyperlink"/>
            <w:lang w:val="fr-FR"/>
          </w:rPr>
          <w:t>https://members.wto.org/crnattachments/2025/SPS/UKR/25_02086_00_e.pdf</w:t>
        </w:r>
      </w:hyperlink>
    </w:p>
    <w:p w:rsidR="003A3DDA" w:rsidRPr="00DF45B4" w:rsidP="00DF45B4" w14:paraId="61411AE4" w14:textId="4B4CEB53">
      <w:pPr>
        <w:spacing w:before="120" w:after="120"/>
        <w:jc w:val="center"/>
        <w:rPr>
          <w:lang w:val="fr-CH"/>
        </w:rPr>
      </w:pPr>
      <w:r w:rsidRPr="00DF45B4">
        <w:rPr>
          <w:lang w:val="fr-CH"/>
        </w:rPr>
        <w:t>ou</w:t>
      </w:r>
    </w:p>
    <w:p w:rsidR="003A3DDA" w:rsidRPr="00DF45B4" w:rsidP="003A3DDA" w14:paraId="59319154" w14:textId="43E38ACA">
      <w:pPr>
        <w:rPr>
          <w:lang w:val="fr-CH"/>
        </w:rPr>
      </w:pPr>
      <w:r w:rsidRPr="00DF45B4">
        <w:rPr>
          <w:lang w:val="fr-FR"/>
        </w:rPr>
        <w:t>Ministère de l'économie de l'Ukraine</w:t>
      </w:r>
      <w:r>
        <w:rPr>
          <w:lang w:val="fr-FR"/>
        </w:rPr>
        <w:t xml:space="preserve">, </w:t>
      </w:r>
      <w:r w:rsidRPr="00DF45B4">
        <w:rPr>
          <w:lang w:val="fr-FR"/>
        </w:rPr>
        <w:t>Département des accords commerciaux et du développement des exportations</w:t>
      </w:r>
      <w:r>
        <w:rPr>
          <w:lang w:val="fr-FR"/>
        </w:rPr>
        <w:t xml:space="preserve">, </w:t>
      </w:r>
      <w:r w:rsidRPr="00DF45B4">
        <w:rPr>
          <w:lang w:val="fr-CH"/>
        </w:rPr>
        <w:t>12/2 </w:t>
      </w:r>
      <w:r w:rsidRPr="00DF45B4">
        <w:rPr>
          <w:lang w:val="fr-CH"/>
        </w:rPr>
        <w:t>Hrushevskoho</w:t>
      </w:r>
      <w:r w:rsidRPr="00DF45B4">
        <w:rPr>
          <w:lang w:val="fr-CH"/>
        </w:rPr>
        <w:t xml:space="preserve"> </w:t>
      </w:r>
      <w:r w:rsidRPr="00DF45B4">
        <w:rPr>
          <w:lang w:val="fr-CH"/>
        </w:rPr>
        <w:t>Str</w:t>
      </w:r>
      <w:r w:rsidRPr="00DF45B4">
        <w:rPr>
          <w:lang w:val="fr-CH"/>
        </w:rPr>
        <w:t xml:space="preserve">., </w:t>
      </w:r>
      <w:r w:rsidRPr="00DF45B4">
        <w:rPr>
          <w:lang w:val="fr-CH"/>
        </w:rPr>
        <w:t>Kyiv</w:t>
      </w:r>
      <w:r w:rsidRPr="00DF45B4">
        <w:rPr>
          <w:lang w:val="fr-CH"/>
        </w:rPr>
        <w:t xml:space="preserve">, 01008; Tél: +(38 044) 596 68 39; E-mail: </w:t>
      </w:r>
      <w:hyperlink r:id="rId7" w:history="1">
        <w:r w:rsidRPr="00DF45B4">
          <w:rPr>
            <w:rStyle w:val="Hyperlink"/>
            <w:lang w:val="fr-CH"/>
          </w:rPr>
          <w:t>ep@me.gov.ua</w:t>
        </w:r>
      </w:hyperlink>
    </w:p>
    <w:p w:rsidR="00D7109C" w:rsidRPr="00D13B48" w:rsidP="00D7109C" w14:paraId="40236E88" w14:textId="77777777">
      <w:pPr>
        <w:rPr>
          <w:lang w:val="es-ES_tradnl"/>
        </w:rPr>
      </w:pPr>
      <w:r w:rsidRPr="00D13B48">
        <w:rPr>
          <w:lang w:val="es-ES_tradnl"/>
        </w:rPr>
        <w:t>__________________________________________________________</w:t>
      </w:r>
      <w:r>
        <w:rPr>
          <w:lang w:val="es-ES_tradnl"/>
        </w:rPr>
        <w:t>____________________</w:t>
      </w:r>
    </w:p>
    <w:p w:rsidR="00D7109C" w:rsidRPr="00D13B48" w:rsidP="00BA6BAD" w14:paraId="2A54281B" w14:textId="77777777">
      <w:pPr>
        <w:spacing w:before="60"/>
        <w:rPr>
          <w:b/>
          <w:lang w:val="es-ES"/>
        </w:rPr>
      </w:pPr>
      <w:r w:rsidRPr="00D13B48">
        <w:rPr>
          <w:b/>
          <w:lang w:val="es-ES"/>
        </w:rPr>
        <w:t>Comité de Medidas Sanitarias y Fitosanitarias</w:t>
      </w:r>
    </w:p>
    <w:p w:rsidR="00D7109C" w:rsidRPr="00D13B48" w:rsidP="00BA6BAD" w14:paraId="79935F55" w14:textId="77777777">
      <w:pPr>
        <w:pStyle w:val="Title"/>
        <w:spacing w:before="360"/>
        <w:rPr>
          <w:lang w:val="es-ES"/>
        </w:rPr>
      </w:pPr>
      <w:r w:rsidRPr="00D13B48">
        <w:rPr>
          <w:lang w:val="es-ES"/>
        </w:rPr>
        <w:t>ACCESO A TRADUCCIONES</w:t>
      </w:r>
    </w:p>
    <w:p w:rsidR="00D7109C" w:rsidRPr="00593001" w:rsidP="00BA6BAD" w14:paraId="25BD43AE" w14:textId="77777777">
      <w:pPr>
        <w:pStyle w:val="Title2"/>
        <w:spacing w:after="240"/>
        <w:rPr>
          <w:lang w:val="es-ES"/>
        </w:rPr>
      </w:pPr>
      <w:r w:rsidRPr="00D13B48">
        <w:rPr>
          <w:lang w:val="es-ES"/>
        </w:rPr>
        <w:t>Nota de la Secretaría</w:t>
      </w:r>
    </w:p>
    <w:p w:rsidR="00D7109C" w:rsidRPr="00D13B48" w:rsidP="00BA6BAD" w14:paraId="68DA312A" w14:textId="77777777">
      <w:pPr>
        <w:pStyle w:val="Title3"/>
        <w:spacing w:after="240"/>
        <w:rPr>
          <w:lang w:val="es-ES"/>
        </w:rPr>
      </w:pPr>
      <w:r w:rsidRPr="00D13B48">
        <w:rPr>
          <w:lang w:val="es-ES"/>
        </w:rPr>
        <w:t>Suplemento</w:t>
      </w:r>
    </w:p>
    <w:p w:rsidR="00D7109C" w:rsidRPr="00D13B48" w:rsidP="003A3DDA" w14:paraId="159D18FD" w14:textId="77777777">
      <w:pPr>
        <w:spacing w:after="120"/>
        <w:rPr>
          <w:lang w:val="es-ES"/>
        </w:rPr>
      </w:pPr>
      <w:r w:rsidRPr="00D13B48">
        <w:rPr>
          <w:lang w:val="es-ES"/>
        </w:rPr>
        <w:t>Se ha comunicado a la Secretaría que en la dirección:</w:t>
      </w:r>
    </w:p>
    <w:p w:rsidR="003B36FC" w:rsidRPr="003A3DDA" w:rsidP="003B36FC" w14:paraId="1B34307B" w14:textId="77777777">
      <w:pPr>
        <w:jc w:val="center"/>
        <w:rPr>
          <w:lang w:val="es-ES"/>
        </w:rPr>
      </w:pPr>
      <w:hyperlink r:id="rId6" w:history="1">
        <w:r w:rsidRPr="003B36FC">
          <w:rPr>
            <w:rStyle w:val="Hyperlink"/>
            <w:lang w:val="es-ES"/>
          </w:rPr>
          <w:t>https://members.wto.org/crnattachments/2025/SPS/UKR/25_02086_00_e.pdf</w:t>
        </w:r>
      </w:hyperlink>
    </w:p>
    <w:p w:rsidR="003A3DDA" w:rsidP="00DF45B4" w14:paraId="6FAEE4FA" w14:textId="23934ABA">
      <w:pPr>
        <w:spacing w:before="120" w:after="120"/>
        <w:jc w:val="center"/>
      </w:pPr>
      <w:r>
        <w:t>o</w:t>
      </w:r>
    </w:p>
    <w:p w:rsidR="003A3DDA" w:rsidRPr="00DF45B4" w:rsidP="00DF45B4" w14:paraId="72470867" w14:textId="05603459">
      <w:pPr>
        <w:spacing w:after="120"/>
        <w:rPr>
          <w:lang w:val="es-ES"/>
        </w:rPr>
      </w:pPr>
      <w:r w:rsidRPr="00DF45B4">
        <w:rPr>
          <w:lang w:val="es-ES"/>
        </w:rPr>
        <w:t>Ministerio de Economía de Ucrania</w:t>
      </w:r>
      <w:r>
        <w:rPr>
          <w:lang w:val="es-ES"/>
        </w:rPr>
        <w:t xml:space="preserve">, </w:t>
      </w:r>
      <w:r w:rsidRPr="00DF45B4">
        <w:rPr>
          <w:lang w:val="es-ES"/>
        </w:rPr>
        <w:t>Departamento de Acuerdos Comerciales y Desarrollo de las Exportaciones</w:t>
      </w:r>
      <w:r>
        <w:rPr>
          <w:lang w:val="es-ES"/>
        </w:rPr>
        <w:t xml:space="preserve">, </w:t>
      </w:r>
      <w:r w:rsidRPr="00DF45B4">
        <w:rPr>
          <w:lang w:val="es-ES"/>
        </w:rPr>
        <w:t>12/2 </w:t>
      </w:r>
      <w:r w:rsidRPr="00DF45B4">
        <w:rPr>
          <w:lang w:val="es-ES"/>
        </w:rPr>
        <w:t>Hrushevskoho</w:t>
      </w:r>
      <w:r w:rsidRPr="00DF45B4">
        <w:rPr>
          <w:lang w:val="es-ES"/>
        </w:rPr>
        <w:t xml:space="preserve"> </w:t>
      </w:r>
      <w:r w:rsidRPr="00DF45B4">
        <w:rPr>
          <w:lang w:val="es-ES"/>
        </w:rPr>
        <w:t>Str</w:t>
      </w:r>
      <w:r w:rsidRPr="00DF45B4">
        <w:rPr>
          <w:lang w:val="es-ES"/>
        </w:rPr>
        <w:t xml:space="preserve">., </w:t>
      </w:r>
      <w:r w:rsidRPr="00DF45B4">
        <w:rPr>
          <w:lang w:val="es-ES"/>
        </w:rPr>
        <w:t>Kyiv</w:t>
      </w:r>
      <w:r w:rsidRPr="00DF45B4">
        <w:rPr>
          <w:lang w:val="es-ES"/>
        </w:rPr>
        <w:t xml:space="preserve">, 01008; Tel: +(38 044) 596 68 39; Correo electrónico: </w:t>
      </w:r>
      <w:hyperlink r:id="rId7" w:history="1">
        <w:r w:rsidRPr="00DF45B4">
          <w:rPr>
            <w:rStyle w:val="Hyperlink"/>
            <w:lang w:val="es-ES"/>
          </w:rPr>
          <w:t>ep@me.gov.ua</w:t>
        </w:r>
      </w:hyperlink>
    </w:p>
    <w:p w:rsidR="009F1BB9" w:rsidP="00D7109C" w14:paraId="0292A49F" w14:textId="77777777">
      <w:pPr>
        <w:rPr>
          <w:lang w:val="es-ES_tradnl"/>
        </w:rPr>
      </w:pPr>
      <w:r w:rsidRPr="00D13B48">
        <w:rPr>
          <w:lang w:val="es-ES"/>
        </w:rPr>
        <w:t xml:space="preserve">se puede consultar una traducción no oficial al </w:t>
      </w:r>
      <w:r w:rsidRPr="00A1725B">
        <w:rPr>
          <w:lang w:val="es-ES"/>
        </w:rPr>
        <w:t>inglés</w:t>
      </w:r>
      <w:r w:rsidRPr="00D13B48">
        <w:rPr>
          <w:lang w:val="es-ES"/>
        </w:rPr>
        <w:t xml:space="preserve"> del documento a que se hace referencia en la presente notificación.</w:t>
      </w:r>
      <w:r w:rsidRPr="00D13B48">
        <w:rPr>
          <w:lang w:val="es-ES_tradnl"/>
        </w:rPr>
        <w:t xml:space="preserve"> </w:t>
      </w:r>
    </w:p>
    <w:p w:rsidR="00F77391" w:rsidRPr="00F77391" w:rsidP="00F77391" w14:paraId="48CD6A8D" w14:textId="77777777">
      <w:pPr>
        <w:jc w:val="center"/>
        <w:rPr>
          <w:lang w:val="es-ES_tradnl"/>
        </w:rPr>
      </w:pPr>
      <w:r>
        <w:rPr>
          <w:b/>
          <w:lang w:val="es-ES_tradnl"/>
        </w:rPr>
        <w:t>__________</w:t>
      </w:r>
    </w:p>
    <w:sectPr w:rsidSect="00914B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109C" w:rsidRPr="00914B51" w:rsidP="00914B51" w14:paraId="2429B0ED" w14:textId="48016ED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109C" w:rsidRPr="00914B51" w:rsidP="00914B51" w14:paraId="23E2D161" w14:textId="20BFE0B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56665" w14:paraId="7BA13E17" w14:textId="77777777">
    <w:pPr>
      <w:pStyle w:val="Footer"/>
    </w:pPr>
    <w: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4B51" w:rsidRPr="00914B51" w:rsidP="00914B51" w14:paraId="20149B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4B51">
      <w:t>G/SPS/N/</w:t>
    </w:r>
    <w:r w:rsidRPr="00914B51">
      <w:t>UKR</w:t>
    </w:r>
    <w:r w:rsidRPr="00914B51">
      <w:t>/194/Add.1/Suppl.1</w:t>
    </w:r>
  </w:p>
  <w:p w:rsidR="00914B51" w:rsidRPr="00914B51" w:rsidP="00914B51" w14:paraId="72CC6E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14B51" w:rsidRPr="00914B51" w:rsidP="00914B51" w14:paraId="579F4FA8" w14:textId="5198ED1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4B51">
      <w:t xml:space="preserve">- </w:t>
    </w:r>
    <w:r w:rsidRPr="00914B51">
      <w:fldChar w:fldCharType="begin"/>
    </w:r>
    <w:r w:rsidRPr="00914B51">
      <w:instrText xml:space="preserve"> PAGE </w:instrText>
    </w:r>
    <w:r w:rsidRPr="00914B51">
      <w:fldChar w:fldCharType="separate"/>
    </w:r>
    <w:r w:rsidRPr="00914B51">
      <w:rPr>
        <w:noProof/>
      </w:rPr>
      <w:t>1</w:t>
    </w:r>
    <w:r w:rsidRPr="00914B51">
      <w:fldChar w:fldCharType="end"/>
    </w:r>
    <w:r w:rsidRPr="00914B51">
      <w:t xml:space="preserve"> -</w:t>
    </w:r>
  </w:p>
  <w:p w:rsidR="00D7109C" w:rsidRPr="00914B51" w:rsidP="00914B51" w14:paraId="6274ADA9" w14:textId="371C66C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4B51" w:rsidRPr="00914B51" w:rsidP="00914B51" w14:paraId="5714A4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4B51">
      <w:t>G/SPS/N/</w:t>
    </w:r>
    <w:r w:rsidRPr="00914B51">
      <w:t>UKR</w:t>
    </w:r>
    <w:r w:rsidRPr="00914B51">
      <w:t>/194/Add.1/Suppl.1</w:t>
    </w:r>
  </w:p>
  <w:p w:rsidR="00914B51" w:rsidRPr="00914B51" w:rsidP="00914B51" w14:paraId="3F8A48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14B51" w:rsidRPr="00914B51" w:rsidP="00914B51" w14:paraId="3881A217" w14:textId="4DFB5F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4B51">
      <w:t xml:space="preserve">- </w:t>
    </w:r>
    <w:r w:rsidRPr="00914B51">
      <w:fldChar w:fldCharType="begin"/>
    </w:r>
    <w:r w:rsidRPr="00914B51">
      <w:instrText xml:space="preserve"> PAGE </w:instrText>
    </w:r>
    <w:r w:rsidRPr="00914B51">
      <w:fldChar w:fldCharType="separate"/>
    </w:r>
    <w:r w:rsidRPr="00914B51">
      <w:rPr>
        <w:noProof/>
      </w:rPr>
      <w:t>1</w:t>
    </w:r>
    <w:r w:rsidRPr="00914B51">
      <w:fldChar w:fldCharType="end"/>
    </w:r>
    <w:r w:rsidRPr="00914B51">
      <w:t xml:space="preserve"> -</w:t>
    </w:r>
  </w:p>
  <w:p w:rsidR="00D7109C" w:rsidRPr="00914B51" w:rsidP="00914B51" w14:paraId="1D685D50" w14:textId="7A054DA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5358"/>
      <w:gridCol w:w="112"/>
      <w:gridCol w:w="3772"/>
    </w:tblGrid>
    <w:tr w14:paraId="44FA9FD3" w14:textId="77777777" w:rsidTr="00D6073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358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7109C" w:rsidP="00E4494F" w14:paraId="146B68B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3884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7109C" w:rsidP="00E4494F" w14:paraId="779C5F22" w14:textId="2746141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2A110EF" w14:textId="77777777" w:rsidTr="00D6073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5358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D7109C" w:rsidP="00E4494F" w14:paraId="5DD240E2" w14:textId="7F14689C">
          <w:pPr>
            <w:jc w:val="left"/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3337560" cy="718185"/>
                <wp:effectExtent l="0" t="0" r="0" b="0"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7560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4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D7109C" w:rsidP="00E4494F" w14:paraId="66101922" w14:textId="77777777">
          <w:pPr>
            <w:jc w:val="right"/>
            <w:rPr>
              <w:b/>
              <w:szCs w:val="16"/>
            </w:rPr>
          </w:pPr>
        </w:p>
      </w:tc>
    </w:tr>
    <w:tr w14:paraId="671461EA" w14:textId="77777777" w:rsidTr="00D6073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5358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D7109C" w:rsidP="00E4494F" w14:paraId="481363A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3884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14B51" w:rsidP="009F1BB9" w14:paraId="35F6B5F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r>
            <w:rPr>
              <w:b/>
              <w:szCs w:val="16"/>
            </w:rPr>
            <w:t>UKR</w:t>
          </w:r>
          <w:r>
            <w:rPr>
              <w:b/>
              <w:szCs w:val="16"/>
            </w:rPr>
            <w:t>/194/Add.1/Suppl.1</w:t>
          </w:r>
        </w:p>
        <w:bookmarkEnd w:id="1"/>
        <w:p w:rsidR="00ED54E0" w:rsidP="009F1BB9" w14:paraId="2AE32522" w14:textId="10A21B1C">
          <w:pPr>
            <w:jc w:val="right"/>
            <w:rPr>
              <w:b/>
              <w:szCs w:val="16"/>
            </w:rPr>
          </w:pPr>
        </w:p>
      </w:tc>
    </w:tr>
    <w:tr w14:paraId="1C63201D" w14:textId="77777777" w:rsidTr="00D6073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358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7109C" w:rsidP="00E4494F" w14:paraId="13FD42AD" w14:textId="77777777"/>
      </w:tc>
      <w:tc>
        <w:tcPr>
          <w:tcW w:w="3884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7109C" w:rsidP="00532281" w14:paraId="75F39334" w14:textId="4A6199B3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D7109C">
            <w:rPr>
              <w:szCs w:val="16"/>
            </w:rPr>
            <w:t>1</w:t>
          </w:r>
          <w:r w:rsidR="003B36FC">
            <w:rPr>
              <w:szCs w:val="16"/>
            </w:rPr>
            <w:t>4</w:t>
          </w:r>
          <w:r w:rsidRPr="00D7109C">
            <w:rPr>
              <w:szCs w:val="16"/>
            </w:rPr>
            <w:t xml:space="preserve"> March 2025</w:t>
          </w:r>
          <w:bookmarkEnd w:id="2"/>
          <w:bookmarkEnd w:id="3"/>
        </w:p>
      </w:tc>
    </w:tr>
    <w:tr w14:paraId="23C32F4C" w14:textId="77777777" w:rsidTr="00D6073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470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7109C" w:rsidP="00E4494F" w14:paraId="21D3B382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(25-1869)</w:t>
          </w:r>
          <w:bookmarkEnd w:id="4"/>
        </w:p>
      </w:tc>
      <w:tc>
        <w:tcPr>
          <w:tcW w:w="3772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7109C" w:rsidP="00E4494F" w14:paraId="519A33D4" w14:textId="77777777">
          <w:pPr>
            <w:jc w:val="right"/>
            <w:rPr>
              <w:szCs w:val="16"/>
            </w:rPr>
          </w:pPr>
          <w:bookmarkStart w:id="5" w:name="bmkTotPages"/>
          <w:r w:rsidRPr="00D7109C">
            <w:rPr>
              <w:bCs/>
              <w:szCs w:val="16"/>
            </w:rPr>
            <w:t xml:space="preserve">Page: </w:t>
          </w:r>
          <w:r w:rsidRPr="00D7109C">
            <w:rPr>
              <w:bCs/>
              <w:szCs w:val="16"/>
            </w:rPr>
            <w:fldChar w:fldCharType="begin"/>
          </w:r>
          <w:r w:rsidRPr="00D7109C">
            <w:rPr>
              <w:bCs/>
              <w:szCs w:val="16"/>
            </w:rPr>
            <w:instrText xml:space="preserve"> PAGE  \* Arabic  \* MERGEFORMAT </w:instrText>
          </w:r>
          <w:r w:rsidRPr="00D7109C">
            <w:rPr>
              <w:bCs/>
              <w:szCs w:val="16"/>
            </w:rPr>
            <w:fldChar w:fldCharType="separate"/>
          </w:r>
          <w:r w:rsidR="005D33C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D7109C">
            <w:rPr>
              <w:bCs/>
              <w:szCs w:val="16"/>
            </w:rPr>
            <w:fldChar w:fldCharType="end"/>
          </w:r>
          <w:r w:rsidRPr="00D7109C">
            <w:rPr>
              <w:bCs/>
              <w:szCs w:val="16"/>
            </w:rPr>
            <w:t>/</w:t>
          </w:r>
          <w:r w:rsidRPr="00D7109C">
            <w:rPr>
              <w:bCs/>
              <w:szCs w:val="16"/>
            </w:rPr>
            <w:fldChar w:fldCharType="begin"/>
          </w:r>
          <w:r w:rsidRPr="00D7109C">
            <w:rPr>
              <w:bCs/>
              <w:szCs w:val="16"/>
            </w:rPr>
            <w:instrText xml:space="preserve"> NUMPAGES  \* Arabic  \* MERGEFORMAT </w:instrText>
          </w:r>
          <w:r w:rsidRPr="00D7109C">
            <w:rPr>
              <w:bCs/>
              <w:szCs w:val="16"/>
            </w:rPr>
            <w:fldChar w:fldCharType="separate"/>
          </w:r>
          <w:r w:rsidR="005D33C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D7109C">
            <w:rPr>
              <w:bCs/>
              <w:szCs w:val="16"/>
            </w:rPr>
            <w:fldChar w:fldCharType="end"/>
          </w:r>
          <w:bookmarkEnd w:id="5"/>
        </w:p>
      </w:tc>
    </w:tr>
    <w:tr w14:paraId="15A08A6E" w14:textId="77777777" w:rsidTr="00D6073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470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7109C" w:rsidP="00E4494F" w14:paraId="11FA43F0" w14:textId="5A79370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772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7109C" w:rsidP="009F7932" w14:paraId="490D130C" w14:textId="5752B3AE">
          <w:pPr>
            <w:jc w:val="right"/>
            <w:rPr>
              <w:bCs/>
              <w:szCs w:val="18"/>
            </w:rPr>
          </w:pPr>
          <w:bookmarkStart w:id="7" w:name="spsOriginalLanguage"/>
          <w:bookmarkStart w:id="8" w:name="bmkLanguage"/>
          <w:bookmarkEnd w:id="7"/>
          <w:r>
            <w:rPr>
              <w:bCs/>
              <w:szCs w:val="18"/>
            </w:rPr>
            <w:t xml:space="preserve"> </w:t>
          </w:r>
          <w:bookmarkEnd w:id="8"/>
        </w:p>
      </w:tc>
    </w:tr>
  </w:tbl>
  <w:p w:rsidR="00ED54E0" w14:paraId="4AEB53F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0B3C7B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00025E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2560BE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996037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758F53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1597194">
    <w:abstractNumId w:val="9"/>
  </w:num>
  <w:num w:numId="2" w16cid:durableId="1065179764">
    <w:abstractNumId w:val="7"/>
  </w:num>
  <w:num w:numId="3" w16cid:durableId="125392147">
    <w:abstractNumId w:val="6"/>
  </w:num>
  <w:num w:numId="4" w16cid:durableId="1994916481">
    <w:abstractNumId w:val="5"/>
  </w:num>
  <w:num w:numId="5" w16cid:durableId="1965186022">
    <w:abstractNumId w:val="4"/>
  </w:num>
  <w:num w:numId="6" w16cid:durableId="1610621650">
    <w:abstractNumId w:val="12"/>
  </w:num>
  <w:num w:numId="7" w16cid:durableId="1712533272">
    <w:abstractNumId w:val="11"/>
  </w:num>
  <w:num w:numId="8" w16cid:durableId="39715986">
    <w:abstractNumId w:val="10"/>
  </w:num>
  <w:num w:numId="9" w16cid:durableId="5357736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8114413">
    <w:abstractNumId w:val="13"/>
  </w:num>
  <w:num w:numId="11" w16cid:durableId="1710449416">
    <w:abstractNumId w:val="11"/>
  </w:num>
  <w:num w:numId="12" w16cid:durableId="155651671">
    <w:abstractNumId w:val="11"/>
  </w:num>
  <w:num w:numId="13" w16cid:durableId="1307778722">
    <w:abstractNumId w:val="11"/>
  </w:num>
  <w:num w:numId="14" w16cid:durableId="883441598">
    <w:abstractNumId w:val="11"/>
  </w:num>
  <w:num w:numId="15" w16cid:durableId="61872757">
    <w:abstractNumId w:val="11"/>
  </w:num>
  <w:num w:numId="16" w16cid:durableId="1847863930">
    <w:abstractNumId w:val="11"/>
  </w:num>
  <w:num w:numId="17" w16cid:durableId="263222484">
    <w:abstractNumId w:val="11"/>
  </w:num>
  <w:num w:numId="18" w16cid:durableId="790974491">
    <w:abstractNumId w:val="11"/>
  </w:num>
  <w:num w:numId="19" w16cid:durableId="1155535958">
    <w:abstractNumId w:val="11"/>
  </w:num>
  <w:num w:numId="20" w16cid:durableId="96946186">
    <w:abstractNumId w:val="12"/>
  </w:num>
  <w:num w:numId="21" w16cid:durableId="1736049964">
    <w:abstractNumId w:val="10"/>
  </w:num>
  <w:num w:numId="22" w16cid:durableId="1563760429">
    <w:abstractNumId w:val="10"/>
  </w:num>
  <w:num w:numId="23" w16cid:durableId="212163259">
    <w:abstractNumId w:val="10"/>
  </w:num>
  <w:num w:numId="24" w16cid:durableId="1940334718">
    <w:abstractNumId w:val="10"/>
  </w:num>
  <w:num w:numId="25" w16cid:durableId="880553809">
    <w:abstractNumId w:val="10"/>
  </w:num>
  <w:num w:numId="26" w16cid:durableId="709572293">
    <w:abstractNumId w:val="10"/>
  </w:num>
  <w:num w:numId="27" w16cid:durableId="251818357">
    <w:abstractNumId w:val="13"/>
  </w:num>
  <w:num w:numId="28" w16cid:durableId="237909087">
    <w:abstractNumId w:val="8"/>
  </w:num>
  <w:num w:numId="29" w16cid:durableId="691954351">
    <w:abstractNumId w:val="3"/>
  </w:num>
  <w:num w:numId="30" w16cid:durableId="1695613659">
    <w:abstractNumId w:val="2"/>
  </w:num>
  <w:num w:numId="31" w16cid:durableId="1105148296">
    <w:abstractNumId w:val="1"/>
  </w:num>
  <w:num w:numId="32" w16cid:durableId="516967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09C"/>
    <w:rsid w:val="00017E76"/>
    <w:rsid w:val="000272F6"/>
    <w:rsid w:val="00037AC4"/>
    <w:rsid w:val="00053EE6"/>
    <w:rsid w:val="00056665"/>
    <w:rsid w:val="00090127"/>
    <w:rsid w:val="000930B6"/>
    <w:rsid w:val="000A39BE"/>
    <w:rsid w:val="000A3E91"/>
    <w:rsid w:val="000B31E1"/>
    <w:rsid w:val="00102B1F"/>
    <w:rsid w:val="0011356B"/>
    <w:rsid w:val="00182B84"/>
    <w:rsid w:val="001D7943"/>
    <w:rsid w:val="001E291F"/>
    <w:rsid w:val="001F52CD"/>
    <w:rsid w:val="0020313A"/>
    <w:rsid w:val="002206BA"/>
    <w:rsid w:val="00233408"/>
    <w:rsid w:val="00292ED8"/>
    <w:rsid w:val="003572B4"/>
    <w:rsid w:val="00372797"/>
    <w:rsid w:val="003A3DDA"/>
    <w:rsid w:val="003B36FC"/>
    <w:rsid w:val="003C367C"/>
    <w:rsid w:val="003F2FDE"/>
    <w:rsid w:val="003F44B2"/>
    <w:rsid w:val="00467032"/>
    <w:rsid w:val="0046754A"/>
    <w:rsid w:val="004F203A"/>
    <w:rsid w:val="00532281"/>
    <w:rsid w:val="005336B8"/>
    <w:rsid w:val="00552CA1"/>
    <w:rsid w:val="00561C7E"/>
    <w:rsid w:val="00573406"/>
    <w:rsid w:val="0057398B"/>
    <w:rsid w:val="00574038"/>
    <w:rsid w:val="00593001"/>
    <w:rsid w:val="00593180"/>
    <w:rsid w:val="005A5A92"/>
    <w:rsid w:val="005B04B9"/>
    <w:rsid w:val="005B14AD"/>
    <w:rsid w:val="005B1550"/>
    <w:rsid w:val="005B68C7"/>
    <w:rsid w:val="005D33C2"/>
    <w:rsid w:val="005F30CB"/>
    <w:rsid w:val="00612101"/>
    <w:rsid w:val="00674CCD"/>
    <w:rsid w:val="00700181"/>
    <w:rsid w:val="007141CF"/>
    <w:rsid w:val="007577E3"/>
    <w:rsid w:val="00760DB3"/>
    <w:rsid w:val="00796B46"/>
    <w:rsid w:val="007E6507"/>
    <w:rsid w:val="007F1555"/>
    <w:rsid w:val="0080372A"/>
    <w:rsid w:val="00840C2B"/>
    <w:rsid w:val="008739FD"/>
    <w:rsid w:val="008E372C"/>
    <w:rsid w:val="00914B51"/>
    <w:rsid w:val="009428A8"/>
    <w:rsid w:val="009A6F54"/>
    <w:rsid w:val="009A7327"/>
    <w:rsid w:val="009C13FB"/>
    <w:rsid w:val="009C2FCC"/>
    <w:rsid w:val="009F1BB9"/>
    <w:rsid w:val="009F7932"/>
    <w:rsid w:val="00A008DE"/>
    <w:rsid w:val="00A1725B"/>
    <w:rsid w:val="00A6057A"/>
    <w:rsid w:val="00A74017"/>
    <w:rsid w:val="00AA332C"/>
    <w:rsid w:val="00AC27F8"/>
    <w:rsid w:val="00AD4C72"/>
    <w:rsid w:val="00AE2AEE"/>
    <w:rsid w:val="00AE7BBE"/>
    <w:rsid w:val="00B05A0E"/>
    <w:rsid w:val="00B2426F"/>
    <w:rsid w:val="00B73200"/>
    <w:rsid w:val="00BA6BAD"/>
    <w:rsid w:val="00BB1F84"/>
    <w:rsid w:val="00BC0C80"/>
    <w:rsid w:val="00BC7CC3"/>
    <w:rsid w:val="00BD4001"/>
    <w:rsid w:val="00BE5468"/>
    <w:rsid w:val="00C11EAC"/>
    <w:rsid w:val="00C30F2A"/>
    <w:rsid w:val="00C43456"/>
    <w:rsid w:val="00C62CB9"/>
    <w:rsid w:val="00C808FC"/>
    <w:rsid w:val="00C921B6"/>
    <w:rsid w:val="00CD7D97"/>
    <w:rsid w:val="00CE0841"/>
    <w:rsid w:val="00CE3EE6"/>
    <w:rsid w:val="00CE4BA1"/>
    <w:rsid w:val="00D000C7"/>
    <w:rsid w:val="00D13B48"/>
    <w:rsid w:val="00D265B4"/>
    <w:rsid w:val="00D52A9D"/>
    <w:rsid w:val="00D5372E"/>
    <w:rsid w:val="00D60739"/>
    <w:rsid w:val="00D7109C"/>
    <w:rsid w:val="00D747AE"/>
    <w:rsid w:val="00D9226C"/>
    <w:rsid w:val="00DA20BD"/>
    <w:rsid w:val="00DC165C"/>
    <w:rsid w:val="00DE50DB"/>
    <w:rsid w:val="00DF45B4"/>
    <w:rsid w:val="00DF6AE1"/>
    <w:rsid w:val="00E001FC"/>
    <w:rsid w:val="00E2010B"/>
    <w:rsid w:val="00E43189"/>
    <w:rsid w:val="00E4494F"/>
    <w:rsid w:val="00E46FD5"/>
    <w:rsid w:val="00E544BB"/>
    <w:rsid w:val="00E56545"/>
    <w:rsid w:val="00E70C55"/>
    <w:rsid w:val="00EA5D4F"/>
    <w:rsid w:val="00EC3ABD"/>
    <w:rsid w:val="00ED54E0"/>
    <w:rsid w:val="00EE6DFA"/>
    <w:rsid w:val="00EF51AC"/>
    <w:rsid w:val="00F15941"/>
    <w:rsid w:val="00F32397"/>
    <w:rsid w:val="00F40595"/>
    <w:rsid w:val="00F77391"/>
    <w:rsid w:val="00FA5EBC"/>
    <w:rsid w:val="00FD224A"/>
    <w:rsid w:val="00FF1EA2"/>
    <w:rsid w:val="00FF6AAE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536D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59" w:qFormat="1"/>
    <w:lsdException w:name="Quote" w:semiHidden="1" w:uiPriority="59" w:qFormat="1"/>
    <w:lsdException w:name="Intense Quote" w:semiHidden="1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313A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51AC"/>
    <w:pPr>
      <w:keepNext/>
      <w:keepLines/>
      <w:numPr>
        <w:numId w:val="20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51AC"/>
    <w:pPr>
      <w:keepNext/>
      <w:keepLines/>
      <w:numPr>
        <w:ilvl w:val="1"/>
        <w:numId w:val="20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51AC"/>
    <w:pPr>
      <w:keepNext/>
      <w:keepLines/>
      <w:numPr>
        <w:ilvl w:val="2"/>
        <w:numId w:val="20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51AC"/>
    <w:pPr>
      <w:keepNext/>
      <w:keepLines/>
      <w:numPr>
        <w:ilvl w:val="3"/>
        <w:numId w:val="20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51AC"/>
    <w:pPr>
      <w:keepNext/>
      <w:keepLines/>
      <w:numPr>
        <w:ilvl w:val="4"/>
        <w:numId w:val="20"/>
      </w:numPr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51AC"/>
    <w:pPr>
      <w:keepNext/>
      <w:keepLines/>
      <w:numPr>
        <w:ilvl w:val="5"/>
        <w:numId w:val="20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51AC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51AC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51AC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EF51AC"/>
    <w:rPr>
      <w:rFonts w:ascii="Verdana" w:eastAsia="Times New Roman" w:hAnsi="Verdana" w:cs="Times New Roman"/>
      <w:b/>
      <w:bCs/>
      <w:caps/>
      <w:color w:val="006283"/>
      <w:sz w:val="18"/>
      <w:szCs w:val="28"/>
    </w:rPr>
  </w:style>
  <w:style w:type="character" w:customStyle="1" w:styleId="Heading2Char">
    <w:name w:val="Heading 2 Char"/>
    <w:link w:val="Heading2"/>
    <w:uiPriority w:val="2"/>
    <w:rsid w:val="00EF51AC"/>
    <w:rPr>
      <w:rFonts w:ascii="Verdana" w:eastAsia="Times New Roman" w:hAnsi="Verdana" w:cs="Times New Roman"/>
      <w:b/>
      <w:bCs/>
      <w:color w:val="006283"/>
      <w:sz w:val="18"/>
      <w:szCs w:val="26"/>
    </w:rPr>
  </w:style>
  <w:style w:type="character" w:customStyle="1" w:styleId="Heading3Char">
    <w:name w:val="Heading 3 Char"/>
    <w:link w:val="Heading3"/>
    <w:uiPriority w:val="2"/>
    <w:rsid w:val="00EF51AC"/>
    <w:rPr>
      <w:rFonts w:ascii="Verdana" w:eastAsia="Times New Roman" w:hAnsi="Verdana" w:cs="Times New Roman"/>
      <w:b/>
      <w:bCs/>
      <w:color w:val="006283"/>
      <w:sz w:val="18"/>
    </w:rPr>
  </w:style>
  <w:style w:type="character" w:customStyle="1" w:styleId="Heading4Char">
    <w:name w:val="Heading 4 Char"/>
    <w:link w:val="Heading4"/>
    <w:uiPriority w:val="2"/>
    <w:rsid w:val="00EF51AC"/>
    <w:rPr>
      <w:rFonts w:ascii="Verdana" w:eastAsia="Times New Roman" w:hAnsi="Verdana" w:cs="Times New Roman"/>
      <w:b/>
      <w:bCs/>
      <w:iCs/>
      <w:color w:val="006283"/>
      <w:sz w:val="18"/>
    </w:rPr>
  </w:style>
  <w:style w:type="character" w:customStyle="1" w:styleId="Heading5Char">
    <w:name w:val="Heading 5 Char"/>
    <w:link w:val="Heading5"/>
    <w:uiPriority w:val="2"/>
    <w:rsid w:val="00EF51AC"/>
    <w:rPr>
      <w:rFonts w:ascii="Verdana" w:eastAsia="Times New Roman" w:hAnsi="Verdana" w:cs="Times New Roman"/>
      <w:b/>
      <w:color w:val="006283"/>
      <w:sz w:val="18"/>
    </w:rPr>
  </w:style>
  <w:style w:type="character" w:customStyle="1" w:styleId="Heading6Char">
    <w:name w:val="Heading 6 Char"/>
    <w:link w:val="Heading6"/>
    <w:uiPriority w:val="2"/>
    <w:rsid w:val="00EF51AC"/>
    <w:rPr>
      <w:rFonts w:ascii="Verdana" w:eastAsia="Times New Roman" w:hAnsi="Verdana" w:cs="Times New Roman"/>
      <w:b/>
      <w:iCs/>
      <w:color w:val="006283"/>
      <w:sz w:val="18"/>
    </w:rPr>
  </w:style>
  <w:style w:type="character" w:customStyle="1" w:styleId="Heading7Char">
    <w:name w:val="Heading 7 Char"/>
    <w:link w:val="Heading7"/>
    <w:uiPriority w:val="2"/>
    <w:rsid w:val="00EF51AC"/>
    <w:rPr>
      <w:rFonts w:ascii="Verdana" w:eastAsia="Times New Roman" w:hAnsi="Verdana" w:cs="Times New Roman"/>
      <w:b/>
      <w:iCs/>
      <w:color w:val="006283"/>
      <w:sz w:val="18"/>
    </w:rPr>
  </w:style>
  <w:style w:type="character" w:customStyle="1" w:styleId="Heading8Char">
    <w:name w:val="Heading 8 Char"/>
    <w:link w:val="Heading8"/>
    <w:uiPriority w:val="2"/>
    <w:rsid w:val="00EF51AC"/>
    <w:rPr>
      <w:rFonts w:ascii="Verdana" w:eastAsia="Times New Roman" w:hAnsi="Verdana" w:cs="Times New Roman"/>
      <w:b/>
      <w:i/>
      <w:color w:val="006283"/>
      <w:sz w:val="18"/>
      <w:szCs w:val="20"/>
    </w:rPr>
  </w:style>
  <w:style w:type="character" w:customStyle="1" w:styleId="Heading9Char">
    <w:name w:val="Heading 9 Char"/>
    <w:link w:val="Heading9"/>
    <w:uiPriority w:val="2"/>
    <w:rsid w:val="00EF51AC"/>
    <w:rPr>
      <w:rFonts w:ascii="Verdana" w:eastAsia="Times New Roman" w:hAnsi="Verdana" w:cs="Times New Roman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EF51AC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EF51AC"/>
    <w:rPr>
      <w:rFonts w:ascii="Verdana" w:eastAsia="Times New Roman" w:hAnsi="Verdana" w:cs="Times New Roman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EF51AC"/>
    <w:pPr>
      <w:numPr>
        <w:ilvl w:val="6"/>
        <w:numId w:val="20"/>
      </w:numPr>
      <w:spacing w:after="240"/>
    </w:pPr>
  </w:style>
  <w:style w:type="character" w:customStyle="1" w:styleId="BodyTextChar">
    <w:name w:val="Body Text Char"/>
    <w:link w:val="BodyText"/>
    <w:uiPriority w:val="1"/>
    <w:rsid w:val="00EF51AC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EF51AC"/>
    <w:pPr>
      <w:numPr>
        <w:ilvl w:val="7"/>
        <w:numId w:val="20"/>
      </w:numPr>
      <w:spacing w:after="240"/>
    </w:pPr>
  </w:style>
  <w:style w:type="character" w:customStyle="1" w:styleId="BodyText2Char">
    <w:name w:val="Body Text 2 Char"/>
    <w:link w:val="BodyText2"/>
    <w:uiPriority w:val="1"/>
    <w:rsid w:val="00EF51AC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EF51AC"/>
    <w:pPr>
      <w:numPr>
        <w:ilvl w:val="8"/>
        <w:numId w:val="20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EF51AC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EF51AC"/>
    <w:pPr>
      <w:numPr>
        <w:numId w:val="6"/>
      </w:numPr>
    </w:pPr>
  </w:style>
  <w:style w:type="paragraph" w:styleId="ListBullet">
    <w:name w:val="List Bullet"/>
    <w:basedOn w:val="Normal"/>
    <w:uiPriority w:val="1"/>
    <w:rsid w:val="00EF51AC"/>
    <w:pPr>
      <w:numPr>
        <w:numId w:val="26"/>
      </w:numPr>
      <w:spacing w:after="240"/>
    </w:pPr>
  </w:style>
  <w:style w:type="paragraph" w:styleId="ListBullet2">
    <w:name w:val="List Bullet 2"/>
    <w:basedOn w:val="Normal"/>
    <w:uiPriority w:val="1"/>
    <w:rsid w:val="00EF51AC"/>
    <w:pPr>
      <w:numPr>
        <w:ilvl w:val="1"/>
        <w:numId w:val="26"/>
      </w:numPr>
      <w:spacing w:after="240"/>
    </w:pPr>
  </w:style>
  <w:style w:type="paragraph" w:styleId="ListBullet3">
    <w:name w:val="List Bullet 3"/>
    <w:basedOn w:val="Normal"/>
    <w:uiPriority w:val="1"/>
    <w:rsid w:val="00EF51AC"/>
    <w:pPr>
      <w:numPr>
        <w:ilvl w:val="2"/>
        <w:numId w:val="26"/>
      </w:numPr>
      <w:spacing w:after="240"/>
    </w:pPr>
  </w:style>
  <w:style w:type="paragraph" w:styleId="ListBullet4">
    <w:name w:val="List Bullet 4"/>
    <w:basedOn w:val="Normal"/>
    <w:uiPriority w:val="1"/>
    <w:rsid w:val="00EF51AC"/>
    <w:pPr>
      <w:numPr>
        <w:ilvl w:val="3"/>
        <w:numId w:val="26"/>
      </w:numPr>
      <w:spacing w:after="240"/>
    </w:pPr>
  </w:style>
  <w:style w:type="paragraph" w:styleId="ListBullet5">
    <w:name w:val="List Bullet 5"/>
    <w:basedOn w:val="Normal"/>
    <w:uiPriority w:val="1"/>
    <w:rsid w:val="00EF51AC"/>
    <w:pPr>
      <w:numPr>
        <w:ilvl w:val="4"/>
        <w:numId w:val="26"/>
      </w:numPr>
      <w:spacing w:after="240"/>
    </w:pPr>
  </w:style>
  <w:style w:type="numbering" w:customStyle="1" w:styleId="ListBullets">
    <w:name w:val="ListBullets"/>
    <w:uiPriority w:val="99"/>
    <w:rsid w:val="00EF51AC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51AC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EF51AC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51AC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51AC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F51AC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51AC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51AC"/>
    <w:rPr>
      <w:szCs w:val="20"/>
    </w:rPr>
  </w:style>
  <w:style w:type="character" w:customStyle="1" w:styleId="EndnoteTextChar">
    <w:name w:val="Endnote Text Char"/>
    <w:link w:val="EndnoteText"/>
    <w:uiPriority w:val="99"/>
    <w:rsid w:val="00EF51AC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51AC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EF51AC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51AC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5"/>
    <w:rsid w:val="00EF51AC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51AC"/>
    <w:pPr>
      <w:ind w:left="567" w:right="567" w:firstLine="0"/>
    </w:pPr>
  </w:style>
  <w:style w:type="character" w:styleId="FootnoteReference">
    <w:name w:val="footnote reference"/>
    <w:uiPriority w:val="5"/>
    <w:rsid w:val="00EF51AC"/>
    <w:rPr>
      <w:vertAlign w:val="superscript"/>
    </w:rPr>
  </w:style>
  <w:style w:type="paragraph" w:styleId="Header">
    <w:name w:val="header"/>
    <w:basedOn w:val="Normal"/>
    <w:link w:val="HeaderChar"/>
    <w:uiPriority w:val="3"/>
    <w:rsid w:val="00EF51AC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5"/>
    <w:rsid w:val="00EF51AC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rsid w:val="00EF51AC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rsid w:val="00EF51AC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51AC"/>
    <w:pPr>
      <w:tabs>
        <w:tab w:val="left" w:pos="720"/>
        <w:tab w:val="right" w:leader="dot" w:pos="9027"/>
      </w:tabs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51AC"/>
    <w:pPr>
      <w:tabs>
        <w:tab w:val="left" w:pos="567"/>
        <w:tab w:val="right" w:leader="dot" w:pos="9027"/>
      </w:tabs>
      <w:spacing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51AC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51AC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51AC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EF51AC"/>
    <w:pPr>
      <w:tabs>
        <w:tab w:val="right" w:leader="dot" w:pos="9027"/>
      </w:tabs>
      <w:spacing w:before="12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EF51AC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EF51AC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EF51AC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EF51AC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EF51AC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EF51AC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EF51AC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EF51AC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51AC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51AC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51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F51AC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F51AC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11"/>
    <w:rsid w:val="00EF51AC"/>
    <w:rPr>
      <w:rFonts w:ascii="Verdana" w:eastAsia="Times New Roman" w:hAnsi="Verdana" w:cs="Times New Roman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EF51AC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51AC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C3ABD"/>
    <w:pPr>
      <w:numPr>
        <w:numId w:val="27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EF51A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51AC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51AC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51AC"/>
    <w:pPr>
      <w:keepNext/>
      <w:keepLines/>
      <w:spacing w:after="240"/>
      <w:jc w:val="left"/>
    </w:pPr>
    <w:rPr>
      <w:rFonts w:eastAsia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F5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0313A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206BA"/>
    <w:rPr>
      <w:color w:val="0000FF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796B46"/>
  </w:style>
  <w:style w:type="paragraph" w:styleId="BlockText">
    <w:name w:val="Block Text"/>
    <w:basedOn w:val="Normal"/>
    <w:uiPriority w:val="99"/>
    <w:semiHidden/>
    <w:unhideWhenUsed/>
    <w:rsid w:val="00796B4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96B4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96B46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96B4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96B46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96B4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96B46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96B4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96B46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96B4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96B46"/>
    <w:rPr>
      <w:rFonts w:ascii="Verdana" w:hAnsi="Verdana"/>
      <w:sz w:val="16"/>
      <w:szCs w:val="16"/>
    </w:rPr>
  </w:style>
  <w:style w:type="character" w:styleId="BookTitle">
    <w:name w:val="Book Title"/>
    <w:uiPriority w:val="99"/>
    <w:semiHidden/>
    <w:qFormat/>
    <w:rsid w:val="00796B46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796B4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96B46"/>
    <w:rPr>
      <w:rFonts w:ascii="Verdana" w:hAnsi="Verdana"/>
      <w:sz w:val="18"/>
    </w:rPr>
  </w:style>
  <w:style w:type="character" w:styleId="CommentReference">
    <w:name w:val="annotation reference"/>
    <w:uiPriority w:val="99"/>
    <w:semiHidden/>
    <w:unhideWhenUsed/>
    <w:rsid w:val="00796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6B4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96B46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96B4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96B46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96B46"/>
  </w:style>
  <w:style w:type="character" w:customStyle="1" w:styleId="DateChar">
    <w:name w:val="Date Char"/>
    <w:link w:val="Date"/>
    <w:uiPriority w:val="99"/>
    <w:semiHidden/>
    <w:rsid w:val="00796B46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96B4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96B46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96B46"/>
  </w:style>
  <w:style w:type="character" w:customStyle="1" w:styleId="E-mailSignatureChar">
    <w:name w:val="E-mail Signature Char"/>
    <w:link w:val="E-mailSignature"/>
    <w:uiPriority w:val="99"/>
    <w:semiHidden/>
    <w:rsid w:val="00796B46"/>
    <w:rPr>
      <w:rFonts w:ascii="Verdana" w:hAnsi="Verdana"/>
      <w:sz w:val="18"/>
    </w:rPr>
  </w:style>
  <w:style w:type="character" w:styleId="Emphasis">
    <w:name w:val="Emphasis"/>
    <w:uiPriority w:val="99"/>
    <w:semiHidden/>
    <w:qFormat/>
    <w:rsid w:val="00796B46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796B4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96B4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96B46"/>
    <w:rPr>
      <w:color w:val="800080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796B46"/>
  </w:style>
  <w:style w:type="paragraph" w:styleId="HTMLAddress">
    <w:name w:val="HTML Address"/>
    <w:basedOn w:val="Normal"/>
    <w:link w:val="HTMLAddressChar"/>
    <w:uiPriority w:val="99"/>
    <w:semiHidden/>
    <w:unhideWhenUsed/>
    <w:rsid w:val="00796B4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96B46"/>
    <w:rPr>
      <w:rFonts w:ascii="Verdana" w:hAnsi="Verdana"/>
      <w:i/>
      <w:iCs/>
      <w:sz w:val="18"/>
    </w:rPr>
  </w:style>
  <w:style w:type="character" w:styleId="HTMLCite">
    <w:name w:val="HTML Cite"/>
    <w:uiPriority w:val="99"/>
    <w:semiHidden/>
    <w:unhideWhenUsed/>
    <w:rsid w:val="00796B46"/>
    <w:rPr>
      <w:i/>
      <w:iCs/>
    </w:rPr>
  </w:style>
  <w:style w:type="character" w:styleId="HTMLCode">
    <w:name w:val="HTML Code"/>
    <w:uiPriority w:val="99"/>
    <w:semiHidden/>
    <w:unhideWhenUsed/>
    <w:rsid w:val="00796B46"/>
    <w:rPr>
      <w:rFonts w:ascii="Consolas" w:hAnsi="Consolas" w:cs="Consolas"/>
      <w:sz w:val="20"/>
      <w:szCs w:val="20"/>
    </w:rPr>
  </w:style>
  <w:style w:type="character" w:styleId="HTMLDefinition">
    <w:name w:val="HTML Definition"/>
    <w:uiPriority w:val="99"/>
    <w:semiHidden/>
    <w:unhideWhenUsed/>
    <w:rsid w:val="00796B46"/>
    <w:rPr>
      <w:i/>
      <w:iCs/>
    </w:rPr>
  </w:style>
  <w:style w:type="character" w:styleId="HTMLKeyboard">
    <w:name w:val="HTML Keyboard"/>
    <w:uiPriority w:val="99"/>
    <w:semiHidden/>
    <w:unhideWhenUsed/>
    <w:rsid w:val="00796B46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96B4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96B46"/>
    <w:rPr>
      <w:rFonts w:ascii="Consolas" w:hAnsi="Consolas" w:cs="Consolas"/>
      <w:sz w:val="20"/>
      <w:szCs w:val="20"/>
    </w:rPr>
  </w:style>
  <w:style w:type="character" w:styleId="HTMLSample">
    <w:name w:val="HTML Sample"/>
    <w:uiPriority w:val="99"/>
    <w:semiHidden/>
    <w:unhideWhenUsed/>
    <w:rsid w:val="00796B46"/>
    <w:rPr>
      <w:rFonts w:ascii="Consolas" w:hAnsi="Consolas" w:cs="Consolas"/>
      <w:sz w:val="24"/>
      <w:szCs w:val="24"/>
    </w:rPr>
  </w:style>
  <w:style w:type="character" w:styleId="HTMLTypewriter">
    <w:name w:val="HTML Typewriter"/>
    <w:uiPriority w:val="99"/>
    <w:semiHidden/>
    <w:unhideWhenUsed/>
    <w:rsid w:val="00796B46"/>
    <w:rPr>
      <w:rFonts w:ascii="Consolas" w:hAnsi="Consolas" w:cs="Consolas"/>
      <w:sz w:val="20"/>
      <w:szCs w:val="20"/>
    </w:rPr>
  </w:style>
  <w:style w:type="character" w:styleId="HTMLVariable">
    <w:name w:val="HTML Variable"/>
    <w:uiPriority w:val="99"/>
    <w:semiHidden/>
    <w:unhideWhenUsed/>
    <w:rsid w:val="00796B46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96B46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96B46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96B46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96B46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96B46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96B46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96B46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96B46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96B4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96B4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96B46"/>
    <w:rPr>
      <w:b/>
      <w:bCs/>
      <w:i/>
      <w:iCs/>
      <w:color w:val="4F81BD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96B4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99"/>
    <w:semiHidden/>
    <w:rsid w:val="00796B46"/>
    <w:rPr>
      <w:rFonts w:ascii="Verdana" w:hAnsi="Verdana"/>
      <w:b/>
      <w:bCs/>
      <w:i/>
      <w:iCs/>
      <w:color w:val="4F81BD"/>
      <w:sz w:val="18"/>
    </w:rPr>
  </w:style>
  <w:style w:type="character" w:styleId="IntenseReference">
    <w:name w:val="Intense Reference"/>
    <w:uiPriority w:val="99"/>
    <w:semiHidden/>
    <w:qFormat/>
    <w:rsid w:val="00796B46"/>
    <w:rPr>
      <w:b/>
      <w:bCs/>
      <w:smallCaps/>
      <w:color w:val="C0504D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96B46"/>
  </w:style>
  <w:style w:type="paragraph" w:styleId="List">
    <w:name w:val="List"/>
    <w:basedOn w:val="Normal"/>
    <w:uiPriority w:val="99"/>
    <w:semiHidden/>
    <w:unhideWhenUsed/>
    <w:rsid w:val="00796B4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96B4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96B4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96B4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96B4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96B4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96B4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96B4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96B4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96B4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96B46"/>
    <w:pPr>
      <w:numPr>
        <w:numId w:val="28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96B46"/>
    <w:pPr>
      <w:numPr>
        <w:numId w:val="29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96B46"/>
    <w:pPr>
      <w:numPr>
        <w:numId w:val="30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796B46"/>
    <w:pPr>
      <w:numPr>
        <w:numId w:val="31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96B46"/>
    <w:pPr>
      <w:numPr>
        <w:numId w:val="32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796B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796B46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96B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96B46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796B46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796B4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96B4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96B46"/>
  </w:style>
  <w:style w:type="character" w:customStyle="1" w:styleId="NoteHeadingChar">
    <w:name w:val="Note Heading Char"/>
    <w:link w:val="NoteHeading"/>
    <w:uiPriority w:val="99"/>
    <w:semiHidden/>
    <w:rsid w:val="00796B46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796B46"/>
  </w:style>
  <w:style w:type="character" w:styleId="PlaceholderText">
    <w:name w:val="Placeholder Text"/>
    <w:uiPriority w:val="99"/>
    <w:semiHidden/>
    <w:rsid w:val="00796B46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796B4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796B46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qFormat/>
    <w:rsid w:val="00796B46"/>
    <w:rPr>
      <w:i/>
      <w:iCs/>
      <w:color w:val="000000"/>
    </w:rPr>
  </w:style>
  <w:style w:type="character" w:customStyle="1" w:styleId="QuoteChar">
    <w:name w:val="Quote Char"/>
    <w:link w:val="Quote"/>
    <w:uiPriority w:val="99"/>
    <w:semiHidden/>
    <w:rsid w:val="00796B46"/>
    <w:rPr>
      <w:rFonts w:ascii="Verdana" w:hAnsi="Verdana"/>
      <w:i/>
      <w:iCs/>
      <w:color w:val="000000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96B46"/>
  </w:style>
  <w:style w:type="character" w:customStyle="1" w:styleId="SalutationChar">
    <w:name w:val="Salutation Char"/>
    <w:link w:val="Salutation"/>
    <w:uiPriority w:val="99"/>
    <w:semiHidden/>
    <w:rsid w:val="00796B46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96B4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96B46"/>
    <w:rPr>
      <w:rFonts w:ascii="Verdana" w:hAnsi="Verdana"/>
      <w:sz w:val="18"/>
    </w:rPr>
  </w:style>
  <w:style w:type="character" w:styleId="Strong">
    <w:name w:val="Strong"/>
    <w:uiPriority w:val="99"/>
    <w:semiHidden/>
    <w:qFormat/>
    <w:rsid w:val="00796B46"/>
    <w:rPr>
      <w:b/>
      <w:bCs/>
    </w:rPr>
  </w:style>
  <w:style w:type="character" w:styleId="SubtleEmphasis">
    <w:name w:val="Subtle Emphasis"/>
    <w:uiPriority w:val="99"/>
    <w:semiHidden/>
    <w:qFormat/>
    <w:rsid w:val="00796B46"/>
    <w:rPr>
      <w:i/>
      <w:iCs/>
      <w:color w:val="808080"/>
    </w:rPr>
  </w:style>
  <w:style w:type="character" w:styleId="SubtleReference">
    <w:name w:val="Subtle Reference"/>
    <w:uiPriority w:val="99"/>
    <w:semiHidden/>
    <w:qFormat/>
    <w:rsid w:val="00796B46"/>
    <w:rPr>
      <w:smallCaps/>
      <w:color w:val="C0504D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796B4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Titredudocument2">
    <w:name w:val="Titre du document 2"/>
    <w:basedOn w:val="Normal"/>
    <w:uiPriority w:val="99"/>
    <w:semiHidden/>
    <w:rsid w:val="00D7109C"/>
    <w:pPr>
      <w:tabs>
        <w:tab w:val="left" w:pos="720"/>
      </w:tabs>
      <w:jc w:val="center"/>
    </w:pPr>
    <w:rPr>
      <w:rFonts w:ascii="Times New Roman" w:eastAsia="Times New Roman" w:hAnsi="Times New Roman"/>
      <w:sz w:val="22"/>
      <w:u w:val="single"/>
      <w:lang w:val="fr-FR"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3A3D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SPS/UKR/25_02086_00_e.pdf" TargetMode="External" /><Relationship Id="rId7" Type="http://schemas.openxmlformats.org/officeDocument/2006/relationships/hyperlink" Target="mailto:ep@me.gov.ua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caf91a5d-4988-4b9f-b5ce-9b526e815743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67084EC-EA9E-42B8-B847-D99D50447A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151B52-8026-4718-BC23-D17920B8F1E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200</Words>
  <Characters>1534</Characters>
  <Application>Microsoft Office Word</Application>
  <DocSecurity>0</DocSecurity>
  <Lines>35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6</cp:revision>
  <dcterms:created xsi:type="dcterms:W3CDTF">2025-03-13T11:38:00Z</dcterms:created>
  <dcterms:modified xsi:type="dcterms:W3CDTF">2025-03-14T14:51:00Z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G/SPS/N/UKR/194/Add.1/Suppl.1</vt:lpwstr>
  </property>
  <property fmtid="{D5CDD505-2E9C-101B-9397-08002B2CF9AE}" pid="3" name="TitusGUID">
    <vt:lpwstr>caf91a5d-4988-4b9f-b5ce-9b526e815743</vt:lpwstr>
  </property>
  <property fmtid="{D5CDD505-2E9C-101B-9397-08002B2CF9AE}" pid="4" name="WTOCLASSIFICATION">
    <vt:lpwstr>WTO OFFICIAL</vt:lpwstr>
  </property>
</Properties>
</file>