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A20159" w14:paraId="55E38062" w14:textId="7640131C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05D9F0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3C11C40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26590B9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3D6E025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AD077F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2AB7376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679697B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Agencia de Regulación y Control Fito y Zoosanitario del Ecuador</w:t>
            </w:r>
          </w:p>
        </w:tc>
      </w:tr>
      <w:tr w14:paraId="49B19B6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A960D61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98BF7E3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Productos agrícolas y pecuarios en su fase primaria</w:t>
            </w:r>
          </w:p>
        </w:tc>
      </w:tr>
      <w:tr w14:paraId="6F8F7B9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DA3936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95481" w14:paraId="475A160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95481" w14:paraId="660CEFCD" w14:textId="55409110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</w:p>
          <w:p w:rsidR="00B91FF3" w:rsidRPr="00DA2000" w:rsidP="00DA2000" w14:paraId="195867B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2E80AC1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E85652F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95481" w14:paraId="0E87BCBB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0314 "Manual de la Regulación Nacional para la Vigilancia y Control de Contaminantes en la Producción Primaria"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27</w:t>
            </w:r>
          </w:p>
          <w:p w:rsidR="00B91FF3" w:rsidRPr="00DA2000" w:rsidP="00A20159" w14:paraId="086000C4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https://members.wto.org/crnattachments/2025/SPS/ECU/25_02016_00_s.pdf</w:t>
              </w:r>
            </w:hyperlink>
          </w:p>
          <w:p w:rsidR="00B91FF3" w:rsidRPr="00DA2000" w:rsidP="00DA2000" w14:paraId="660A26D5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https://members.wto.org/crnattachments/2025/SPS/ECU/25_02016_01_s.pdf</w:t>
              </w:r>
            </w:hyperlink>
          </w:p>
        </w:tc>
      </w:tr>
      <w:tr w14:paraId="6FD3DF0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956F215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791CF8B" w14:textId="448307A9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="00D95481">
              <w:t>Mediante la Resolución 0314 se emite el Manual, el cual establece los lineamientos de la vigilancia y control de contaminantes de los productos agropecuarios en su fase primaria, destinados al consumo humano y animal, a través de la regulación, vigilancia y control del Límite Máximo de Residuos (LMR), Nivel Máximo (NM) y Criterio Microbiológico (CM) de contaminantes químicos y biológicos.</w:t>
            </w:r>
          </w:p>
        </w:tc>
      </w:tr>
      <w:tr w14:paraId="6902FBD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E1F55E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33024DE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09A89DC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285355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A20159" w14:paraId="3B5D06BB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A20159" w:rsidP="00DA2000" w14:paraId="796BB858" w14:textId="77777777">
            <w:pPr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A20159" w14:paraId="7AD7F485" w14:textId="38504994">
            <w:pPr>
              <w:numPr>
                <w:ilvl w:val="0"/>
                <w:numId w:val="17"/>
              </w:numPr>
              <w:ind w:left="1114"/>
            </w:pPr>
            <w:r w:rsidRPr="00A834A1">
              <w:t>Límites máximos de residuos (LMR) y recomendaciones sobre la gestión de riesgos (RGR) para residuos de medicamentos veterinarios en los alimentos</w:t>
            </w:r>
            <w:r w:rsidR="00634E31">
              <w:t xml:space="preserve"> -</w:t>
            </w:r>
            <w:r w:rsidRPr="00A834A1" w:rsidR="00634E31">
              <w:t xml:space="preserve"> </w:t>
            </w:r>
            <w:r w:rsidRPr="00A834A1">
              <w:t>CXM 2-2023</w:t>
            </w:r>
          </w:p>
          <w:p w:rsidR="007F6376" w:rsidRPr="00A834A1" w:rsidP="00A20159" w14:paraId="49CC822F" w14:textId="7B2374B3">
            <w:pPr>
              <w:numPr>
                <w:ilvl w:val="0"/>
                <w:numId w:val="17"/>
              </w:numPr>
              <w:ind w:left="1114"/>
            </w:pPr>
            <w:r w:rsidRPr="00A834A1">
              <w:t>Principios y directrices para el establecimiento y la aplicación de criterios microbiológicos relativos a los alimentos</w:t>
            </w:r>
            <w:r w:rsidR="00634E31">
              <w:t xml:space="preserve"> -</w:t>
            </w:r>
            <w:r w:rsidRPr="00A834A1" w:rsidR="00634E31">
              <w:t xml:space="preserve"> </w:t>
            </w:r>
            <w:r w:rsidRPr="00A834A1">
              <w:t>CAC/GL 21-1997</w:t>
            </w:r>
          </w:p>
          <w:p w:rsidR="007F6376" w:rsidRPr="00A834A1" w:rsidP="00A20159" w14:paraId="45AB2642" w14:textId="1A40F13D">
            <w:pPr>
              <w:numPr>
                <w:ilvl w:val="0"/>
                <w:numId w:val="17"/>
              </w:numPr>
              <w:ind w:left="1114"/>
            </w:pPr>
            <w:r w:rsidRPr="00A834A1">
              <w:t>Norma general para los contaminantes y las toxinas presentes en los alimentos y piensos</w:t>
            </w:r>
            <w:r w:rsidR="00634E31">
              <w:t xml:space="preserve"> -</w:t>
            </w:r>
            <w:r w:rsidRPr="00A834A1">
              <w:t xml:space="preserve"> CXS 193-1995</w:t>
            </w:r>
          </w:p>
          <w:p w:rsidR="007F6376" w:rsidRPr="00A834A1" w:rsidP="00D95481" w14:paraId="51E77C01" w14:textId="24C9FC29">
            <w:pPr>
              <w:numPr>
                <w:ilvl w:val="0"/>
                <w:numId w:val="17"/>
              </w:numPr>
              <w:spacing w:after="120"/>
              <w:ind w:left="1111" w:hanging="357"/>
            </w:pPr>
            <w:r w:rsidRPr="00A834A1">
              <w:t>Base de datos de LMR del Codex Alimentarius, entre otras normas relacionadas con los contaminantes en los alimentos.</w:t>
            </w:r>
          </w:p>
          <w:p w:rsidR="00B91FF3" w:rsidRPr="00DA2000" w:rsidP="00D95481" w14:paraId="388D1DE3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95481" w14:paraId="18C05A0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64B23E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BAD087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82ABC3C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0A841F1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A18AA4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4B9A387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0C3296B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43D71D6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F48B59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36C353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23 de enero de 2025</w:t>
            </w:r>
          </w:p>
          <w:p w:rsidR="00B91FF3" w:rsidRPr="00DA2000" w:rsidP="00DA2000" w14:paraId="0941FEC2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23 de enero de 2025</w:t>
            </w:r>
          </w:p>
        </w:tc>
      </w:tr>
      <w:tr w14:paraId="699841E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E90232E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AA273F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23 de enero de 2025</w:t>
            </w:r>
          </w:p>
          <w:p w:rsidR="00B91FF3" w:rsidRPr="00DA2000" w:rsidP="00DA2000" w14:paraId="7548169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575482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1241B1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1305710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2688D782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F6376" w:rsidRPr="00A834A1" w:rsidP="00DA2000" w14:paraId="6AC04FC5" w14:textId="77777777">
            <w:pPr>
              <w:keepNext/>
            </w:pPr>
            <w:r w:rsidRPr="00A834A1">
              <w:t>Agencia de Regulación y Control Fito y Zoosanitario - AGROCALIDAD</w:t>
            </w:r>
          </w:p>
          <w:p w:rsidR="007F6376" w:rsidRPr="00A834A1" w:rsidP="00DA2000" w14:paraId="6EC12596" w14:textId="77777777">
            <w:pPr>
              <w:keepNext/>
            </w:pPr>
            <w:r w:rsidRPr="00A834A1">
              <w:t>Ing. Patricio Almeida</w:t>
            </w:r>
          </w:p>
          <w:p w:rsidR="007F6376" w:rsidRPr="00A834A1" w:rsidP="00DA2000" w14:paraId="02CBD05A" w14:textId="77777777">
            <w:pPr>
              <w:keepNext/>
            </w:pPr>
            <w:r w:rsidRPr="00A834A1">
              <w:t>Av. Interoceánica Km. 14 1/2, La Granja MAG, Tumbaco</w:t>
            </w:r>
          </w:p>
          <w:p w:rsidR="007F6376" w:rsidRPr="00A834A1" w:rsidP="00634E31" w14:paraId="6004ACB0" w14:textId="3E643E12">
            <w:pPr>
              <w:keepNext/>
              <w:tabs>
                <w:tab w:val="left" w:pos="428"/>
              </w:tabs>
            </w:pPr>
            <w:r w:rsidRPr="00A834A1">
              <w:t>Tel:</w:t>
            </w:r>
            <w:r w:rsidR="00634E31">
              <w:tab/>
            </w:r>
            <w:r w:rsidRPr="00A834A1">
              <w:t>+(593) 2 237 2844</w:t>
            </w:r>
          </w:p>
          <w:p w:rsidR="007F6376" w:rsidRPr="00A834A1" w:rsidP="00634E31" w14:paraId="2E61CB49" w14:textId="46E6E56B">
            <w:pPr>
              <w:keepNext/>
              <w:tabs>
                <w:tab w:val="left" w:pos="428"/>
              </w:tabs>
            </w:pPr>
            <w:r>
              <w:tab/>
            </w:r>
            <w:r w:rsidRPr="00A834A1" w:rsidR="003A7C7C">
              <w:t>+(593) 2 256 7232, Ext. 118</w:t>
            </w:r>
          </w:p>
          <w:p w:rsidR="007F6376" w:rsidRPr="00A834A1" w:rsidP="00A20159" w14:paraId="78C076D9" w14:textId="2A22D6CC">
            <w:pPr>
              <w:keepNext/>
              <w:tabs>
                <w:tab w:val="left" w:pos="1982"/>
              </w:tabs>
            </w:pPr>
            <w:r w:rsidRPr="00A834A1">
              <w:t>Correos electrónicos:</w:t>
            </w:r>
            <w:r w:rsidR="00A20159">
              <w:tab/>
            </w:r>
            <w:hyperlink r:id="rId7" w:history="1">
              <w:r w:rsidRPr="00A834A1">
                <w:rPr>
                  <w:color w:val="0000FF"/>
                  <w:u w:val="single"/>
                </w:rPr>
                <w:t>direccion@agrocalidad.gob.ec</w:t>
              </w:r>
            </w:hyperlink>
          </w:p>
          <w:p w:rsidR="007F6376" w:rsidRPr="00A834A1" w:rsidP="00A20159" w14:paraId="0A9C600A" w14:textId="45C1F43D">
            <w:pPr>
              <w:keepNext/>
              <w:tabs>
                <w:tab w:val="left" w:pos="1982"/>
              </w:tabs>
            </w:pPr>
            <w:r>
              <w:tab/>
            </w:r>
            <w:hyperlink r:id="rId8" w:history="1">
              <w:r w:rsidRPr="006D1914">
                <w:rPr>
                  <w:rStyle w:val="Hyperlink"/>
                </w:rPr>
                <w:t>relaciones.internacionales@agrocalidad.gob.ec</w:t>
              </w:r>
            </w:hyperlink>
          </w:p>
          <w:p w:rsidR="007F6376" w:rsidRPr="00A834A1" w:rsidP="00A20159" w14:paraId="2C1D2731" w14:textId="6D7EC575">
            <w:pPr>
              <w:keepNext/>
              <w:tabs>
                <w:tab w:val="left" w:pos="1982"/>
              </w:tabs>
              <w:spacing w:after="120"/>
            </w:pPr>
            <w:r>
              <w:tab/>
            </w:r>
            <w:hyperlink r:id="rId9" w:history="1">
              <w:r w:rsidRPr="006D1914" w:rsidR="00680ABB">
                <w:rPr>
                  <w:rStyle w:val="Hyperlink"/>
                </w:rPr>
                <w:t>maria.velandia@agrocalidad.gob.ec</w:t>
              </w:r>
            </w:hyperlink>
          </w:p>
        </w:tc>
      </w:tr>
      <w:tr w14:paraId="3722F7E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2F5F148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6DA4719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F6376" w:rsidRPr="00A834A1" w:rsidP="000D29D0" w14:paraId="58A58351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7F6376" w:rsidRPr="00A834A1" w:rsidP="000D29D0" w14:paraId="60ABAABE" w14:textId="77777777">
            <w:pPr>
              <w:keepNext/>
              <w:keepLines/>
            </w:pPr>
            <w:r w:rsidRPr="00A834A1">
              <w:t>Ing. Patricio Almeida</w:t>
            </w:r>
          </w:p>
          <w:p w:rsidR="007F6376" w:rsidRPr="00A834A1" w:rsidP="000D29D0" w14:paraId="34C21F94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7F6376" w:rsidRPr="00A834A1" w:rsidP="00634E31" w14:paraId="16424177" w14:textId="160E8A93">
            <w:pPr>
              <w:keepNext/>
              <w:keepLines/>
              <w:tabs>
                <w:tab w:val="left" w:pos="428"/>
              </w:tabs>
            </w:pPr>
            <w:r w:rsidRPr="00A834A1">
              <w:t>Tel:</w:t>
            </w:r>
            <w:r w:rsidR="00634E31">
              <w:tab/>
            </w:r>
            <w:r w:rsidRPr="00A834A1">
              <w:t>+(593) 2 237 2844</w:t>
            </w:r>
          </w:p>
          <w:p w:rsidR="007F6376" w:rsidRPr="00A834A1" w:rsidP="00634E31" w14:paraId="06D63DC3" w14:textId="13F8A660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 w:rsidR="003A7C7C">
              <w:t>+(593) 2 256 7232, Ext. 118</w:t>
            </w:r>
          </w:p>
          <w:p w:rsidR="007F6376" w:rsidRPr="00A834A1" w:rsidP="00A20159" w14:paraId="640C18E9" w14:textId="7835024C">
            <w:pPr>
              <w:keepNext/>
              <w:keepLines/>
              <w:tabs>
                <w:tab w:val="left" w:pos="1982"/>
              </w:tabs>
            </w:pPr>
            <w:r w:rsidRPr="00A834A1">
              <w:t>Correos electrónicos:</w:t>
            </w:r>
            <w:r w:rsidR="00A20159">
              <w:tab/>
            </w:r>
            <w:hyperlink r:id="rId7" w:history="1">
              <w:r w:rsidRPr="006D1914" w:rsidR="00A20159">
                <w:rPr>
                  <w:rStyle w:val="Hyperlink"/>
                </w:rPr>
                <w:t>direccion@agrocalidad.gob.ec</w:t>
              </w:r>
            </w:hyperlink>
          </w:p>
          <w:p w:rsidR="007F6376" w:rsidRPr="00A834A1" w:rsidP="00A20159" w14:paraId="3F248FE4" w14:textId="4BB14FDB">
            <w:pPr>
              <w:keepNext/>
              <w:keepLines/>
              <w:tabs>
                <w:tab w:val="left" w:pos="1982"/>
              </w:tabs>
            </w:pPr>
            <w:r>
              <w:tab/>
            </w:r>
            <w:hyperlink r:id="rId8" w:history="1">
              <w:r w:rsidRPr="006D1914">
                <w:rPr>
                  <w:rStyle w:val="Hyperlink"/>
                </w:rPr>
                <w:t>relaciones.internacionales@agrocalidad.gob.ec</w:t>
              </w:r>
            </w:hyperlink>
          </w:p>
          <w:p w:rsidR="007F6376" w:rsidRPr="00A834A1" w:rsidP="00A20159" w14:paraId="78B0F138" w14:textId="266CDB76">
            <w:pPr>
              <w:keepNext/>
              <w:keepLines/>
              <w:tabs>
                <w:tab w:val="left" w:pos="1982"/>
              </w:tabs>
              <w:spacing w:after="120"/>
            </w:pPr>
            <w:r>
              <w:tab/>
            </w:r>
            <w:hyperlink r:id="rId9" w:history="1">
              <w:r w:rsidRPr="006D1914">
                <w:rPr>
                  <w:rStyle w:val="Hyperlink"/>
                </w:rPr>
                <w:t>maria.velandia@agrocalidad.gob.ec</w:t>
              </w:r>
            </w:hyperlink>
          </w:p>
        </w:tc>
      </w:tr>
    </w:tbl>
    <w:p w:rsidR="00337700" w:rsidRPr="00DA2000" w:rsidP="00DA2000" w14:paraId="538DAE8A" w14:textId="77777777"/>
    <w:sectPr w:rsidSect="00A2015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A20159" w:rsidP="00A20159" w14:paraId="4E33EB0F" w14:textId="6134D47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A20159" w:rsidP="00A20159" w14:paraId="406C5F73" w14:textId="7E93E2E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73BD703" w14:textId="4C5303FD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0159" w:rsidRPr="00A20159" w:rsidP="00A20159" w14:paraId="62E19A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20159">
      <w:t>G/SPS/N/ECU/361</w:t>
    </w:r>
  </w:p>
  <w:p w:rsidR="00A20159" w:rsidRPr="00A20159" w:rsidP="00A20159" w14:paraId="4885B9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20159" w:rsidRPr="00A20159" w:rsidP="00A20159" w14:paraId="72075DF9" w14:textId="03EA247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20159">
      <w:t xml:space="preserve">- </w:t>
    </w:r>
    <w:r w:rsidRPr="00A20159">
      <w:fldChar w:fldCharType="begin"/>
    </w:r>
    <w:r w:rsidRPr="00A20159">
      <w:instrText xml:space="preserve"> PAGE </w:instrText>
    </w:r>
    <w:r w:rsidRPr="00A20159">
      <w:fldChar w:fldCharType="separate"/>
    </w:r>
    <w:r w:rsidRPr="00A20159">
      <w:t>2</w:t>
    </w:r>
    <w:r w:rsidRPr="00A20159">
      <w:fldChar w:fldCharType="end"/>
    </w:r>
    <w:r w:rsidRPr="00A20159">
      <w:t xml:space="preserve"> -</w:t>
    </w:r>
  </w:p>
  <w:p w:rsidR="00B91FF3" w:rsidRPr="00A20159" w:rsidP="00A20159" w14:paraId="52AF73D0" w14:textId="1932C8E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0159" w:rsidRPr="00A20159" w:rsidP="00A20159" w14:paraId="516AF4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20159">
      <w:t>G/SPS/N/ECU/361</w:t>
    </w:r>
  </w:p>
  <w:p w:rsidR="00A20159" w:rsidRPr="00A20159" w:rsidP="00A20159" w14:paraId="51DDF3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20159" w:rsidRPr="00A20159" w:rsidP="00A20159" w14:paraId="74388BF6" w14:textId="0F447F8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20159">
      <w:t xml:space="preserve">- </w:t>
    </w:r>
    <w:r w:rsidRPr="00A20159">
      <w:fldChar w:fldCharType="begin"/>
    </w:r>
    <w:r w:rsidRPr="00A20159">
      <w:instrText xml:space="preserve"> PAGE </w:instrText>
    </w:r>
    <w:r w:rsidRPr="00A20159">
      <w:fldChar w:fldCharType="separate"/>
    </w:r>
    <w:r w:rsidRPr="00A20159">
      <w:rPr>
        <w:noProof/>
      </w:rPr>
      <w:t>2</w:t>
    </w:r>
    <w:r w:rsidRPr="00A20159">
      <w:fldChar w:fldCharType="end"/>
    </w:r>
    <w:r w:rsidRPr="00A20159">
      <w:t xml:space="preserve"> -</w:t>
    </w:r>
  </w:p>
  <w:p w:rsidR="00DD65B2" w:rsidRPr="00A20159" w:rsidP="00A20159" w14:paraId="1180F50B" w14:textId="27CCDD3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A79919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17898F4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A90A793" w14:textId="1E8E1292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961A736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4D20F04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996CDCA" w14:textId="77777777">
          <w:pPr>
            <w:jc w:val="right"/>
            <w:rPr>
              <w:b/>
              <w:szCs w:val="18"/>
            </w:rPr>
          </w:pPr>
        </w:p>
      </w:tc>
    </w:tr>
    <w:tr w14:paraId="59D5163C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2587A9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A20159" w:rsidP="00043017" w14:paraId="3279480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G/SPS/N/ECU/361</w:t>
          </w:r>
        </w:p>
        <w:bookmarkEnd w:id="1"/>
        <w:p w:rsidR="00043017" w:rsidRPr="00B91FF3" w:rsidP="00043017" w14:paraId="08E1CF29" w14:textId="7052C5C0">
          <w:pPr>
            <w:jc w:val="right"/>
            <w:rPr>
              <w:b/>
              <w:szCs w:val="18"/>
            </w:rPr>
          </w:pPr>
        </w:p>
      </w:tc>
    </w:tr>
    <w:tr w14:paraId="39BF19D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EC2DA6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442979B" w14:textId="20EA0B3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</w:t>
          </w:r>
          <w:r w:rsidR="00DC7192">
            <w:rPr>
              <w:szCs w:val="18"/>
            </w:rPr>
            <w:t>2</w:t>
          </w:r>
          <w:r w:rsidRPr="00B91FF3">
            <w:rPr>
              <w:szCs w:val="18"/>
            </w:rPr>
            <w:t xml:space="preserve"> de marzo de 2025</w:t>
          </w:r>
          <w:bookmarkEnd w:id="3"/>
        </w:p>
      </w:tc>
    </w:tr>
    <w:tr w14:paraId="4C4094CF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34FCCD5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(25-1716)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7720542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D1F5DE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499AF40" w14:textId="631B7AD7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6E51339" w14:textId="0FA2193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7624BD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A7377C"/>
    <w:multiLevelType w:val="hybridMultilevel"/>
    <w:tmpl w:val="763417BE"/>
    <w:lvl w:ilvl="0">
      <w:start w:val="0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>
    <w:nsid w:val="2560201E"/>
    <w:multiLevelType w:val="hybridMultilevel"/>
    <w:tmpl w:val="91FCE336"/>
    <w:lvl w:ilvl="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4">
    <w:nsid w:val="57454AB1"/>
    <w:multiLevelType w:val="multilevel"/>
    <w:tmpl w:val="2D127932"/>
    <w:numStyleLink w:val="LegalHeadings"/>
  </w:abstractNum>
  <w:abstractNum w:abstractNumId="15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6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13039137">
    <w:abstractNumId w:val="8"/>
  </w:num>
  <w:num w:numId="2" w16cid:durableId="1032655550">
    <w:abstractNumId w:val="3"/>
  </w:num>
  <w:num w:numId="3" w16cid:durableId="668409945">
    <w:abstractNumId w:val="2"/>
  </w:num>
  <w:num w:numId="4" w16cid:durableId="1318992766">
    <w:abstractNumId w:val="1"/>
  </w:num>
  <w:num w:numId="5" w16cid:durableId="181239194">
    <w:abstractNumId w:val="0"/>
  </w:num>
  <w:num w:numId="6" w16cid:durableId="1898006519">
    <w:abstractNumId w:val="15"/>
  </w:num>
  <w:num w:numId="7" w16cid:durableId="2118287022">
    <w:abstractNumId w:val="13"/>
  </w:num>
  <w:num w:numId="8" w16cid:durableId="899637392">
    <w:abstractNumId w:val="16"/>
  </w:num>
  <w:num w:numId="9" w16cid:durableId="1001003741">
    <w:abstractNumId w:val="11"/>
  </w:num>
  <w:num w:numId="10" w16cid:durableId="257719533">
    <w:abstractNumId w:val="9"/>
  </w:num>
  <w:num w:numId="11" w16cid:durableId="1806895444">
    <w:abstractNumId w:val="7"/>
  </w:num>
  <w:num w:numId="12" w16cid:durableId="361634531">
    <w:abstractNumId w:val="6"/>
  </w:num>
  <w:num w:numId="13" w16cid:durableId="1579946127">
    <w:abstractNumId w:val="5"/>
  </w:num>
  <w:num w:numId="14" w16cid:durableId="1027028538">
    <w:abstractNumId w:val="4"/>
  </w:num>
  <w:num w:numId="15" w16cid:durableId="282808384">
    <w:abstractNumId w:val="14"/>
  </w:num>
  <w:num w:numId="16" w16cid:durableId="70949300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3734892">
    <w:abstractNumId w:val="12"/>
  </w:num>
  <w:num w:numId="18" w16cid:durableId="503975733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A7C7C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C6FAA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5E557C"/>
    <w:rsid w:val="00605630"/>
    <w:rsid w:val="00612337"/>
    <w:rsid w:val="00634E31"/>
    <w:rsid w:val="006518BC"/>
    <w:rsid w:val="006652F7"/>
    <w:rsid w:val="00674833"/>
    <w:rsid w:val="00680ABB"/>
    <w:rsid w:val="006A2F2A"/>
    <w:rsid w:val="006D1914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7F6376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A7B68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20159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24A5C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95481"/>
    <w:rsid w:val="00DA2000"/>
    <w:rsid w:val="00DB47DD"/>
    <w:rsid w:val="00DB63AB"/>
    <w:rsid w:val="00DB7CB0"/>
    <w:rsid w:val="00DC7192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D6FDB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1113AE"/>
  <w15:docId w15:val="{2760192D-E4CE-48B4-8B9A-2D578688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Titre1C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Titre5Car">
    <w:name w:val="Titre 5 C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Titre2Car">
    <w:name w:val="Titre 2 C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Titre3Car">
    <w:name w:val="Titre 3 C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Titre4Car">
    <w:name w:val="Titre 4 C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Titre6Car">
    <w:name w:val="Titre 6 C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Titre7Car">
    <w:name w:val="Titre 7 C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Titre8Car">
    <w:name w:val="Titre 8 C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Titre9Car">
    <w:name w:val="Titre 9 C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TextedebullesC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CorpsdetexteC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Corpsdetexte2C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Corpsdetexte3C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NotedebasdepageC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NotedefinCar"/>
    <w:uiPriority w:val="49"/>
    <w:rsid w:val="00DA2000"/>
    <w:rPr>
      <w:szCs w:val="20"/>
    </w:rPr>
  </w:style>
  <w:style w:type="character" w:customStyle="1" w:styleId="NotedefinCar">
    <w:name w:val="Note de fin C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PieddepageC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En-tteC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reC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DA2000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DA2000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aireCar"/>
    <w:uiPriority w:val="99"/>
    <w:unhideWhenUsed/>
    <w:rsid w:val="00DA2000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DA2000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A2000"/>
  </w:style>
  <w:style w:type="character" w:customStyle="1" w:styleId="DateCar">
    <w:name w:val="Date C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DA2000"/>
  </w:style>
  <w:style w:type="character" w:customStyle="1" w:styleId="SignaturelectroniqueCar">
    <w:name w:val="Signature électronique C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DA2000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TextedemacroCar">
    <w:name w:val="Texte de macro C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DA2000"/>
  </w:style>
  <w:style w:type="character" w:customStyle="1" w:styleId="TitredenoteCar">
    <w:name w:val="Titre de note C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TextebrutC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CitationCar"/>
    <w:uiPriority w:val="59"/>
    <w:qFormat/>
    <w:rsid w:val="00DA2000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DA2000"/>
  </w:style>
  <w:style w:type="character" w:customStyle="1" w:styleId="SalutationsCar">
    <w:name w:val="Salutations C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ar"/>
    <w:uiPriority w:val="99"/>
    <w:semiHidden/>
    <w:unhideWhenUsed/>
    <w:rsid w:val="00DA200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A2015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34E31"/>
    <w:rPr>
      <w:rFonts w:ascii="Verdana" w:hAnsi="Verdana"/>
      <w:sz w:val="18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ECU/25_02016_00_s.pdf" TargetMode="External" /><Relationship Id="rId6" Type="http://schemas.openxmlformats.org/officeDocument/2006/relationships/hyperlink" Target="https://members.wto.org/crnattachments/2025/SPS/ECU/25_02016_01_s.pdf" TargetMode="External" /><Relationship Id="rId7" Type="http://schemas.openxmlformats.org/officeDocument/2006/relationships/hyperlink" Target="mailto:direccion@agrocalidad.gob.ec" TargetMode="External" /><Relationship Id="rId8" Type="http://schemas.openxmlformats.org/officeDocument/2006/relationships/hyperlink" Target="mailto:relaciones.internacionales@agrocalidad.gob.ec" TargetMode="External" /><Relationship Id="rId9" Type="http://schemas.openxmlformats.org/officeDocument/2006/relationships/hyperlink" Target="mailto:maria.velandia@agrocalidad.gob.ec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f29f945b-28a6-42a2-8489-50730d59b20c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E5542A5-53AF-4DEE-836D-715CDC03F84E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Fernandes, Francisca</cp:lastModifiedBy>
  <cp:revision>18</cp:revision>
  <dcterms:created xsi:type="dcterms:W3CDTF">2017-07-03T11:20:00Z</dcterms:created>
  <dcterms:modified xsi:type="dcterms:W3CDTF">2025-03-12T07:27:00Z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G/SPS/N/ECU/361</vt:lpwstr>
  </property>
  <property fmtid="{D5CDD505-2E9C-101B-9397-08002B2CF9AE}" pid="3" name="TitusGUID">
    <vt:lpwstr>f29f945b-28a6-42a2-8489-50730d59b20c</vt:lpwstr>
  </property>
  <property fmtid="{D5CDD505-2E9C-101B-9397-08002B2CF9AE}" pid="4" name="WTOCLASSIFICATION">
    <vt:lpwstr>WTO OFFICIAL</vt:lpwstr>
  </property>
</Properties>
</file>