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6781F2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19328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94EFE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677A98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17AF77C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4492F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8184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C0675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5F3B01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BE71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228AF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</w:t>
            </w:r>
          </w:p>
        </w:tc>
      </w:tr>
      <w:tr w14:paraId="036051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A8D91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9D2B9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D9EDB0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244C5A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9450B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2517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F86B07" w14:textId="2E0CDEA3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Commission Implementing Regulation (EU) 2025/359 of 21 February 2025 concerning the authorisation of a preparation of </w:t>
            </w:r>
            <w:r w:rsidRPr="0065690F">
              <w:rPr>
                <w:i/>
                <w:iCs/>
              </w:rPr>
              <w:t>Lactococcus lactis</w:t>
            </w:r>
            <w:r w:rsidRPr="0065690F">
              <w:t xml:space="preserve"> DSM</w:t>
            </w:r>
            <w:r>
              <w:t> </w:t>
            </w:r>
            <w:r w:rsidRPr="0065690F">
              <w:t>34262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C53D6" w14:paraId="232EC16A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https://members.wto.org/crnattachments/2025/SPS/EEC/25_01849_00_e.pdf</w:t>
              </w:r>
            </w:hyperlink>
          </w:p>
          <w:p w:rsidR="00EA4725" w:rsidRPr="00441372" w:rsidP="00441372" w14:paraId="53BEB920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https://members.wto.org/crnattachments/2025/SPS/EEC/25_01849_00_f.pdf</w:t>
              </w:r>
            </w:hyperlink>
          </w:p>
          <w:p w:rsidR="00EA4725" w:rsidRPr="00441372" w:rsidP="00441372" w14:paraId="56D0F49D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https://members.wto.org/crnattachments/2025/SPS/EEC/25_01849_00_s.pdf</w:t>
              </w:r>
            </w:hyperlink>
          </w:p>
        </w:tc>
      </w:tr>
      <w:tr w14:paraId="446226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E14B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0CCEB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Commission Implementing Regulation (EU) 2025/359 authorises a preparation of </w:t>
            </w:r>
            <w:r w:rsidRPr="0065690F">
              <w:rPr>
                <w:i/>
                <w:iCs/>
              </w:rPr>
              <w:t>Lactococcus lactis</w:t>
            </w:r>
            <w:r w:rsidRPr="0065690F">
              <w:t xml:space="preserve"> DSM 34262 as a feed additive belonging to the additive category 'technological additives' and in the functional group 'silage additives', for all animal species.</w:t>
            </w:r>
          </w:p>
        </w:tc>
      </w:tr>
      <w:tr w14:paraId="0B5B90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70CF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D603C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22E83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BCD8C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D54A9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E9A9BAD" w14:textId="48833683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6C53377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F84384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E7010D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C42535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784A8B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74877F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16953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762C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857F1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628ED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A2D3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973E3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21 February 2025</w:t>
            </w:r>
          </w:p>
          <w:p w:rsidR="00EA4725" w:rsidRPr="00441372" w:rsidP="00441372" w14:paraId="223BAB5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February 2025</w:t>
            </w:r>
          </w:p>
        </w:tc>
      </w:tr>
      <w:tr w14:paraId="312C88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237E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BD500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Regulation shall enter into force on the twentieth day following its publication in the Official Journal of the European Union.</w:t>
            </w:r>
          </w:p>
          <w:p w:rsidR="00EA4725" w:rsidRPr="00441372" w:rsidP="00441372" w14:paraId="18B34A0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DF69F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85FD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53092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5392EE0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35F64" w:rsidRPr="0065690F" w:rsidP="00441372" w14:paraId="46C1E8FE" w14:textId="77777777">
            <w:r w:rsidRPr="0065690F">
              <w:t>European Commission</w:t>
            </w:r>
          </w:p>
          <w:p w:rsidR="00635F64" w:rsidRPr="0065690F" w:rsidP="00441372" w14:paraId="18143470" w14:textId="77777777">
            <w:r w:rsidRPr="0065690F">
              <w:t>DG Health and Food Safety, Unit A4-Multilateral International Relations</w:t>
            </w:r>
          </w:p>
          <w:p w:rsidR="00635F64" w:rsidRPr="004C53D6" w:rsidP="00441372" w14:paraId="5A2C7032" w14:textId="77777777">
            <w:pPr>
              <w:rPr>
                <w:lang w:val="fr-CH"/>
              </w:rPr>
            </w:pPr>
            <w:r w:rsidRPr="004C53D6">
              <w:rPr>
                <w:lang w:val="fr-CH"/>
              </w:rPr>
              <w:t>Rue Froissart 101</w:t>
            </w:r>
          </w:p>
          <w:p w:rsidR="00635F64" w:rsidRPr="004C53D6" w:rsidP="00441372" w14:paraId="75D92140" w14:textId="77777777">
            <w:pPr>
              <w:rPr>
                <w:lang w:val="fr-CH"/>
              </w:rPr>
            </w:pPr>
            <w:r w:rsidRPr="004C53D6">
              <w:rPr>
                <w:lang w:val="fr-CH"/>
              </w:rPr>
              <w:t>B-1049 Brussels</w:t>
            </w:r>
          </w:p>
          <w:p w:rsidR="00635F64" w:rsidRPr="004C53D6" w:rsidP="00441372" w14:paraId="25DD9474" w14:textId="77777777">
            <w:pPr>
              <w:rPr>
                <w:lang w:val="fr-CH"/>
              </w:rPr>
            </w:pPr>
            <w:r w:rsidRPr="004C53D6">
              <w:rPr>
                <w:lang w:val="fr-CH"/>
              </w:rPr>
              <w:t>Tel: +(32 2) 29 54263</w:t>
            </w:r>
          </w:p>
          <w:p w:rsidR="00635F64" w:rsidRPr="0065690F" w:rsidP="00441372" w14:paraId="4094F7E3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2919FD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95E2BC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CC17D9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5FC6BC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3FBF0A7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4C53D6" w:rsidP="00F3021D" w14:paraId="1F01E714" w14:textId="77777777">
            <w:pPr>
              <w:keepNext/>
              <w:keepLines/>
              <w:rPr>
                <w:bCs/>
                <w:lang w:val="fr-CH"/>
              </w:rPr>
            </w:pPr>
            <w:r w:rsidRPr="004C53D6">
              <w:rPr>
                <w:bCs/>
                <w:lang w:val="fr-CH"/>
              </w:rPr>
              <w:t>Rue Froissart 101</w:t>
            </w:r>
          </w:p>
          <w:p w:rsidR="00EA4725" w:rsidRPr="004C53D6" w:rsidP="00F3021D" w14:paraId="270AAE4D" w14:textId="77777777">
            <w:pPr>
              <w:keepNext/>
              <w:keepLines/>
              <w:rPr>
                <w:bCs/>
                <w:lang w:val="fr-CH"/>
              </w:rPr>
            </w:pPr>
            <w:r w:rsidRPr="004C53D6">
              <w:rPr>
                <w:bCs/>
                <w:lang w:val="fr-CH"/>
              </w:rPr>
              <w:t>B-1049 Brussels</w:t>
            </w:r>
          </w:p>
          <w:p w:rsidR="00EA4725" w:rsidRPr="004C53D6" w:rsidP="00F3021D" w14:paraId="5FCD971D" w14:textId="77777777">
            <w:pPr>
              <w:keepNext/>
              <w:keepLines/>
              <w:rPr>
                <w:bCs/>
                <w:lang w:val="fr-CH"/>
              </w:rPr>
            </w:pPr>
            <w:r w:rsidRPr="004C53D6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6D2B16E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65107570" w14:textId="77777777"/>
    <w:sectPr w:rsidSect="004C53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C53D6" w:rsidP="004C53D6" w14:paraId="5D5D575E" w14:textId="01A5FFF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C53D6" w:rsidP="004C53D6" w14:paraId="173B7815" w14:textId="67788B8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E76FAF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3D6" w:rsidRPr="004C53D6" w:rsidP="004C53D6" w14:paraId="422F24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53D6">
      <w:t>G/SPS/N/EU/817</w:t>
    </w:r>
  </w:p>
  <w:p w:rsidR="004C53D6" w:rsidRPr="004C53D6" w:rsidP="004C53D6" w14:paraId="702494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C53D6" w:rsidRPr="004C53D6" w:rsidP="004C53D6" w14:paraId="407DBBF1" w14:textId="258B68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53D6">
      <w:t xml:space="preserve">- </w:t>
    </w:r>
    <w:r w:rsidRPr="004C53D6">
      <w:fldChar w:fldCharType="begin"/>
    </w:r>
    <w:r w:rsidRPr="004C53D6">
      <w:instrText xml:space="preserve"> PAGE </w:instrText>
    </w:r>
    <w:r w:rsidRPr="004C53D6">
      <w:fldChar w:fldCharType="separate"/>
    </w:r>
    <w:r w:rsidRPr="004C53D6">
      <w:rPr>
        <w:noProof/>
      </w:rPr>
      <w:t>2</w:t>
    </w:r>
    <w:r w:rsidRPr="004C53D6">
      <w:fldChar w:fldCharType="end"/>
    </w:r>
    <w:r w:rsidRPr="004C53D6">
      <w:t xml:space="preserve"> -</w:t>
    </w:r>
  </w:p>
  <w:p w:rsidR="00EA4725" w:rsidRPr="004C53D6" w:rsidP="004C53D6" w14:paraId="40BDA5AF" w14:textId="1806307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3D6" w:rsidRPr="004C53D6" w:rsidP="004C53D6" w14:paraId="1B8E7D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53D6">
      <w:t>G/SPS/N/EU/817</w:t>
    </w:r>
  </w:p>
  <w:p w:rsidR="004C53D6" w:rsidRPr="004C53D6" w:rsidP="004C53D6" w14:paraId="1C2379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C53D6" w:rsidRPr="004C53D6" w:rsidP="004C53D6" w14:paraId="5550D7BD" w14:textId="44661A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53D6">
      <w:t xml:space="preserve">- </w:t>
    </w:r>
    <w:r w:rsidRPr="004C53D6">
      <w:fldChar w:fldCharType="begin"/>
    </w:r>
    <w:r w:rsidRPr="004C53D6">
      <w:instrText xml:space="preserve"> PAGE </w:instrText>
    </w:r>
    <w:r w:rsidRPr="004C53D6">
      <w:fldChar w:fldCharType="separate"/>
    </w:r>
    <w:r w:rsidRPr="004C53D6">
      <w:rPr>
        <w:noProof/>
      </w:rPr>
      <w:t>2</w:t>
    </w:r>
    <w:r w:rsidRPr="004C53D6">
      <w:fldChar w:fldCharType="end"/>
    </w:r>
    <w:r w:rsidRPr="004C53D6">
      <w:t xml:space="preserve"> -</w:t>
    </w:r>
  </w:p>
  <w:p w:rsidR="00EA4725" w:rsidRPr="004C53D6" w:rsidP="004C53D6" w14:paraId="122CC416" w14:textId="58587A1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25382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60755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828B41" w14:textId="13D2DDF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078B10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2E8B7B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DBD4A0" w14:textId="77777777">
          <w:pPr>
            <w:jc w:val="right"/>
            <w:rPr>
              <w:b/>
              <w:szCs w:val="16"/>
            </w:rPr>
          </w:pPr>
        </w:p>
      </w:tc>
    </w:tr>
    <w:tr w14:paraId="1D8B887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12B33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C53D6" w:rsidP="00656ABC" w14:paraId="40739DD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G/SPS/N/EU/817</w:t>
          </w:r>
        </w:p>
        <w:bookmarkEnd w:id="1"/>
        <w:p w:rsidR="00656ABC" w:rsidRPr="00EA4725" w:rsidP="00656ABC" w14:paraId="32D481FD" w14:textId="53BE23E3">
          <w:pPr>
            <w:jc w:val="right"/>
            <w:rPr>
              <w:b/>
              <w:szCs w:val="16"/>
            </w:rPr>
          </w:pPr>
        </w:p>
      </w:tc>
    </w:tr>
    <w:tr w14:paraId="5127DD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FF61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457F0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March 2025</w:t>
          </w:r>
          <w:bookmarkEnd w:id="3"/>
        </w:p>
      </w:tc>
    </w:tr>
    <w:tr w14:paraId="3E8E88F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16F37E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(25-1561)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2C0191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80616D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D28CD92" w14:textId="633E84B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16342CB" w14:textId="78CA788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CA675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9239216">
    <w:abstractNumId w:val="9"/>
  </w:num>
  <w:num w:numId="2" w16cid:durableId="1828861778">
    <w:abstractNumId w:val="7"/>
  </w:num>
  <w:num w:numId="3" w16cid:durableId="1934824845">
    <w:abstractNumId w:val="6"/>
  </w:num>
  <w:num w:numId="4" w16cid:durableId="1641693737">
    <w:abstractNumId w:val="5"/>
  </w:num>
  <w:num w:numId="5" w16cid:durableId="789053985">
    <w:abstractNumId w:val="4"/>
  </w:num>
  <w:num w:numId="6" w16cid:durableId="1143158223">
    <w:abstractNumId w:val="12"/>
  </w:num>
  <w:num w:numId="7" w16cid:durableId="129059179">
    <w:abstractNumId w:val="11"/>
  </w:num>
  <w:num w:numId="8" w16cid:durableId="248932540">
    <w:abstractNumId w:val="10"/>
  </w:num>
  <w:num w:numId="9" w16cid:durableId="1619096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7440377">
    <w:abstractNumId w:val="13"/>
  </w:num>
  <w:num w:numId="11" w16cid:durableId="264659860">
    <w:abstractNumId w:val="8"/>
  </w:num>
  <w:num w:numId="12" w16cid:durableId="304547002">
    <w:abstractNumId w:val="3"/>
  </w:num>
  <w:num w:numId="13" w16cid:durableId="1568111426">
    <w:abstractNumId w:val="2"/>
  </w:num>
  <w:num w:numId="14" w16cid:durableId="1059939005">
    <w:abstractNumId w:val="1"/>
  </w:num>
  <w:num w:numId="15" w16cid:durableId="154032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01F49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53D6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5F6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692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D2D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EEC/25_01849_00_e.pdf" TargetMode="External" /><Relationship Id="rId6" Type="http://schemas.openxmlformats.org/officeDocument/2006/relationships/hyperlink" Target="https://members.wto.org/crnattachments/2025/SPS/EEC/25_01849_00_f.pdf" TargetMode="External" /><Relationship Id="rId7" Type="http://schemas.openxmlformats.org/officeDocument/2006/relationships/hyperlink" Target="https://members.wto.org/crnattachments/2025/SPS/EEC/25_01849_00_s.pdf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a4a39cfa-30c2-40d8-9af9-b9cc87e694d2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941AA44-3911-4EBB-941B-1089A038D4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540</Words>
  <Characters>3307</Characters>
  <Application>Microsoft Office Word</Application>
  <DocSecurity>0</DocSecurity>
  <Lines>84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2025-03-05T13:19:00Z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G/SPS/N/EU/817</vt:lpwstr>
  </property>
  <property fmtid="{D5CDD505-2E9C-101B-9397-08002B2CF9AE}" pid="3" name="TitusGUID">
    <vt:lpwstr>a4a39cfa-30c2-40d8-9af9-b9cc87e694d2</vt:lpwstr>
  </property>
  <property fmtid="{D5CDD505-2E9C-101B-9397-08002B2CF9AE}" pid="4" name="WTOCLASSIFICATION">
    <vt:lpwstr>WTO OFFICIAL</vt:lpwstr>
  </property>
</Properties>
</file>