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2951210C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6A8E589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286D877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0CF31D0E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BRAZIL</w:t>
            </w:r>
          </w:p>
          <w:p w:rsidR="00EA4725" w:rsidRPr="00441372" w:rsidP="00441372" w14:paraId="65AE4B5F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3CA2AF1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1E8C9C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A92CBD7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Secretariat of Animal and Plant Health and Inspection (SDA) - Ministry of Agriculture and Livestock</w:t>
            </w:r>
          </w:p>
        </w:tc>
      </w:tr>
      <w:tr w14:paraId="7550C4A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823600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0284E4E" w14:textId="77777777">
            <w:pPr>
              <w:spacing w:before="120" w:after="120"/>
            </w:pPr>
            <w:r w:rsidRPr="00441372">
              <w:rPr>
                <w:b/>
              </w:rPr>
              <w:t xml:space="preserve">Products covered (provide tariff item number(s) as specified in national schedules deposited with the WTO; ICS numbers should be provided in </w:t>
            </w:r>
            <w:r w:rsidRPr="00441372">
              <w:rPr>
                <w:b/>
              </w:rPr>
              <w:t>addition, where applicable):</w:t>
            </w:r>
            <w:r w:rsidRPr="0065690F">
              <w:t xml:space="preserve"> Strawberry (</w:t>
            </w:r>
            <w:r w:rsidRPr="0065690F">
              <w:rPr>
                <w:i/>
                <w:iCs/>
              </w:rPr>
              <w:t>Fragaria</w:t>
            </w:r>
            <w:r w:rsidRPr="0065690F">
              <w:t xml:space="preserve"> x </w:t>
            </w:r>
            <w:r w:rsidRPr="0065690F">
              <w:rPr>
                <w:i/>
                <w:iCs/>
              </w:rPr>
              <w:t>ananassa</w:t>
            </w:r>
            <w:r w:rsidRPr="0065690F">
              <w:t>)</w:t>
            </w:r>
          </w:p>
        </w:tc>
      </w:tr>
      <w:tr w14:paraId="6224F04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695FF7C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376FB69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7697A9EE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335F17E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[X]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Netherlands</w:t>
            </w:r>
          </w:p>
        </w:tc>
      </w:tr>
      <w:tr w14:paraId="337883B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E22BB3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5743A1D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Draft - Establishes the phytosanitary requirements for the importation of strawberry plants (</w:t>
            </w:r>
            <w:r w:rsidRPr="0065690F">
              <w:rPr>
                <w:i/>
                <w:iCs/>
              </w:rPr>
              <w:t xml:space="preserve">Fragaria x </w:t>
            </w:r>
            <w:r w:rsidRPr="0065690F">
              <w:rPr>
                <w:i/>
                <w:iCs/>
              </w:rPr>
              <w:t>ananassa</w:t>
            </w:r>
            <w:r w:rsidRPr="0065690F">
              <w:t>) (Category 4) produced in the Netherlands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Portuguese and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  <w:p w:rsidR="000A03A3" w:rsidP="000A03A3" w14:paraId="2961E044" w14:textId="28E1F7E5"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https://members.wto.org/crnattachments/2025/SPS/BRA/25_01623_00_x.pdf</w:t>
              </w:r>
            </w:hyperlink>
          </w:p>
          <w:p w:rsidR="00EA4725" w:rsidRPr="00441372" w:rsidP="00441372" w14:paraId="2DFBE477" w14:textId="7FEFDD69">
            <w:pPr>
              <w:spacing w:after="120"/>
            </w:pPr>
            <w:hyperlink r:id="rId6" w:history="1">
              <w:r w:rsidRPr="00CD2102">
                <w:rPr>
                  <w:rStyle w:val="Hyperlink"/>
                </w:rPr>
                <w:t>https://members.wto.org/crnattachments/2025/SPS/BRA/25_01623_00_e.pdf</w:t>
              </w:r>
            </w:hyperlink>
          </w:p>
        </w:tc>
      </w:tr>
      <w:tr w14:paraId="7B72ACC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162FA0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D1F7906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Draft Ordinance aiming to establish the phytosanitary requirements for the importation into Brazil of strawberry plants (</w:t>
            </w:r>
            <w:r w:rsidRPr="0065690F">
              <w:rPr>
                <w:i/>
                <w:iCs/>
              </w:rPr>
              <w:t>Fragaria</w:t>
            </w:r>
            <w:r w:rsidRPr="0065690F">
              <w:t xml:space="preserve"> x </w:t>
            </w:r>
            <w:r w:rsidRPr="0065690F">
              <w:rPr>
                <w:i/>
                <w:iCs/>
              </w:rPr>
              <w:t>ananassa</w:t>
            </w:r>
            <w:r w:rsidRPr="0065690F">
              <w:rPr>
                <w:i/>
                <w:iCs/>
              </w:rPr>
              <w:t xml:space="preserve">, </w:t>
            </w:r>
            <w:r w:rsidRPr="0065690F">
              <w:t>Category 4) produced in the Netherlands.</w:t>
            </w:r>
          </w:p>
        </w:tc>
      </w:tr>
      <w:tr w14:paraId="612B367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95B20B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802DED4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[X] plant protection, [ ] protect humans from animal/plant pest or disease, [X] protect territory from other damage from pests.</w:t>
            </w:r>
            <w:r w:rsidRPr="0065690F">
              <w:t xml:space="preserve"> </w:t>
            </w:r>
          </w:p>
        </w:tc>
      </w:tr>
      <w:tr w14:paraId="5F85573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1D5700F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438E0D2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151584F3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 xml:space="preserve">(e.g. title or serial number of Codex standard or </w:t>
            </w:r>
            <w:r w:rsidRPr="00441372">
              <w:rPr>
                <w:b/>
                <w:i/>
              </w:rPr>
              <w:t>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59A1BA4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42359B7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ISPM</w:t>
            </w:r>
            <w:r w:rsidRPr="00441372">
              <w:rPr>
                <w:b/>
                <w:i/>
              </w:rPr>
              <w:t xml:space="preserve">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ISPM</w:t>
            </w:r>
            <w:r w:rsidRPr="0065690F">
              <w:t xml:space="preserve"> No 1, 2, 11</w:t>
            </w:r>
          </w:p>
          <w:p w:rsidR="00EA4725" w:rsidRPr="00441372" w:rsidP="00441372" w14:paraId="4B359420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618076E0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185D54C1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4F8940BC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3563608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96FE0E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413C46C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56F9BDB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07A766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51D2E14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3B7D74E1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493BCBB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5F1125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C597829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1F638D9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Trade </w:t>
            </w:r>
            <w:r w:rsidRPr="00441372">
              <w:rPr>
                <w:b/>
              </w:rPr>
              <w:t>facilitating measure</w:t>
            </w:r>
            <w:r w:rsidRPr="0065690F">
              <w:t xml:space="preserve"> </w:t>
            </w:r>
          </w:p>
        </w:tc>
      </w:tr>
      <w:tr w14:paraId="41F1AD5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6043BD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B77D489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26 April 2025</w:t>
            </w:r>
          </w:p>
          <w:p w:rsidR="00EA4725" w:rsidRPr="00441372" w:rsidP="00441372" w14:paraId="7F215F29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3333B0" w:rsidRPr="0065690F" w:rsidP="00441372" w14:paraId="3E4CAE77" w14:textId="77777777">
            <w:r w:rsidRPr="0065690F">
              <w:t>Ministry of Agriculture and Livestock</w:t>
            </w:r>
          </w:p>
          <w:p w:rsidR="003333B0" w:rsidRPr="0065690F" w:rsidP="00441372" w14:paraId="1ECDEDC3" w14:textId="77777777">
            <w:r w:rsidRPr="0065690F">
              <w:t>Secretariat of Trade and International Relations</w:t>
            </w:r>
          </w:p>
          <w:p w:rsidR="003333B0" w:rsidRPr="0065690F" w:rsidP="00441372" w14:paraId="5D272635" w14:textId="77777777">
            <w:pPr>
              <w:spacing w:after="120"/>
            </w:pPr>
            <w:r w:rsidRPr="0065690F">
              <w:t xml:space="preserve">E-mail: </w:t>
            </w:r>
            <w:hyperlink r:id="rId7" w:history="1">
              <w:r w:rsidRPr="0065690F">
                <w:rPr>
                  <w:color w:val="0000FF"/>
                  <w:u w:val="single"/>
                </w:rPr>
                <w:t>sps@agro.gov.br</w:t>
              </w:r>
            </w:hyperlink>
          </w:p>
        </w:tc>
      </w:tr>
      <w:tr w14:paraId="53BBDF6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6F931C78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79B82732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28C48FE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Livestock</w:t>
            </w:r>
          </w:p>
          <w:p w:rsidR="00EA4725" w:rsidRPr="0065690F" w:rsidP="00F3021D" w14:paraId="17D0F8D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Secretariat of Trade and International Relations</w:t>
            </w:r>
          </w:p>
          <w:p w:rsidR="00EA4725" w:rsidRPr="0065690F" w:rsidP="00F3021D" w14:paraId="46E82AB9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sps@agro.gov.br</w:t>
              </w:r>
            </w:hyperlink>
          </w:p>
        </w:tc>
      </w:tr>
    </w:tbl>
    <w:p w:rsidR="007141CF" w:rsidRPr="00441372" w:rsidP="00441372" w14:paraId="6975AD2F" w14:textId="77777777"/>
    <w:sectPr w:rsidSect="000A03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0A03A3" w:rsidP="000A03A3" w14:paraId="4021AB4A" w14:textId="279AF9C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0A03A3" w:rsidP="000A03A3" w14:paraId="4BBE7727" w14:textId="4F7D07A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59836DCB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A03A3" w:rsidRPr="000A03A3" w:rsidP="000A03A3" w14:paraId="476BC3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A03A3">
      <w:t>G/SPS/N/BRA/2384</w:t>
    </w:r>
  </w:p>
  <w:p w:rsidR="000A03A3" w:rsidRPr="000A03A3" w:rsidP="000A03A3" w14:paraId="413C5C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A03A3" w:rsidRPr="000A03A3" w:rsidP="000A03A3" w14:paraId="46870F13" w14:textId="0C29F8D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A03A3">
      <w:t xml:space="preserve">- </w:t>
    </w:r>
    <w:r w:rsidRPr="000A03A3">
      <w:fldChar w:fldCharType="begin"/>
    </w:r>
    <w:r w:rsidRPr="000A03A3">
      <w:instrText xml:space="preserve"> PAGE </w:instrText>
    </w:r>
    <w:r w:rsidRPr="000A03A3">
      <w:fldChar w:fldCharType="separate"/>
    </w:r>
    <w:r w:rsidRPr="000A03A3">
      <w:rPr>
        <w:noProof/>
      </w:rPr>
      <w:t>2</w:t>
    </w:r>
    <w:r w:rsidRPr="000A03A3">
      <w:fldChar w:fldCharType="end"/>
    </w:r>
    <w:r w:rsidRPr="000A03A3">
      <w:t xml:space="preserve"> -</w:t>
    </w:r>
  </w:p>
  <w:p w:rsidR="00EA4725" w:rsidRPr="000A03A3" w:rsidP="000A03A3" w14:paraId="67C5081D" w14:textId="37EE282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A03A3" w:rsidRPr="000A03A3" w:rsidP="000A03A3" w14:paraId="768F7D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A03A3">
      <w:t>G/SPS/N/BRA/2384</w:t>
    </w:r>
  </w:p>
  <w:p w:rsidR="000A03A3" w:rsidRPr="000A03A3" w:rsidP="000A03A3" w14:paraId="2C8651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A03A3" w:rsidRPr="000A03A3" w:rsidP="000A03A3" w14:paraId="0A828976" w14:textId="79BEEC9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A03A3">
      <w:t xml:space="preserve">- </w:t>
    </w:r>
    <w:r w:rsidRPr="000A03A3">
      <w:fldChar w:fldCharType="begin"/>
    </w:r>
    <w:r w:rsidRPr="000A03A3">
      <w:instrText xml:space="preserve"> PAGE </w:instrText>
    </w:r>
    <w:r w:rsidRPr="000A03A3">
      <w:fldChar w:fldCharType="separate"/>
    </w:r>
    <w:r w:rsidRPr="000A03A3">
      <w:rPr>
        <w:noProof/>
      </w:rPr>
      <w:t>2</w:t>
    </w:r>
    <w:r w:rsidRPr="000A03A3">
      <w:fldChar w:fldCharType="end"/>
    </w:r>
    <w:r w:rsidRPr="000A03A3">
      <w:t xml:space="preserve"> -</w:t>
    </w:r>
  </w:p>
  <w:p w:rsidR="00EA4725" w:rsidRPr="000A03A3" w:rsidP="000A03A3" w14:paraId="0BC07AB6" w14:textId="7F6CC30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80AF66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8FA5CC3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7C552EB" w14:textId="3D13BD3D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C5D6D43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679BE957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353AE95" w14:textId="77777777">
          <w:pPr>
            <w:jc w:val="right"/>
            <w:rPr>
              <w:b/>
              <w:szCs w:val="16"/>
            </w:rPr>
          </w:pPr>
        </w:p>
      </w:tc>
    </w:tr>
    <w:tr w14:paraId="4CB405EC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73562B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56ABC" w:rsidRPr="00EA4725" w:rsidP="00656ABC" w14:paraId="7878C895" w14:textId="6EDFCEEE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G/SPS/N/BRA/2384</w:t>
          </w:r>
          <w:bookmarkEnd w:id="1"/>
        </w:p>
      </w:tc>
    </w:tr>
    <w:tr w14:paraId="7D51151A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1540A1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0133E7E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25 February 2025</w:t>
          </w:r>
          <w:bookmarkEnd w:id="3"/>
        </w:p>
      </w:tc>
    </w:tr>
    <w:tr w14:paraId="0F6BFB6E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AA38288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(25-1310)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DD354E0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4E17F0BA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3C996D93" w14:textId="5A73CC1B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650D663C" w14:textId="6517DB42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077ADCC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28836615">
    <w:abstractNumId w:val="9"/>
  </w:num>
  <w:num w:numId="2" w16cid:durableId="942491813">
    <w:abstractNumId w:val="7"/>
  </w:num>
  <w:num w:numId="3" w16cid:durableId="2031175276">
    <w:abstractNumId w:val="6"/>
  </w:num>
  <w:num w:numId="4" w16cid:durableId="92406678">
    <w:abstractNumId w:val="5"/>
  </w:num>
  <w:num w:numId="5" w16cid:durableId="852063176">
    <w:abstractNumId w:val="4"/>
  </w:num>
  <w:num w:numId="6" w16cid:durableId="423185616">
    <w:abstractNumId w:val="12"/>
  </w:num>
  <w:num w:numId="7" w16cid:durableId="1796174026">
    <w:abstractNumId w:val="11"/>
  </w:num>
  <w:num w:numId="8" w16cid:durableId="1401750563">
    <w:abstractNumId w:val="10"/>
  </w:num>
  <w:num w:numId="9" w16cid:durableId="4610784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82850242">
    <w:abstractNumId w:val="13"/>
  </w:num>
  <w:num w:numId="11" w16cid:durableId="89589563">
    <w:abstractNumId w:val="8"/>
  </w:num>
  <w:num w:numId="12" w16cid:durableId="1702629192">
    <w:abstractNumId w:val="3"/>
  </w:num>
  <w:num w:numId="13" w16cid:durableId="1579441028">
    <w:abstractNumId w:val="2"/>
  </w:num>
  <w:num w:numId="14" w16cid:durableId="1296640202">
    <w:abstractNumId w:val="1"/>
  </w:num>
  <w:num w:numId="15" w16cid:durableId="70856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03A3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33B0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A1925"/>
    <w:rsid w:val="008E372C"/>
    <w:rsid w:val="00903AB0"/>
    <w:rsid w:val="009A2161"/>
    <w:rsid w:val="009A6F54"/>
    <w:rsid w:val="00A05B7B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94850"/>
    <w:rsid w:val="00CD2102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E5945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D3392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0A03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BRA/25_01623_00_x.pdf" TargetMode="External" /><Relationship Id="rId6" Type="http://schemas.openxmlformats.org/officeDocument/2006/relationships/hyperlink" Target="https://members.wto.org/crnattachments/2025/SPS/BRA/25_01623_00_e.pdf" TargetMode="External" /><Relationship Id="rId7" Type="http://schemas.openxmlformats.org/officeDocument/2006/relationships/hyperlink" Target="mailto:sps@agro.gov.br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9a25e9b0-b704-45fb-9db3-3583a5e64643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3C276CAF-41C9-40BF-A2CA-1AB3F95DB877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463</Words>
  <Characters>2793</Characters>
  <Application>Microsoft Office Word</Application>
  <DocSecurity>0</DocSecurity>
  <Lines>73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11</cp:revision>
  <dcterms:created xsi:type="dcterms:W3CDTF">2017-07-03T11:19:00Z</dcterms:created>
  <dcterms:modified xsi:type="dcterms:W3CDTF">2025-02-25T07:39:00Z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G/SPS/N/BRA/2384</vt:lpwstr>
  </property>
  <property fmtid="{D5CDD505-2E9C-101B-9397-08002B2CF9AE}" pid="3" name="TitusGUID">
    <vt:lpwstr>9a25e9b0-b704-45fb-9db3-3583a5e64643</vt:lpwstr>
  </property>
  <property fmtid="{D5CDD505-2E9C-101B-9397-08002B2CF9AE}" pid="4" name="WTOCLASSIFICATION">
    <vt:lpwstr>WTO OFFICIAL</vt:lpwstr>
  </property>
</Properties>
</file>