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EA4725" w:rsidRPr="00441372" w:rsidP="00441372" w14:paraId="2B7980A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E30663F"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F494BE6"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69F1B076"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780B8D15" w14:textId="77777777">
            <w:pPr>
              <w:spacing w:after="120"/>
            </w:pPr>
            <w:r w:rsidRPr="00441372">
              <w:rPr>
                <w:b/>
                <w:bCs/>
              </w:rPr>
              <w:t>If applicable, name of local government involved:</w:t>
            </w:r>
            <w:r w:rsidRPr="0065690F">
              <w:rPr>
                <w:bCs/>
              </w:rPr>
              <w:t xml:space="preserve"> </w:t>
            </w:r>
          </w:p>
        </w:tc>
      </w:tr>
      <w:tr w14:paraId="0FD7357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1CF7666"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EFDF61B" w14:textId="77777777">
            <w:pPr>
              <w:spacing w:before="120" w:after="120"/>
            </w:pPr>
            <w:r w:rsidRPr="00441372">
              <w:rPr>
                <w:b/>
              </w:rPr>
              <w:t>Agency responsible:</w:t>
            </w:r>
            <w:r w:rsidRPr="0065690F">
              <w:t xml:space="preserve"> The UK Food Safety Authorities comprising of the Food Standards Agency (FSA) and Food Standards Scotland (FSS)</w:t>
            </w:r>
          </w:p>
        </w:tc>
      </w:tr>
      <w:tr w14:paraId="335EB07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E2BC16B"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B8281D" w:rsidRPr="0065690F" w:rsidP="00AA2B1D" w14:paraId="5846E8D2" w14:textId="38C77C7C">
            <w:pPr>
              <w:spacing w:before="120" w:after="120"/>
            </w:pPr>
            <w:r w:rsidRPr="00441372">
              <w:rPr>
                <w:b/>
              </w:rPr>
              <w:t xml:space="preserve">Products </w:t>
            </w:r>
            <w:r w:rsidRPr="00441372">
              <w:rPr>
                <w:b/>
              </w:rPr>
              <w:t>covered (provide tariff item number(s) as specified in national schedules deposited with the WTO; ICS numbers should be provided in addition, where applicable):</w:t>
            </w:r>
            <w:r w:rsidRPr="0065690F">
              <w:t xml:space="preserve"> </w:t>
            </w:r>
            <w:r w:rsidRPr="0065690F">
              <w:t xml:space="preserve">List of </w:t>
            </w:r>
            <w:r w:rsidR="00AA2B1D">
              <w:t>r</w:t>
            </w:r>
            <w:r w:rsidRPr="0065690F">
              <w:t xml:space="preserve">egulated </w:t>
            </w:r>
            <w:r w:rsidR="00AA2B1D">
              <w:t>p</w:t>
            </w:r>
            <w:r w:rsidRPr="0065690F">
              <w:t>roducts:</w:t>
            </w:r>
            <w:r w:rsidR="009739CB">
              <w:t xml:space="preserve"> </w:t>
            </w:r>
            <w:r w:rsidRPr="0065690F">
              <w:t>Feed additives</w:t>
            </w:r>
            <w:r w:rsidR="009739CB">
              <w:t xml:space="preserve">; </w:t>
            </w:r>
            <w:r w:rsidRPr="0065690F">
              <w:t>Food additives</w:t>
            </w:r>
            <w:r w:rsidR="009739CB">
              <w:t xml:space="preserve">; </w:t>
            </w:r>
            <w:r w:rsidRPr="0065690F">
              <w:t>Food enzymes</w:t>
            </w:r>
            <w:r w:rsidR="009739CB">
              <w:t xml:space="preserve">; </w:t>
            </w:r>
            <w:r w:rsidRPr="0065690F">
              <w:t>Flavourings</w:t>
            </w:r>
            <w:r w:rsidR="009739CB">
              <w:t xml:space="preserve">; </w:t>
            </w:r>
            <w:r w:rsidRPr="0065690F">
              <w:t>Food contact materials (FCMs)</w:t>
            </w:r>
            <w:r w:rsidR="009739CB">
              <w:t xml:space="preserve">; </w:t>
            </w:r>
            <w:r w:rsidRPr="0065690F">
              <w:t>Food or feed containing, consisting of or produced from genetically modified organisms (GMOs)</w:t>
            </w:r>
            <w:r w:rsidR="009739CB">
              <w:t xml:space="preserve">; </w:t>
            </w:r>
            <w:r w:rsidRPr="0065690F">
              <w:t>Novel foods</w:t>
            </w:r>
            <w:r w:rsidR="009739CB">
              <w:t xml:space="preserve">; </w:t>
            </w:r>
            <w:r w:rsidRPr="0065690F">
              <w:t>Smoke flavourings</w:t>
            </w:r>
          </w:p>
        </w:tc>
      </w:tr>
      <w:tr w14:paraId="4F98C3A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2A44F1F"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047C313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B7862AC" w14:textId="77777777">
            <w:pPr>
              <w:spacing w:after="120"/>
              <w:ind w:left="607" w:hanging="607"/>
              <w:rPr>
                <w:b/>
              </w:rPr>
            </w:pPr>
            <w:r w:rsidRPr="00441372">
              <w:rPr>
                <w:b/>
              </w:rPr>
              <w:t>[X]</w:t>
            </w:r>
            <w:r w:rsidRPr="00441372">
              <w:rPr>
                <w:b/>
              </w:rPr>
              <w:tab/>
              <w:t xml:space="preserve">All trading </w:t>
            </w:r>
            <w:r w:rsidRPr="00441372">
              <w:rPr>
                <w:b/>
              </w:rPr>
              <w:t>partners</w:t>
            </w:r>
            <w:r w:rsidRPr="0065690F">
              <w:t xml:space="preserve"> </w:t>
            </w:r>
          </w:p>
          <w:p w:rsidR="00EA4725" w:rsidRPr="00441372" w:rsidP="00441372" w14:paraId="446E1E9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DDA348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297937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9739CB" w14:paraId="7F320AED" w14:textId="04E69C8A">
            <w:pPr>
              <w:spacing w:before="120" w:after="120"/>
            </w:pPr>
            <w:r w:rsidRPr="00441372">
              <w:rPr>
                <w:b/>
              </w:rPr>
              <w:t>Title of the notified document:</w:t>
            </w:r>
            <w:r w:rsidRPr="0065690F">
              <w:t xml:space="preserve"> </w:t>
            </w:r>
            <w:r w:rsidRPr="0065690F">
              <w:t>Notice of Regulated products reform notification of changes made by The Food and Feed (Regulated Products) (Amendment, Revocation, Consequential and Transitional Provision) Regulations 2025</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105</w:t>
            </w:r>
          </w:p>
        </w:tc>
      </w:tr>
      <w:tr w14:paraId="569B774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1E5125"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9739CB" w14:paraId="611BEF6D" w14:textId="77777777">
            <w:pPr>
              <w:spacing w:before="120"/>
            </w:pPr>
            <w:r w:rsidRPr="00441372">
              <w:rPr>
                <w:b/>
              </w:rPr>
              <w:t>Description of content:</w:t>
            </w:r>
            <w:r w:rsidRPr="0065690F">
              <w:t xml:space="preserve"> </w:t>
            </w:r>
            <w:r w:rsidRPr="0065690F">
              <w:t>The UK Food Safety Authorities are notifying members of the intention to bring into force legislation that:</w:t>
            </w:r>
          </w:p>
          <w:p w:rsidR="00B8281D" w:rsidRPr="0065690F" w:rsidP="009739CB" w14:paraId="07BD1386" w14:textId="77777777">
            <w:pPr>
              <w:numPr>
                <w:ilvl w:val="0"/>
                <w:numId w:val="16"/>
              </w:numPr>
              <w:ind w:left="357" w:hanging="357"/>
            </w:pPr>
            <w:r w:rsidRPr="0065690F">
              <w:t xml:space="preserve">Removes requirements for the periodic renewal of </w:t>
            </w:r>
            <w:r w:rsidRPr="0065690F">
              <w:t>authorisations for food or feed produced from, consisting of, or containing, GMOs, feed additives and smoke flavourings; and</w:t>
            </w:r>
          </w:p>
          <w:p w:rsidR="00B8281D" w:rsidRPr="0065690F" w:rsidP="009739CB" w14:paraId="7BA2B6DF" w14:textId="77777777">
            <w:pPr>
              <w:numPr>
                <w:ilvl w:val="0"/>
                <w:numId w:val="16"/>
              </w:numPr>
              <w:spacing w:after="120"/>
              <w:ind w:left="357" w:hanging="357"/>
            </w:pPr>
            <w:r w:rsidRPr="0065690F">
              <w:t>Allows authorisations to come into effect following ministerial decisions in England, Wales and Scotland, and then be published in an official public register or list maintained by the FSA and FSS, rather than being prescribed by statutory instrument.</w:t>
            </w:r>
          </w:p>
          <w:p w:rsidR="00B8281D" w:rsidRPr="0065690F" w:rsidP="00441372" w14:paraId="2C4E75E2" w14:textId="77777777">
            <w:pPr>
              <w:spacing w:before="120" w:after="120"/>
            </w:pPr>
            <w:r w:rsidRPr="0065690F">
              <w:t>These changes apply to the food and feed regulated product regulatory regimes covering feed additives; food additives, enzymes and flavourings; food contact materials (FCMs); food or feed containing, consisting of or produced from GMOs; novel foods; and smoke flavourings.</w:t>
            </w:r>
          </w:p>
          <w:p w:rsidR="00B8281D" w:rsidRPr="0065690F" w:rsidP="00441372" w14:paraId="590D3618" w14:textId="5746138D">
            <w:pPr>
              <w:spacing w:before="120" w:after="120"/>
            </w:pPr>
            <w:r w:rsidRPr="0065690F">
              <w:t xml:space="preserve">The United Kingdom is signposting Members to the regulated products authorisation lists where the authorised feed additives, food additives, enzymes, flavourings, food contact materials, GMOs, novel foods and smoke flavourings accepted for use in Great Britain are contained. The lists can be found here: </w:t>
            </w:r>
            <w:hyperlink r:id="rId4" w:history="1">
              <w:r w:rsidRPr="0065690F">
                <w:rPr>
                  <w:color w:val="0000FF"/>
                  <w:u w:val="single"/>
                </w:rPr>
                <w:t>Regulated products authorisations lists</w:t>
              </w:r>
            </w:hyperlink>
            <w:r w:rsidRPr="0065690F" w:rsidR="007B1CFA">
              <w:t>.</w:t>
            </w:r>
          </w:p>
          <w:p w:rsidR="00B8281D" w:rsidRPr="0065690F" w:rsidP="00441372" w14:paraId="6AE10C22" w14:textId="77777777">
            <w:pPr>
              <w:spacing w:before="120" w:after="120"/>
            </w:pPr>
            <w:r w:rsidRPr="0065690F">
              <w:t>Any lists/registers not currently available will be published prior to the entry in to force. Any relevant future authorisation decisions will be notified as required.</w:t>
            </w:r>
          </w:p>
        </w:tc>
      </w:tr>
      <w:tr w14:paraId="185123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53AB8A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58CBAA4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A00032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CE321C"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0656478" w14:textId="77777777">
            <w:pPr>
              <w:spacing w:before="120" w:after="120"/>
            </w:pPr>
            <w:r w:rsidRPr="00441372">
              <w:rPr>
                <w:b/>
              </w:rPr>
              <w:t>Is there a relevant international standard? If so, identify the standard:</w:t>
            </w:r>
          </w:p>
          <w:p w:rsidR="009739CB" w:rsidP="00441372" w14:paraId="5963AE15"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9739CB" w14:paraId="3CCC12A8" w14:textId="697F9DB8">
            <w:pPr>
              <w:numPr>
                <w:ilvl w:val="0"/>
                <w:numId w:val="17"/>
              </w:numPr>
              <w:ind w:left="1044" w:hanging="346"/>
            </w:pPr>
            <w:r w:rsidRPr="0065690F">
              <w:t>CXG</w:t>
            </w:r>
            <w:r>
              <w:t xml:space="preserve"> </w:t>
            </w:r>
            <w:r w:rsidRPr="0065690F">
              <w:t>62</w:t>
            </w:r>
            <w:r w:rsidRPr="0065690F">
              <w:t>–</w:t>
            </w:r>
            <w:r w:rsidRPr="0065690F">
              <w:t>2007</w:t>
            </w:r>
            <w:r>
              <w:t>,</w:t>
            </w:r>
            <w:r w:rsidRPr="0065690F">
              <w:t xml:space="preserve"> Working Principles for Risk Analysis for Food Safety for Application by Governments</w:t>
            </w:r>
          </w:p>
          <w:p w:rsidR="00B8281D" w:rsidRPr="0065690F" w:rsidP="009739CB" w14:paraId="7BF4804F" w14:textId="2DADE18E">
            <w:pPr>
              <w:numPr>
                <w:ilvl w:val="0"/>
                <w:numId w:val="17"/>
              </w:numPr>
              <w:spacing w:after="120"/>
              <w:ind w:left="1044" w:hanging="346"/>
            </w:pPr>
            <w:r w:rsidRPr="0065690F">
              <w:t>CXG</w:t>
            </w:r>
            <w:r>
              <w:t xml:space="preserve"> </w:t>
            </w:r>
            <w:r w:rsidRPr="0065690F">
              <w:t>80-2013</w:t>
            </w:r>
            <w:r>
              <w:t>,</w:t>
            </w:r>
            <w:r w:rsidRPr="0065690F">
              <w:t xml:space="preserve"> Guidelines on the Application of Risk Assessment for Feed</w:t>
            </w:r>
          </w:p>
          <w:p w:rsidR="00EA4725" w:rsidRPr="00441372" w:rsidP="00441372" w14:paraId="6DEB494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666853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610EB17" w14:textId="77777777">
            <w:pPr>
              <w:spacing w:after="120"/>
              <w:ind w:left="720" w:hanging="720"/>
              <w:rPr>
                <w:b/>
              </w:rPr>
            </w:pPr>
            <w:r w:rsidRPr="00441372">
              <w:rPr>
                <w:b/>
              </w:rPr>
              <w:t>[ ]</w:t>
            </w:r>
            <w:r w:rsidRPr="00441372">
              <w:rPr>
                <w:b/>
              </w:rPr>
              <w:tab/>
              <w:t>None</w:t>
            </w:r>
          </w:p>
          <w:p w:rsidR="00EA4725" w:rsidRPr="00441372" w:rsidP="00441372" w14:paraId="6217AB0B" w14:textId="77777777">
            <w:pPr>
              <w:spacing w:after="120"/>
              <w:rPr>
                <w:b/>
              </w:rPr>
            </w:pPr>
            <w:r w:rsidRPr="00441372">
              <w:rPr>
                <w:b/>
              </w:rPr>
              <w:t xml:space="preserve">Does this proposed regulation conform to the relevant international standard? </w:t>
            </w:r>
          </w:p>
          <w:p w:rsidR="00EA4725" w:rsidRPr="00441372" w:rsidP="00441372" w14:paraId="4109AF18" w14:textId="77777777">
            <w:pPr>
              <w:spacing w:after="120"/>
              <w:rPr>
                <w:b/>
              </w:rPr>
            </w:pPr>
            <w:r w:rsidRPr="00441372">
              <w:rPr>
                <w:b/>
              </w:rPr>
              <w:t>[X] Yes   [ ] No</w:t>
            </w:r>
          </w:p>
          <w:p w:rsidR="00EA4725" w:rsidRPr="00441372" w:rsidP="00441372" w14:paraId="2B8F0D5A" w14:textId="77777777">
            <w:pPr>
              <w:spacing w:after="120"/>
            </w:pPr>
            <w:r w:rsidRPr="00441372">
              <w:rPr>
                <w:b/>
              </w:rPr>
              <w:t>If no, describe, whenever possible, how and why it deviates from the international standard:</w:t>
            </w:r>
            <w:r w:rsidRPr="0065690F">
              <w:t xml:space="preserve"> </w:t>
            </w:r>
          </w:p>
        </w:tc>
      </w:tr>
      <w:tr w14:paraId="7907D34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D8681C7"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0C2DA47C" w14:textId="52BD5B1D">
            <w:pPr>
              <w:spacing w:before="120"/>
            </w:pPr>
            <w:r w:rsidRPr="00441372">
              <w:rPr>
                <w:b/>
              </w:rPr>
              <w:t xml:space="preserve">Other relevant documents and language(s) in which these are </w:t>
            </w:r>
            <w:r w:rsidRPr="00441372">
              <w:rPr>
                <w:b/>
              </w:rPr>
              <w:t>available:</w:t>
            </w:r>
            <w:r w:rsidRPr="0065690F">
              <w:t xml:space="preserve"> </w:t>
            </w:r>
            <w:hyperlink r:id="rId5" w:anchor="revision-log" w:history="1">
              <w:r w:rsidRPr="0065690F">
                <w:rPr>
                  <w:color w:val="0000FF"/>
                  <w:u w:val="single"/>
                </w:rPr>
                <w:t>FSA</w:t>
              </w:r>
              <w:r w:rsidR="009739CB">
                <w:rPr>
                  <w:color w:val="0000FF"/>
                  <w:u w:val="single"/>
                </w:rPr>
                <w:t> </w:t>
              </w:r>
              <w:r w:rsidRPr="0065690F">
                <w:rPr>
                  <w:color w:val="0000FF"/>
                  <w:u w:val="single"/>
                </w:rPr>
                <w:t>original consultation on proposed reforms to the regulated products authorisation process (03/04/2024-05/06/2024)</w:t>
              </w:r>
            </w:hyperlink>
          </w:p>
          <w:p w:rsidR="00B8281D" w:rsidRPr="0065690F" w:rsidP="00441372" w14:paraId="4E0BDFD2" w14:textId="77777777">
            <w:hyperlink r:id="rId6" w:history="1">
              <w:r w:rsidRPr="0065690F">
                <w:rPr>
                  <w:color w:val="0000FF"/>
                  <w:u w:val="single"/>
                </w:rPr>
                <w:t>FSA summary of responses to consultation on proposed reforms to the regulated products authorisation process (03/04/2024-05/06/2024)</w:t>
              </w:r>
            </w:hyperlink>
          </w:p>
          <w:p w:rsidR="00B8281D" w:rsidRPr="0065690F" w:rsidP="00441372" w14:paraId="38964CA9" w14:textId="12B7FC95">
            <w:pPr>
              <w:spacing w:after="120"/>
            </w:pPr>
            <w:r w:rsidRPr="0065690F">
              <w:rPr>
                <w:bCs/>
              </w:rPr>
              <w:t>(available in English)</w:t>
            </w:r>
          </w:p>
        </w:tc>
      </w:tr>
      <w:tr w14:paraId="6F57782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410324"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2522465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29 January 2025</w:t>
            </w:r>
          </w:p>
          <w:p w:rsidR="00EA4725" w:rsidRPr="00441372" w:rsidP="00441372" w14:paraId="2EF104F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29 January 2025</w:t>
            </w:r>
          </w:p>
        </w:tc>
      </w:tr>
      <w:tr w14:paraId="18373C1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9A85705"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A1F03C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April 2025</w:t>
            </w:r>
          </w:p>
          <w:p w:rsidR="00EA4725" w:rsidRPr="00441372" w:rsidP="00441372" w14:paraId="32E1B706" w14:textId="77777777">
            <w:pPr>
              <w:spacing w:after="120"/>
              <w:ind w:left="607" w:hanging="607"/>
              <w:rPr>
                <w:b/>
              </w:rPr>
            </w:pPr>
            <w:r w:rsidRPr="00441372">
              <w:rPr>
                <w:b/>
              </w:rPr>
              <w:t>[X]</w:t>
            </w:r>
            <w:r w:rsidRPr="00441372">
              <w:rPr>
                <w:b/>
              </w:rPr>
              <w:tab/>
              <w:t>Trade facilitating measure</w:t>
            </w:r>
            <w:r w:rsidRPr="0065690F">
              <w:t xml:space="preserve"> </w:t>
            </w:r>
          </w:p>
        </w:tc>
      </w:tr>
      <w:tr w14:paraId="40BF5C8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A083EAE"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9595F45"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18 April 2025</w:t>
            </w:r>
          </w:p>
          <w:p w:rsidR="00EA4725" w:rsidRPr="00441372" w:rsidP="00441372" w14:paraId="04A8AD8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B8281D" w:rsidRPr="0065690F" w:rsidP="00441372" w14:paraId="561647F2" w14:textId="77777777">
            <w:r w:rsidRPr="0065690F">
              <w:t>UK WTO SPS National Notification Authority and Enquiry Point</w:t>
            </w:r>
          </w:p>
          <w:p w:rsidR="00B8281D" w:rsidRPr="0065690F" w:rsidP="00441372" w14:paraId="2FD2ED53" w14:textId="77777777">
            <w:r w:rsidRPr="0065690F">
              <w:t>Department for Environment, Food and Rural Affairs</w:t>
            </w:r>
          </w:p>
          <w:p w:rsidR="00B8281D" w:rsidRPr="0065690F" w:rsidP="00441372" w14:paraId="49E75DE5" w14:textId="77777777">
            <w:r w:rsidRPr="0065690F">
              <w:t>Seacole Building</w:t>
            </w:r>
          </w:p>
          <w:p w:rsidR="00B8281D" w:rsidRPr="0065690F" w:rsidP="00441372" w14:paraId="4C0A04BD" w14:textId="77777777">
            <w:r w:rsidRPr="0065690F">
              <w:t>2 Marsham St</w:t>
            </w:r>
          </w:p>
          <w:p w:rsidR="00B8281D" w:rsidRPr="0065690F" w:rsidP="00441372" w14:paraId="3764ABBD" w14:textId="77777777">
            <w:r w:rsidRPr="0065690F">
              <w:t>London SW1P 4DF</w:t>
            </w:r>
          </w:p>
          <w:p w:rsidR="00B8281D" w:rsidRPr="0065690F" w:rsidP="00441372" w14:paraId="2C1D4CC6" w14:textId="77777777">
            <w:r w:rsidRPr="0065690F">
              <w:t xml:space="preserve">E-mail: </w:t>
            </w:r>
            <w:hyperlink r:id="rId7" w:history="1">
              <w:r w:rsidRPr="0065690F">
                <w:rPr>
                  <w:color w:val="0000FF"/>
                  <w:u w:val="single"/>
                </w:rPr>
                <w:t>uksps@defra.gov.uk</w:t>
              </w:r>
            </w:hyperlink>
          </w:p>
          <w:p w:rsidR="00B8281D" w:rsidRPr="0065690F" w:rsidP="00441372" w14:paraId="7B171CF8" w14:textId="6EE32CD2">
            <w:pPr>
              <w:spacing w:after="120"/>
            </w:pPr>
            <w:r w:rsidRPr="0065690F">
              <w:t>Website:</w:t>
            </w:r>
            <w:r w:rsidR="009739CB">
              <w:t> </w:t>
            </w:r>
            <w:hyperlink r:id="rId8" w:history="1">
              <w:r w:rsidRPr="00C626D5" w:rsidR="009739CB">
                <w:rPr>
                  <w:rStyle w:val="Hyperlink"/>
                </w:rPr>
                <w:t>https://www.gov.uk/government/organisations/department-for-environment-food-rural-affairs</w:t>
              </w:r>
            </w:hyperlink>
          </w:p>
        </w:tc>
      </w:tr>
      <w:tr w14:paraId="18854879"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84D08B3"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0E537F37"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4441FB2" w14:textId="77777777">
            <w:pPr>
              <w:keepNext/>
              <w:keepLines/>
              <w:rPr>
                <w:bCs/>
              </w:rPr>
            </w:pPr>
            <w:r w:rsidRPr="0065690F">
              <w:rPr>
                <w:bCs/>
              </w:rPr>
              <w:t>UK WTO SPS National Notification Authority and Enquiry Point</w:t>
            </w:r>
          </w:p>
          <w:p w:rsidR="00EA4725" w:rsidRPr="0065690F" w:rsidP="00F3021D" w14:paraId="3480CAC7" w14:textId="77777777">
            <w:pPr>
              <w:keepNext/>
              <w:keepLines/>
              <w:rPr>
                <w:bCs/>
              </w:rPr>
            </w:pPr>
            <w:r w:rsidRPr="0065690F">
              <w:rPr>
                <w:bCs/>
              </w:rPr>
              <w:t>Department for Environment, Food and Rural Affairs</w:t>
            </w:r>
          </w:p>
          <w:p w:rsidR="00EA4725" w:rsidRPr="0065690F" w:rsidP="00F3021D" w14:paraId="4BF00956" w14:textId="77777777">
            <w:pPr>
              <w:keepNext/>
              <w:keepLines/>
              <w:rPr>
                <w:bCs/>
              </w:rPr>
            </w:pPr>
            <w:r w:rsidRPr="0065690F">
              <w:rPr>
                <w:bCs/>
              </w:rPr>
              <w:t>Seacole Building</w:t>
            </w:r>
          </w:p>
          <w:p w:rsidR="00EA4725" w:rsidRPr="0065690F" w:rsidP="00F3021D" w14:paraId="52A3084D" w14:textId="77777777">
            <w:pPr>
              <w:keepNext/>
              <w:keepLines/>
              <w:rPr>
                <w:bCs/>
              </w:rPr>
            </w:pPr>
            <w:r w:rsidRPr="0065690F">
              <w:rPr>
                <w:bCs/>
              </w:rPr>
              <w:t>2 Marsham St</w:t>
            </w:r>
          </w:p>
          <w:p w:rsidR="00EA4725" w:rsidRPr="0065690F" w:rsidP="00F3021D" w14:paraId="53824691" w14:textId="77777777">
            <w:pPr>
              <w:keepNext/>
              <w:keepLines/>
              <w:rPr>
                <w:bCs/>
              </w:rPr>
            </w:pPr>
            <w:r w:rsidRPr="0065690F">
              <w:rPr>
                <w:bCs/>
              </w:rPr>
              <w:t>London SW1P 4DF</w:t>
            </w:r>
          </w:p>
          <w:p w:rsidR="00EA4725" w:rsidRPr="0065690F" w:rsidP="00F3021D" w14:paraId="47DA0549" w14:textId="77777777">
            <w:pPr>
              <w:keepNext/>
              <w:keepLines/>
              <w:rPr>
                <w:bCs/>
              </w:rPr>
            </w:pPr>
            <w:r w:rsidRPr="0065690F">
              <w:rPr>
                <w:bCs/>
              </w:rPr>
              <w:t xml:space="preserve">E-mail: </w:t>
            </w:r>
            <w:hyperlink r:id="rId9" w:history="1">
              <w:r w:rsidRPr="0065690F">
                <w:rPr>
                  <w:bCs/>
                  <w:color w:val="0000FF"/>
                  <w:u w:val="single"/>
                </w:rPr>
                <w:t>uksps@defra.gov.uk</w:t>
              </w:r>
            </w:hyperlink>
          </w:p>
          <w:p w:rsidR="00EA4725" w:rsidRPr="0065690F" w:rsidP="00F3021D" w14:paraId="1209AED8" w14:textId="579A9BAD">
            <w:pPr>
              <w:keepNext/>
              <w:keepLines/>
              <w:spacing w:after="120"/>
              <w:rPr>
                <w:bCs/>
              </w:rPr>
            </w:pPr>
            <w:r w:rsidRPr="0065690F">
              <w:rPr>
                <w:bCs/>
              </w:rPr>
              <w:t>Website:</w:t>
            </w:r>
            <w:r w:rsidR="009739CB">
              <w:rPr>
                <w:bCs/>
              </w:rPr>
              <w:t> </w:t>
            </w:r>
            <w:hyperlink r:id="rId10" w:history="1">
              <w:r w:rsidRPr="00C626D5" w:rsidR="009739CB">
                <w:rPr>
                  <w:rStyle w:val="Hyperlink"/>
                  <w:bCs/>
                </w:rPr>
                <w:t>https://www.gov.uk/government/organisations/department-for-environment-food-rural-affairs</w:t>
              </w:r>
            </w:hyperlink>
          </w:p>
        </w:tc>
      </w:tr>
    </w:tbl>
    <w:p w:rsidR="007141CF" w:rsidRPr="009739CB" w:rsidP="00441372" w14:paraId="4C39FFAE" w14:textId="77777777">
      <w:pPr>
        <w:rPr>
          <w:sz w:val="2"/>
          <w:szCs w:val="2"/>
        </w:rPr>
      </w:pPr>
    </w:p>
    <w:sectPr w:rsidSect="009739C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739CB" w:rsidP="009739CB" w14:paraId="35F1A88E" w14:textId="407C398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739CB" w:rsidP="009739CB" w14:paraId="240E422F" w14:textId="3E1454D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3A5ED0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39CB" w:rsidRPr="009739CB" w:rsidP="009739CB" w14:paraId="113B2383" w14:textId="77777777">
    <w:pPr>
      <w:pStyle w:val="Header"/>
      <w:pBdr>
        <w:bottom w:val="single" w:sz="4" w:space="1" w:color="auto"/>
      </w:pBdr>
      <w:tabs>
        <w:tab w:val="clear" w:pos="4513"/>
        <w:tab w:val="clear" w:pos="9027"/>
      </w:tabs>
      <w:jc w:val="center"/>
    </w:pPr>
    <w:r w:rsidRPr="009739CB">
      <w:t>G/SPS/N/GBR/84</w:t>
    </w:r>
  </w:p>
  <w:p w:rsidR="009739CB" w:rsidRPr="009739CB" w:rsidP="009739CB" w14:paraId="0F8F3B67" w14:textId="77777777">
    <w:pPr>
      <w:pStyle w:val="Header"/>
      <w:pBdr>
        <w:bottom w:val="single" w:sz="4" w:space="1" w:color="auto"/>
      </w:pBdr>
      <w:tabs>
        <w:tab w:val="clear" w:pos="4513"/>
        <w:tab w:val="clear" w:pos="9027"/>
      </w:tabs>
      <w:jc w:val="center"/>
    </w:pPr>
  </w:p>
  <w:p w:rsidR="009739CB" w:rsidRPr="009739CB" w:rsidP="009739CB" w14:paraId="015792F6" w14:textId="24CE0B2B">
    <w:pPr>
      <w:pStyle w:val="Header"/>
      <w:pBdr>
        <w:bottom w:val="single" w:sz="4" w:space="1" w:color="auto"/>
      </w:pBdr>
      <w:tabs>
        <w:tab w:val="clear" w:pos="4513"/>
        <w:tab w:val="clear" w:pos="9027"/>
      </w:tabs>
      <w:jc w:val="center"/>
    </w:pPr>
    <w:r w:rsidRPr="009739CB">
      <w:t xml:space="preserve">- </w:t>
    </w:r>
    <w:r w:rsidRPr="009739CB">
      <w:fldChar w:fldCharType="begin"/>
    </w:r>
    <w:r w:rsidRPr="009739CB">
      <w:instrText xml:space="preserve"> PAGE </w:instrText>
    </w:r>
    <w:r w:rsidRPr="009739CB">
      <w:fldChar w:fldCharType="separate"/>
    </w:r>
    <w:r w:rsidRPr="009739CB">
      <w:rPr>
        <w:noProof/>
      </w:rPr>
      <w:t>2</w:t>
    </w:r>
    <w:r w:rsidRPr="009739CB">
      <w:fldChar w:fldCharType="end"/>
    </w:r>
    <w:r w:rsidRPr="009739CB">
      <w:t xml:space="preserve"> -</w:t>
    </w:r>
  </w:p>
  <w:p w:rsidR="00EA4725" w:rsidRPr="009739CB" w:rsidP="009739CB" w14:paraId="18B108C1" w14:textId="0070C58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39CB" w:rsidRPr="009739CB" w:rsidP="009739CB" w14:paraId="26EC5A55" w14:textId="77777777">
    <w:pPr>
      <w:pStyle w:val="Header"/>
      <w:pBdr>
        <w:bottom w:val="single" w:sz="4" w:space="1" w:color="auto"/>
      </w:pBdr>
      <w:tabs>
        <w:tab w:val="clear" w:pos="4513"/>
        <w:tab w:val="clear" w:pos="9027"/>
      </w:tabs>
      <w:jc w:val="center"/>
    </w:pPr>
    <w:r w:rsidRPr="009739CB">
      <w:t>G/SPS/N/GBR/84</w:t>
    </w:r>
  </w:p>
  <w:p w:rsidR="009739CB" w:rsidRPr="009739CB" w:rsidP="009739CB" w14:paraId="70D6EDE1" w14:textId="77777777">
    <w:pPr>
      <w:pStyle w:val="Header"/>
      <w:pBdr>
        <w:bottom w:val="single" w:sz="4" w:space="1" w:color="auto"/>
      </w:pBdr>
      <w:tabs>
        <w:tab w:val="clear" w:pos="4513"/>
        <w:tab w:val="clear" w:pos="9027"/>
      </w:tabs>
      <w:jc w:val="center"/>
    </w:pPr>
  </w:p>
  <w:p w:rsidR="009739CB" w:rsidRPr="009739CB" w:rsidP="009739CB" w14:paraId="199DF556" w14:textId="54523563">
    <w:pPr>
      <w:pStyle w:val="Header"/>
      <w:pBdr>
        <w:bottom w:val="single" w:sz="4" w:space="1" w:color="auto"/>
      </w:pBdr>
      <w:tabs>
        <w:tab w:val="clear" w:pos="4513"/>
        <w:tab w:val="clear" w:pos="9027"/>
      </w:tabs>
      <w:jc w:val="center"/>
    </w:pPr>
    <w:r w:rsidRPr="009739CB">
      <w:t xml:space="preserve">- </w:t>
    </w:r>
    <w:r w:rsidRPr="009739CB">
      <w:fldChar w:fldCharType="begin"/>
    </w:r>
    <w:r w:rsidRPr="009739CB">
      <w:instrText xml:space="preserve"> PAGE </w:instrText>
    </w:r>
    <w:r w:rsidRPr="009739CB">
      <w:fldChar w:fldCharType="separate"/>
    </w:r>
    <w:r w:rsidRPr="009739CB">
      <w:rPr>
        <w:noProof/>
      </w:rPr>
      <w:t>2</w:t>
    </w:r>
    <w:r w:rsidRPr="009739CB">
      <w:fldChar w:fldCharType="end"/>
    </w:r>
    <w:r w:rsidRPr="009739CB">
      <w:t xml:space="preserve"> -</w:t>
    </w:r>
  </w:p>
  <w:p w:rsidR="00EA4725" w:rsidRPr="009739CB" w:rsidP="009739CB" w14:paraId="000090E0" w14:textId="78B6D88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D8BDB1" w14:textId="77777777" w:rsidTr="00EE3CAF">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EA4725" w:rsidP="00422B6F" w14:paraId="76EEA28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BDE9A78" w14:textId="22A59A5F">
          <w:pPr>
            <w:jc w:val="right"/>
            <w:rPr>
              <w:b/>
              <w:color w:val="FF0000"/>
              <w:szCs w:val="16"/>
            </w:rPr>
          </w:pPr>
          <w:r>
            <w:rPr>
              <w:b/>
              <w:color w:val="FF0000"/>
              <w:szCs w:val="16"/>
            </w:rPr>
            <w:t xml:space="preserve"> </w:t>
          </w:r>
        </w:p>
      </w:tc>
    </w:tr>
    <w:bookmarkEnd w:id="0"/>
    <w:tr w14:paraId="16F41E69" w14:textId="77777777" w:rsidTr="00EE3CAF">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EA4725" w:rsidP="00422B6F" w14:paraId="46F20FC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F55503D" w14:textId="77777777">
          <w:pPr>
            <w:jc w:val="right"/>
            <w:rPr>
              <w:b/>
              <w:szCs w:val="16"/>
            </w:rPr>
          </w:pPr>
        </w:p>
      </w:tc>
    </w:tr>
    <w:tr w14:paraId="7ACDFA81" w14:textId="77777777" w:rsidTr="00EE3CAF">
      <w:tblPrEx>
        <w:tblW w:w="0" w:type="auto"/>
        <w:tblLayout w:type="fixed"/>
        <w:tblLook w:val="04A0"/>
      </w:tblPrEx>
      <w:trPr>
        <w:trHeight w:val="868"/>
      </w:trPr>
      <w:tc>
        <w:tcPr>
          <w:tcW w:w="3794" w:type="dxa"/>
          <w:vMerge/>
          <w:shd w:val="clear" w:color="auto" w:fill="FFFFFF"/>
          <w:tcMar>
            <w:left w:w="108" w:type="dxa"/>
            <w:right w:w="108" w:type="dxa"/>
          </w:tcMar>
        </w:tcPr>
        <w:p w:rsidR="00ED54E0" w:rsidRPr="00EA4725" w:rsidP="00422B6F" w14:paraId="2E3F6B5A"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502A1E01" w14:textId="725353C7">
          <w:pPr>
            <w:jc w:val="right"/>
            <w:rPr>
              <w:b/>
              <w:szCs w:val="16"/>
            </w:rPr>
          </w:pPr>
          <w:bookmarkStart w:id="1" w:name="bmkSymbols"/>
          <w:r>
            <w:rPr>
              <w:b/>
              <w:szCs w:val="16"/>
            </w:rPr>
            <w:t>G/SPS/N/GBR/84</w:t>
          </w:r>
          <w:bookmarkEnd w:id="1"/>
        </w:p>
      </w:tc>
    </w:tr>
    <w:tr w14:paraId="42B32170" w14:textId="77777777" w:rsidTr="00EE3CAF">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EA4725" w:rsidP="00422B6F" w14:paraId="4B102784" w14:textId="77777777"/>
      </w:tc>
      <w:tc>
        <w:tcPr>
          <w:tcW w:w="5448" w:type="dxa"/>
          <w:gridSpan w:val="2"/>
          <w:shd w:val="clear" w:color="auto" w:fill="FFFFFF"/>
          <w:tcMar>
            <w:left w:w="108" w:type="dxa"/>
            <w:right w:w="108" w:type="dxa"/>
          </w:tcMar>
          <w:vAlign w:val="center"/>
        </w:tcPr>
        <w:p w:rsidR="00ED54E0" w:rsidRPr="00EA4725" w:rsidP="00422B6F" w14:paraId="45C8C826" w14:textId="77777777">
          <w:pPr>
            <w:jc w:val="right"/>
            <w:rPr>
              <w:szCs w:val="16"/>
            </w:rPr>
          </w:pPr>
          <w:bookmarkStart w:id="2" w:name="spsDateDistribution"/>
          <w:bookmarkStart w:id="3" w:name="bmkDate"/>
          <w:bookmarkEnd w:id="2"/>
          <w:r w:rsidRPr="00EA4725">
            <w:rPr>
              <w:szCs w:val="16"/>
            </w:rPr>
            <w:t xml:space="preserve">17 </w:t>
          </w:r>
          <w:r w:rsidRPr="00EA4725">
            <w:rPr>
              <w:szCs w:val="16"/>
            </w:rPr>
            <w:t>February 2025</w:t>
          </w:r>
          <w:bookmarkEnd w:id="3"/>
        </w:p>
      </w:tc>
    </w:tr>
    <w:tr w14:paraId="4F9504B3" w14:textId="77777777" w:rsidTr="00EE3CAF">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D169209" w14:textId="77777777">
          <w:pPr>
            <w:jc w:val="left"/>
            <w:rPr>
              <w:b/>
            </w:rPr>
          </w:pPr>
          <w:bookmarkStart w:id="4" w:name="bmkSerial"/>
          <w:r>
            <w:rPr>
              <w:b w:val="0"/>
              <w:color w:val="FF0000"/>
            </w:rPr>
            <w:t>(25-1089)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5ED66F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4BE85E3B" w14:textId="77777777" w:rsidTr="00EE3CAF">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2E22C7B" w14:textId="065492D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9D14246" w14:textId="40EFAB66">
          <w:pPr>
            <w:jc w:val="right"/>
            <w:rPr>
              <w:bCs/>
              <w:szCs w:val="18"/>
            </w:rPr>
          </w:pPr>
          <w:bookmarkStart w:id="7" w:name="bmkLanguage"/>
          <w:r>
            <w:rPr>
              <w:bCs/>
              <w:szCs w:val="18"/>
            </w:rPr>
            <w:t>Original: English</w:t>
          </w:r>
          <w:bookmarkEnd w:id="7"/>
        </w:p>
      </w:tc>
    </w:tr>
  </w:tbl>
  <w:p w:rsidR="00ED54E0" w:rsidRPr="00441372" w14:paraId="2C73DF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9C742F1"/>
    <w:multiLevelType w:val="hybridMultilevel"/>
    <w:tmpl w:val="CE60D9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76650029">
    <w:abstractNumId w:val="9"/>
  </w:num>
  <w:num w:numId="2" w16cid:durableId="1010135209">
    <w:abstractNumId w:val="7"/>
  </w:num>
  <w:num w:numId="3" w16cid:durableId="86535723">
    <w:abstractNumId w:val="6"/>
  </w:num>
  <w:num w:numId="4" w16cid:durableId="754545975">
    <w:abstractNumId w:val="5"/>
  </w:num>
  <w:num w:numId="5" w16cid:durableId="1627615924">
    <w:abstractNumId w:val="4"/>
  </w:num>
  <w:num w:numId="6" w16cid:durableId="433132767">
    <w:abstractNumId w:val="12"/>
  </w:num>
  <w:num w:numId="7" w16cid:durableId="110981151">
    <w:abstractNumId w:val="11"/>
  </w:num>
  <w:num w:numId="8" w16cid:durableId="711879149">
    <w:abstractNumId w:val="10"/>
  </w:num>
  <w:num w:numId="9" w16cid:durableId="1883010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792624">
    <w:abstractNumId w:val="13"/>
  </w:num>
  <w:num w:numId="11" w16cid:durableId="1447045198">
    <w:abstractNumId w:val="8"/>
  </w:num>
  <w:num w:numId="12" w16cid:durableId="2096515301">
    <w:abstractNumId w:val="3"/>
  </w:num>
  <w:num w:numId="13" w16cid:durableId="2106294145">
    <w:abstractNumId w:val="2"/>
  </w:num>
  <w:num w:numId="14" w16cid:durableId="1016350580">
    <w:abstractNumId w:val="1"/>
  </w:num>
  <w:num w:numId="15" w16cid:durableId="412819919">
    <w:abstractNumId w:val="0"/>
  </w:num>
  <w:num w:numId="16" w16cid:durableId="1349406402">
    <w:abstractNumId w:val="14"/>
  </w:num>
  <w:num w:numId="17" w16cid:durableId="266401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47D2B"/>
    <w:rsid w:val="0027067B"/>
    <w:rsid w:val="00272C98"/>
    <w:rsid w:val="002A67C2"/>
    <w:rsid w:val="002C2634"/>
    <w:rsid w:val="00334D8B"/>
    <w:rsid w:val="0035602E"/>
    <w:rsid w:val="003572B4"/>
    <w:rsid w:val="003817C7"/>
    <w:rsid w:val="00395125"/>
    <w:rsid w:val="003E2958"/>
    <w:rsid w:val="00422B6F"/>
    <w:rsid w:val="00423377"/>
    <w:rsid w:val="00441372"/>
    <w:rsid w:val="00450E77"/>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602D9"/>
    <w:rsid w:val="00674CCD"/>
    <w:rsid w:val="006B4BC2"/>
    <w:rsid w:val="006F1601"/>
    <w:rsid w:val="006F5826"/>
    <w:rsid w:val="00700181"/>
    <w:rsid w:val="00713BFD"/>
    <w:rsid w:val="007141CF"/>
    <w:rsid w:val="007333DF"/>
    <w:rsid w:val="00744D6F"/>
    <w:rsid w:val="00745146"/>
    <w:rsid w:val="007577E3"/>
    <w:rsid w:val="00760DB3"/>
    <w:rsid w:val="00785406"/>
    <w:rsid w:val="007B1CFA"/>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2CF9"/>
    <w:rsid w:val="009739CB"/>
    <w:rsid w:val="009A2161"/>
    <w:rsid w:val="009A6F54"/>
    <w:rsid w:val="00A52B02"/>
    <w:rsid w:val="00A6057A"/>
    <w:rsid w:val="00A62304"/>
    <w:rsid w:val="00A74017"/>
    <w:rsid w:val="00AA2B1D"/>
    <w:rsid w:val="00AA332C"/>
    <w:rsid w:val="00AB44AF"/>
    <w:rsid w:val="00AC27F8"/>
    <w:rsid w:val="00AD3C43"/>
    <w:rsid w:val="00AD4C72"/>
    <w:rsid w:val="00AD626F"/>
    <w:rsid w:val="00AE057B"/>
    <w:rsid w:val="00AE2AEE"/>
    <w:rsid w:val="00B00276"/>
    <w:rsid w:val="00B068FE"/>
    <w:rsid w:val="00B230EC"/>
    <w:rsid w:val="00B367FB"/>
    <w:rsid w:val="00B52738"/>
    <w:rsid w:val="00B56EDC"/>
    <w:rsid w:val="00B8281D"/>
    <w:rsid w:val="00B94A75"/>
    <w:rsid w:val="00BB1F84"/>
    <w:rsid w:val="00BC035A"/>
    <w:rsid w:val="00BE5468"/>
    <w:rsid w:val="00C11EAC"/>
    <w:rsid w:val="00C305D7"/>
    <w:rsid w:val="00C30F2A"/>
    <w:rsid w:val="00C43456"/>
    <w:rsid w:val="00C43F16"/>
    <w:rsid w:val="00C626D5"/>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201B15"/>
  <w15:docId w15:val="{FC433C60-BD67-470D-9938-82EDDBDB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9739CB"/>
    <w:rPr>
      <w:rFonts w:ascii="Verdana" w:hAnsi="Verdana"/>
      <w:sz w:val="18"/>
      <w:szCs w:val="22"/>
      <w:lang w:val="en-GB"/>
    </w:rPr>
  </w:style>
  <w:style w:type="character" w:styleId="UnresolvedMention">
    <w:name w:val="Unresolved Mention"/>
    <w:basedOn w:val="DefaultParagraphFont"/>
    <w:uiPriority w:val="99"/>
    <w:rsid w:val="00973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uk/government/organisations/department-for-environment-food-rural-affair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ata.food.gov.uk/regulated-products/landing" TargetMode="External" /><Relationship Id="rId5" Type="http://schemas.openxmlformats.org/officeDocument/2006/relationships/hyperlink" Target="https://www.food.gov.uk/news-alerts/consultations/consultation-on-proposed-reforms-to-the-regulated-products-authorisation-process" TargetMode="External" /><Relationship Id="rId6" Type="http://schemas.openxmlformats.org/officeDocument/2006/relationships/hyperlink" Target="https://www.food.gov.uk/our-work/consultation-on-proposed-reforms-to-the-regulated-products-authorisation-process-summary-of-stakeholder-responses" TargetMode="External" /><Relationship Id="rId7" Type="http://schemas.openxmlformats.org/officeDocument/2006/relationships/hyperlink" Target="mailto:uksps@defra.gov.uk" TargetMode="External" /><Relationship Id="rId8" Type="http://schemas.openxmlformats.org/officeDocument/2006/relationships/hyperlink" Target="https://www.gov.uk/government/organisations/department-for-environment-food-rural-affairs" TargetMode="External" /><Relationship Id="rId9" Type="http://schemas.openxmlformats.org/officeDocument/2006/relationships/hyperlink" Target="mailto:uksps@defra.gov.uk"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20</cp:revision>
  <dcterms:created xsi:type="dcterms:W3CDTF">2017-07-03T11:19:00Z</dcterms:created>
  <dcterms:modified xsi:type="dcterms:W3CDTF">2025-02-17T06:55:00Z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G/SPS/N/GBR/84</vt:lpwstr>
  </property>
</Properties>
</file>