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3D7C2A98" w14:textId="77777777">
      <w:pPr>
        <w:pStyle w:val="Title"/>
        <w:rPr>
          <w:caps w:val="0"/>
          <w:kern w:val="0"/>
        </w:rPr>
      </w:pPr>
      <w:r w:rsidRPr="002E75EE">
        <w:rPr>
          <w:caps w:val="0"/>
          <w:kern w:val="0"/>
        </w:rPr>
        <w:t>NOTIFICATION</w:t>
      </w:r>
    </w:p>
    <w:p w:rsidR="00900970" w:rsidRPr="002E75EE" w:rsidP="002E75EE" w14:paraId="5F7AEB00"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4FBE40F" w14:textId="77777777" w:rsidTr="009A6033">
        <w:tblPrEx>
          <w:tblW w:w="5000" w:type="pct"/>
          <w:tblLayout w:type="fixed"/>
          <w:tblLook w:val="0000"/>
        </w:tblPrEx>
        <w:tc>
          <w:tcPr>
            <w:tcW w:w="707" w:type="dxa"/>
            <w:tcBorders>
              <w:bottom w:val="single" w:sz="6" w:space="0" w:color="auto"/>
            </w:tcBorders>
            <w:shd w:val="clear" w:color="auto" w:fill="auto"/>
          </w:tcPr>
          <w:p w:rsidR="00900970" w:rsidRPr="002E75EE" w:rsidP="002E75EE" w14:paraId="09963A6B" w14:textId="77777777">
            <w:pPr>
              <w:spacing w:before="120" w:after="120"/>
              <w:jc w:val="left"/>
            </w:pPr>
            <w:r w:rsidRPr="002E75EE">
              <w:rPr>
                <w:b/>
              </w:rPr>
              <w:t>1.</w:t>
            </w:r>
          </w:p>
        </w:tc>
        <w:tc>
          <w:tcPr>
            <w:tcW w:w="8320" w:type="dxa"/>
            <w:tcBorders>
              <w:bottom w:val="single" w:sz="6" w:space="0" w:color="auto"/>
            </w:tcBorders>
            <w:shd w:val="clear" w:color="auto" w:fill="auto"/>
          </w:tcPr>
          <w:p w:rsidR="00900970" w:rsidRPr="002E75EE" w:rsidP="002E75EE" w14:paraId="634BBF0F" w14:textId="77777777">
            <w:pPr>
              <w:spacing w:before="120" w:after="120"/>
            </w:pPr>
            <w:r w:rsidRPr="002E75EE">
              <w:rPr>
                <w:b/>
              </w:rPr>
              <w:t>Notifying Member:</w:t>
            </w:r>
            <w:r w:rsidRPr="00697A30">
              <w:t xml:space="preserve"> </w:t>
            </w:r>
            <w:r w:rsidRPr="00697A30">
              <w:rPr>
                <w:u w:val="single"/>
              </w:rPr>
              <w:t>UKRAINE</w:t>
            </w:r>
          </w:p>
          <w:p w:rsidR="00900970" w:rsidRPr="002E75EE" w:rsidP="002E75EE" w14:paraId="6BED9862" w14:textId="77777777">
            <w:pPr>
              <w:spacing w:after="120"/>
            </w:pPr>
            <w:r w:rsidRPr="002E75EE">
              <w:rPr>
                <w:b/>
                <w:bCs/>
              </w:rPr>
              <w:t>If applicable, name of local government involved:</w:t>
            </w:r>
            <w:r w:rsidRPr="00697A30">
              <w:rPr>
                <w:bCs/>
              </w:rPr>
              <w:t xml:space="preserve"> </w:t>
            </w:r>
          </w:p>
        </w:tc>
      </w:tr>
      <w:tr w14:paraId="0C5A7261"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1E68E20D" w14:textId="77777777">
            <w:pPr>
              <w:spacing w:before="120" w:after="120"/>
              <w:jc w:val="left"/>
            </w:pPr>
            <w:r w:rsidRPr="002E75EE">
              <w:rPr>
                <w:b/>
              </w:rPr>
              <w:t>2.</w:t>
            </w:r>
          </w:p>
        </w:tc>
        <w:tc>
          <w:tcPr>
            <w:tcW w:w="8320" w:type="dxa"/>
            <w:tcBorders>
              <w:top w:val="single" w:sz="6" w:space="0" w:color="auto"/>
              <w:bottom w:val="single" w:sz="6" w:space="0" w:color="auto"/>
            </w:tcBorders>
            <w:shd w:val="clear" w:color="auto" w:fill="auto"/>
          </w:tcPr>
          <w:p w:rsidR="00900970" w:rsidRPr="002E75EE" w:rsidP="002E75EE" w14:paraId="38B4D4F4" w14:textId="77777777">
            <w:pPr>
              <w:spacing w:before="120" w:after="120"/>
            </w:pPr>
            <w:r w:rsidRPr="002E75EE">
              <w:rPr>
                <w:b/>
              </w:rPr>
              <w:t>Agency responsible:</w:t>
            </w:r>
            <w:r w:rsidRPr="00697A30">
              <w:t xml:space="preserve"> Ministry of Health of Ukraine</w:t>
            </w:r>
          </w:p>
        </w:tc>
      </w:tr>
      <w:tr w14:paraId="3922C68C"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04E2AFA2" w14:textId="77777777">
            <w:pPr>
              <w:spacing w:before="120" w:after="120"/>
              <w:jc w:val="left"/>
            </w:pPr>
            <w:r w:rsidRPr="002E75EE">
              <w:rPr>
                <w:b/>
              </w:rPr>
              <w:t>3.</w:t>
            </w:r>
          </w:p>
        </w:tc>
        <w:tc>
          <w:tcPr>
            <w:tcW w:w="8320" w:type="dxa"/>
            <w:tcBorders>
              <w:top w:val="single" w:sz="6" w:space="0" w:color="auto"/>
              <w:bottom w:val="single" w:sz="6" w:space="0" w:color="auto"/>
            </w:tcBorders>
            <w:shd w:val="clear" w:color="auto" w:fill="auto"/>
          </w:tcPr>
          <w:p w:rsidR="00900970" w:rsidRPr="002E75EE" w:rsidP="002E75EE" w14:paraId="07789CC4"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Biocidal products</w:t>
            </w:r>
          </w:p>
        </w:tc>
      </w:tr>
      <w:tr w14:paraId="40C3B544"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0627BD4F" w14:textId="77777777">
            <w:pPr>
              <w:spacing w:before="120" w:after="120"/>
              <w:jc w:val="left"/>
              <w:rPr>
                <w:b/>
              </w:rPr>
            </w:pPr>
            <w:r w:rsidRPr="002E75EE">
              <w:rPr>
                <w:b/>
              </w:rPr>
              <w:t>4.</w:t>
            </w:r>
          </w:p>
        </w:tc>
        <w:tc>
          <w:tcPr>
            <w:tcW w:w="8320" w:type="dxa"/>
            <w:tcBorders>
              <w:top w:val="single" w:sz="6" w:space="0" w:color="auto"/>
              <w:bottom w:val="single" w:sz="6" w:space="0" w:color="auto"/>
            </w:tcBorders>
            <w:shd w:val="clear" w:color="auto" w:fill="auto"/>
          </w:tcPr>
          <w:p w:rsidR="00900970" w:rsidRPr="002E75EE" w:rsidP="002E75EE" w14:paraId="3D962803"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4489CA4A"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7522527E"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7AE30337"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2F0DD788" w14:textId="77777777">
            <w:pPr>
              <w:spacing w:before="120" w:after="120"/>
              <w:jc w:val="left"/>
            </w:pPr>
            <w:r w:rsidRPr="002E75EE">
              <w:rPr>
                <w:b/>
              </w:rPr>
              <w:t>5.</w:t>
            </w:r>
          </w:p>
        </w:tc>
        <w:tc>
          <w:tcPr>
            <w:tcW w:w="8320" w:type="dxa"/>
            <w:tcBorders>
              <w:top w:val="single" w:sz="6" w:space="0" w:color="auto"/>
              <w:bottom w:val="single" w:sz="6" w:space="0" w:color="auto"/>
            </w:tcBorders>
            <w:shd w:val="clear" w:color="auto" w:fill="auto"/>
          </w:tcPr>
          <w:p w:rsidR="00900970" w:rsidRPr="002E75EE" w:rsidP="002E75EE" w14:paraId="4112507A" w14:textId="77777777">
            <w:pPr>
              <w:spacing w:before="120" w:after="120"/>
            </w:pPr>
            <w:r w:rsidRPr="002E75EE">
              <w:rPr>
                <w:b/>
              </w:rPr>
              <w:t>Title of the notified document:</w:t>
            </w:r>
            <w:r w:rsidRPr="00697A30">
              <w:t xml:space="preserve"> Draft Law of Ukraine "On Making Available on the Market and Use of Biocidal Products"</w:t>
            </w:r>
            <w:r w:rsidRPr="002E75EE" w:rsidR="003A352F">
              <w:rPr>
                <w:bCs/>
              </w:rPr>
              <w:t>.</w:t>
            </w:r>
            <w:r w:rsidRPr="002E75EE">
              <w:rPr>
                <w:b/>
              </w:rPr>
              <w:t xml:space="preserve"> Language(s):</w:t>
            </w:r>
            <w:r w:rsidRPr="00697A30">
              <w:t xml:space="preserve"> Ukrainian</w:t>
            </w:r>
            <w:r w:rsidRPr="002E75EE" w:rsidR="003A352F">
              <w:rPr>
                <w:bCs/>
              </w:rPr>
              <w:t>.</w:t>
            </w:r>
            <w:r w:rsidRPr="002E75EE">
              <w:t xml:space="preserve"> </w:t>
            </w:r>
            <w:r w:rsidRPr="002E75EE">
              <w:rPr>
                <w:b/>
              </w:rPr>
              <w:t>Number of pages:</w:t>
            </w:r>
            <w:r w:rsidRPr="00697A30">
              <w:t xml:space="preserve"> 47</w:t>
            </w:r>
          </w:p>
          <w:p w:rsidR="00900970" w:rsidRPr="002E75EE" w:rsidP="001E7EEE" w14:paraId="76A62A83" w14:textId="77777777">
            <w:hyperlink r:id="rId5" w:tgtFrame="_blank" w:history="1">
              <w:r w:rsidRPr="002E75EE">
                <w:rPr>
                  <w:color w:val="0000FF"/>
                  <w:u w:val="single"/>
                </w:rPr>
                <w:t>https://moz.gov.ua/uk/povidomlennya-pro-oprilyudnennya-proyektu-zakonu-ukrayini-pro-nadannya-na-rinku-ta-vikoristannya-biocidnih-produktiv</w:t>
              </w:r>
            </w:hyperlink>
          </w:p>
          <w:p w:rsidR="00900970" w:rsidRPr="002E75EE" w:rsidP="002E75EE" w14:paraId="5FB9EDC2" w14:textId="77777777">
            <w:pPr>
              <w:spacing w:after="120"/>
            </w:pPr>
            <w:hyperlink r:id="rId6" w:tgtFrame="_blank" w:history="1">
              <w:r w:rsidRPr="002E75EE">
                <w:rPr>
                  <w:color w:val="0000FF"/>
                  <w:u w:val="single"/>
                </w:rPr>
                <w:t>https://members.wto.org/crnattachments/2025/SPS/UKR/25_01362_00_x.pdf</w:t>
              </w:r>
            </w:hyperlink>
          </w:p>
        </w:tc>
      </w:tr>
      <w:tr w14:paraId="00FC29FE"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71FF49B7" w14:textId="77777777">
            <w:pPr>
              <w:spacing w:before="120" w:after="120"/>
              <w:jc w:val="left"/>
            </w:pPr>
            <w:r w:rsidRPr="002E75EE">
              <w:rPr>
                <w:b/>
              </w:rPr>
              <w:t>6.</w:t>
            </w:r>
          </w:p>
        </w:tc>
        <w:tc>
          <w:tcPr>
            <w:tcW w:w="8320" w:type="dxa"/>
            <w:tcBorders>
              <w:top w:val="single" w:sz="6" w:space="0" w:color="auto"/>
              <w:bottom w:val="single" w:sz="6" w:space="0" w:color="auto"/>
            </w:tcBorders>
            <w:shd w:val="clear" w:color="auto" w:fill="auto"/>
          </w:tcPr>
          <w:p w:rsidR="00900970" w:rsidRPr="002E75EE" w:rsidP="002E75EE" w14:paraId="69BBF1AE" w14:textId="77777777">
            <w:pPr>
              <w:spacing w:before="120" w:after="120"/>
            </w:pPr>
            <w:r w:rsidRPr="002E75EE">
              <w:rPr>
                <w:b/>
              </w:rPr>
              <w:t>Description of content:</w:t>
            </w:r>
            <w:r w:rsidRPr="00697A30">
              <w:t xml:space="preserve"> The draft Law aims to regulate legal relations related to the approval of active substances of biocidal products, state registration, production, market placement, circulation and the safe use of biocidal products and processed products for human and animal health, and the environment. It aims also to define the rights and obligations of enterprises, institutions, organisations and individuals, along with the relevant powers.</w:t>
            </w:r>
          </w:p>
          <w:p w:rsidR="007F183B" w:rsidRPr="00697A30" w:rsidP="002E75EE" w14:paraId="6A339852" w14:textId="77777777">
            <w:pPr>
              <w:spacing w:before="120" w:after="120"/>
            </w:pPr>
            <w:r w:rsidRPr="00697A30">
              <w:t>The draft Law proposes the designation of an authorized body - a state enterprise (institution or organization) - which, empowered by the central executive authority responsible for the formation and implementation of state healthcare policy, will be tasked with evaluating materials for the approval, renewal, or revision of active substances. The body will also prepare expert opinions with proposals for approval or refusal of approval, renewal, or revision of active substances, as well as expert opinions on</w:t>
            </w:r>
            <w:r w:rsidRPr="00697A30">
              <w:t xml:space="preserve"> the possibility of state registration of biocidal products and processed products.</w:t>
            </w:r>
          </w:p>
          <w:p w:rsidR="007F183B" w:rsidRPr="00697A30" w:rsidP="002E75EE" w14:paraId="58676225" w14:textId="77777777">
            <w:pPr>
              <w:spacing w:before="120" w:after="120"/>
            </w:pPr>
            <w:r w:rsidRPr="00697A30">
              <w:t>Services for evaluation of materials for approval, renewal or revision, state registration, state registration under a simplified procedure or refusal of registration of active substances shall be provided by the authorised body for a fee, in accordance with the agreement between the applicant and the authorised body.</w:t>
            </w:r>
          </w:p>
          <w:p w:rsidR="007F183B" w:rsidRPr="00697A30" w:rsidP="002E75EE" w14:paraId="112D15E9" w14:textId="77777777">
            <w:pPr>
              <w:spacing w:before="120" w:after="120"/>
            </w:pPr>
            <w:r w:rsidRPr="00697A30">
              <w:t>The procedure for setting the fee for services provided by the authorized body in evaluating applications for the renewal of approval of active substances shall be approved by the central executive authority responsible for the formation and implementation of state healthcare policy.</w:t>
            </w:r>
          </w:p>
          <w:p w:rsidR="007F183B" w:rsidRPr="00697A30" w:rsidP="00E44DBB" w14:paraId="09AE57C6" w14:textId="77777777">
            <w:pPr>
              <w:spacing w:before="320" w:after="120"/>
            </w:pPr>
            <w:r w:rsidRPr="00697A30">
              <w:t>The procedure for authorizing the body, the criteria that the authorized body (state enterprise, institution, or organization) must meet, the term of authorization, as well as the procedure revoking such authorization, will be approved by the Cabinet of Ministers of Ukraine.</w:t>
            </w:r>
          </w:p>
          <w:p w:rsidR="007F183B" w:rsidRPr="00697A30" w:rsidP="002E75EE" w14:paraId="006A0F64" w14:textId="77777777">
            <w:pPr>
              <w:spacing w:before="120" w:after="120"/>
            </w:pPr>
            <w:r w:rsidRPr="00697A30">
              <w:t>The draft Law stipulates that services related to the approval of active substances and state registration of biocidal products will be provided on a fee basis.</w:t>
            </w:r>
          </w:p>
          <w:p w:rsidR="007F183B" w:rsidRPr="00697A30" w:rsidP="002E75EE" w14:paraId="7FDD153D" w14:textId="77777777">
            <w:pPr>
              <w:spacing w:before="120" w:after="120"/>
            </w:pPr>
            <w:r w:rsidRPr="00697A30">
              <w:t xml:space="preserve">The </w:t>
            </w:r>
            <w:r w:rsidRPr="00697A30">
              <w:t>fee will be calculated based on the minimum living wage for working-age individuals (or the minimum wage), established on the date the service is paid.</w:t>
            </w:r>
          </w:p>
          <w:p w:rsidR="007F183B" w:rsidRPr="00697A30" w:rsidP="002E75EE" w14:paraId="5F84C1EA" w14:textId="77777777">
            <w:pPr>
              <w:spacing w:before="120" w:after="120"/>
            </w:pPr>
            <w:r w:rsidRPr="00697A30">
              <w:t>The draft Law also provides for the establishment of State Register of Biocidal Products, which will begin operating on 1 January 2029, and the transformation (through modernization) of State Register of Disinfectants into State Register of Biocidal Products.</w:t>
            </w:r>
          </w:p>
          <w:p w:rsidR="007F183B" w:rsidRPr="00697A30" w:rsidP="002E75EE" w14:paraId="031026DF" w14:textId="77777777">
            <w:pPr>
              <w:spacing w:before="120" w:after="120"/>
            </w:pPr>
            <w:r w:rsidRPr="00697A30">
              <w:t>The draft Law is developed to implement Regulation (EU) No 528/2012 of the European Parliament and of the Council of 22 May 2012 concerning the making available on the market and use of biocidal products.</w:t>
            </w:r>
          </w:p>
          <w:p w:rsidR="007F183B" w:rsidRPr="00697A30" w:rsidP="002E75EE" w14:paraId="1DAFEBF7" w14:textId="77777777">
            <w:pPr>
              <w:spacing w:before="120" w:after="120"/>
            </w:pPr>
            <w:r w:rsidRPr="00697A30">
              <w:t>The draft Law is also notified in accordance with the requirements of the TBT Agreement.</w:t>
            </w:r>
          </w:p>
        </w:tc>
      </w:tr>
      <w:tr w14:paraId="3B45D010"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64E3B5C9" w14:textId="77777777">
            <w:pPr>
              <w:spacing w:before="120" w:after="120"/>
              <w:jc w:val="left"/>
            </w:pPr>
            <w:r w:rsidRPr="002E75EE">
              <w:rPr>
                <w:b/>
              </w:rPr>
              <w:t>7.</w:t>
            </w:r>
          </w:p>
        </w:tc>
        <w:tc>
          <w:tcPr>
            <w:tcW w:w="8320" w:type="dxa"/>
            <w:tcBorders>
              <w:top w:val="single" w:sz="6" w:space="0" w:color="auto"/>
              <w:bottom w:val="single" w:sz="6" w:space="0" w:color="auto"/>
            </w:tcBorders>
            <w:shd w:val="clear" w:color="auto" w:fill="auto"/>
          </w:tcPr>
          <w:p w:rsidR="00900970" w:rsidRPr="002E75EE" w:rsidP="002E75EE" w14:paraId="0EC1C8EC" w14:textId="77777777">
            <w:pPr>
              <w:spacing w:before="120" w:after="120"/>
            </w:pPr>
            <w:r w:rsidRPr="002E75EE">
              <w:rPr>
                <w:b/>
              </w:rPr>
              <w:t>Objective and rationale: [X] food safety, [X] animal health, [ ] plant protection, [ ] protect humans from animal/plant pest or disease, [ ] protect territory from other damage from pests.</w:t>
            </w:r>
            <w:r w:rsidRPr="00697A30">
              <w:t xml:space="preserve"> The adoption of the draft Law will improve the functioning of the domestic market for biocidal products while ensuring a high level of protection of human, animal and environmental health.</w:t>
            </w:r>
          </w:p>
        </w:tc>
      </w:tr>
      <w:tr w14:paraId="6BEC6CAB"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004BD6D9" w14:textId="77777777">
            <w:pPr>
              <w:spacing w:before="120" w:after="120"/>
              <w:jc w:val="left"/>
              <w:rPr>
                <w:b/>
              </w:rPr>
            </w:pPr>
            <w:r w:rsidRPr="002E75EE">
              <w:rPr>
                <w:b/>
              </w:rPr>
              <w:t>8.</w:t>
            </w:r>
          </w:p>
        </w:tc>
        <w:tc>
          <w:tcPr>
            <w:tcW w:w="8320" w:type="dxa"/>
            <w:tcBorders>
              <w:top w:val="single" w:sz="6" w:space="0" w:color="auto"/>
              <w:bottom w:val="single" w:sz="6" w:space="0" w:color="auto"/>
            </w:tcBorders>
            <w:shd w:val="clear" w:color="auto" w:fill="auto"/>
          </w:tcPr>
          <w:p w:rsidR="00900970" w:rsidRPr="002E75EE" w:rsidP="002E75EE" w14:paraId="787DFEEC" w14:textId="77777777">
            <w:pPr>
              <w:spacing w:before="120" w:after="120"/>
            </w:pPr>
            <w:r w:rsidRPr="002E75EE">
              <w:rPr>
                <w:b/>
              </w:rPr>
              <w:t>Is there a relevant international standard? If so, identify the standard:</w:t>
            </w:r>
          </w:p>
          <w:p w:rsidR="00900970" w:rsidRPr="002E75EE" w:rsidP="002E75EE" w14:paraId="14A99781"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4925E3CA"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4DA09180" w14:textId="77777777">
            <w:pPr>
              <w:spacing w:after="120"/>
              <w:ind w:left="720" w:hanging="720"/>
              <w:rPr>
                <w:b/>
              </w:rPr>
            </w:pPr>
            <w:r w:rsidRPr="002E75EE">
              <w:rPr>
                <w:b/>
              </w:rPr>
              <w:t>[ ]</w:t>
            </w:r>
            <w:r w:rsidRPr="002E75EE">
              <w:rPr>
                <w:b/>
              </w:rPr>
              <w:tab/>
              <w:t xml:space="preserve">International Plant Protection Convention </w:t>
            </w:r>
            <w:r w:rsidRPr="002E75EE">
              <w:rPr>
                <w:b/>
                <w:i/>
              </w:rPr>
              <w:t xml:space="preserve">(e.g. </w:t>
            </w:r>
            <w:r w:rsidRPr="002E75EE">
              <w:rPr>
                <w:b/>
                <w:i/>
              </w:rPr>
              <w:t>ISPM</w:t>
            </w:r>
            <w:r w:rsidRPr="002E75EE">
              <w:rPr>
                <w:b/>
                <w:i/>
              </w:rPr>
              <w:t xml:space="preserve"> number)</w:t>
            </w:r>
            <w:r w:rsidRPr="002E75EE" w:rsidR="003A352F">
              <w:rPr>
                <w:b/>
              </w:rPr>
              <w:t>:</w:t>
            </w:r>
            <w:r w:rsidRPr="00697A30">
              <w:t xml:space="preserve"> </w:t>
            </w:r>
          </w:p>
          <w:p w:rsidR="00900970" w:rsidRPr="002E75EE" w:rsidP="002E75EE" w14:paraId="23FAC287" w14:textId="77777777">
            <w:pPr>
              <w:spacing w:after="120"/>
              <w:ind w:left="720" w:hanging="720"/>
              <w:rPr>
                <w:b/>
              </w:rPr>
            </w:pPr>
            <w:r w:rsidRPr="002E75EE">
              <w:rPr>
                <w:b/>
              </w:rPr>
              <w:t>[X]</w:t>
            </w:r>
            <w:r w:rsidRPr="002E75EE">
              <w:rPr>
                <w:b/>
              </w:rPr>
              <w:tab/>
              <w:t>None</w:t>
            </w:r>
          </w:p>
          <w:p w:rsidR="00900970" w:rsidRPr="002E75EE" w:rsidP="002E75EE" w14:paraId="66058584" w14:textId="77777777">
            <w:pPr>
              <w:spacing w:after="120"/>
              <w:rPr>
                <w:b/>
              </w:rPr>
            </w:pPr>
            <w:r w:rsidRPr="002E75EE">
              <w:rPr>
                <w:b/>
              </w:rPr>
              <w:t>Does this proposed regulation conform to the relevant international standard?</w:t>
            </w:r>
          </w:p>
          <w:p w:rsidR="00900970" w:rsidRPr="002E75EE" w:rsidP="002E75EE" w14:paraId="7CDFF5F0" w14:textId="77777777">
            <w:pPr>
              <w:spacing w:after="120"/>
              <w:rPr>
                <w:b/>
              </w:rPr>
            </w:pPr>
            <w:r w:rsidRPr="002E75EE">
              <w:rPr>
                <w:b/>
              </w:rPr>
              <w:t>[ ] Yes   [ ] No</w:t>
            </w:r>
          </w:p>
          <w:p w:rsidR="00900970" w:rsidRPr="002E75EE" w:rsidP="002E75EE" w14:paraId="36EAE1FD" w14:textId="77777777">
            <w:pPr>
              <w:spacing w:after="120"/>
            </w:pPr>
            <w:r w:rsidRPr="002E75EE">
              <w:rPr>
                <w:b/>
              </w:rPr>
              <w:t>If no, describe, whenever possible, how and why it deviates from the international standard:</w:t>
            </w:r>
            <w:r w:rsidRPr="00697A30">
              <w:t xml:space="preserve"> </w:t>
            </w:r>
          </w:p>
        </w:tc>
      </w:tr>
      <w:tr w14:paraId="48620857"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6811BA14" w14:textId="77777777">
            <w:pPr>
              <w:spacing w:before="120" w:after="120"/>
              <w:jc w:val="left"/>
            </w:pPr>
            <w:r w:rsidRPr="002E75EE">
              <w:rPr>
                <w:b/>
              </w:rPr>
              <w:t>9.</w:t>
            </w:r>
          </w:p>
        </w:tc>
        <w:tc>
          <w:tcPr>
            <w:tcW w:w="8320" w:type="dxa"/>
            <w:tcBorders>
              <w:top w:val="single" w:sz="6" w:space="0" w:color="auto"/>
              <w:bottom w:val="single" w:sz="6" w:space="0" w:color="auto"/>
            </w:tcBorders>
            <w:shd w:val="clear" w:color="auto" w:fill="auto"/>
          </w:tcPr>
          <w:p w:rsidR="007F183B" w:rsidRPr="00697A30" w:rsidP="00AA7AD1" w14:paraId="60C388C0" w14:textId="450B1042">
            <w:pPr>
              <w:spacing w:before="120" w:after="120"/>
            </w:pPr>
            <w:r w:rsidRPr="002E75EE">
              <w:rPr>
                <w:b/>
              </w:rPr>
              <w:t xml:space="preserve">Other relevant documents and language(s) in which these are </w:t>
            </w:r>
            <w:r w:rsidRPr="002E75EE">
              <w:rPr>
                <w:b/>
              </w:rPr>
              <w:t>available:</w:t>
            </w:r>
            <w:r w:rsidRPr="00697A30">
              <w:t xml:space="preserve"> Laws</w:t>
            </w:r>
            <w:r w:rsidR="00AA7AD1">
              <w:t> </w:t>
            </w:r>
            <w:r w:rsidRPr="00697A30">
              <w:t>of</w:t>
            </w:r>
            <w:r w:rsidR="00AA7AD1">
              <w:t> </w:t>
            </w:r>
            <w:r w:rsidRPr="00697A30">
              <w:t>Ukraine "On the Public Health System", "On Ensuring Chemical Safety and Management of Chemical Products", "On Veterinary Medicine", "On State Control over Compliance with Legislation on Food, Feed, Animal By-products, Animal Health and Welfare"</w:t>
            </w:r>
            <w:r w:rsidRPr="00697A30">
              <w:rPr>
                <w:bCs/>
              </w:rPr>
              <w:t xml:space="preserve"> (available in Ukrainian)</w:t>
            </w:r>
          </w:p>
        </w:tc>
      </w:tr>
      <w:tr w14:paraId="52158B9C"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73E6BC3B" w14:textId="77777777">
            <w:pPr>
              <w:spacing w:before="120" w:after="120"/>
              <w:jc w:val="left"/>
            </w:pPr>
            <w:r w:rsidRPr="002E75EE">
              <w:rPr>
                <w:b/>
              </w:rPr>
              <w:t>10.</w:t>
            </w:r>
          </w:p>
        </w:tc>
        <w:tc>
          <w:tcPr>
            <w:tcW w:w="8320" w:type="dxa"/>
            <w:tcBorders>
              <w:top w:val="single" w:sz="6" w:space="0" w:color="auto"/>
              <w:bottom w:val="single" w:sz="6" w:space="0" w:color="auto"/>
            </w:tcBorders>
            <w:shd w:val="clear" w:color="auto" w:fill="auto"/>
          </w:tcPr>
          <w:p w:rsidR="00900970" w:rsidRPr="002E75EE" w:rsidP="002E75EE" w14:paraId="75D02056"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To be determined.</w:t>
            </w:r>
          </w:p>
          <w:p w:rsidR="00900970" w:rsidRPr="002E75EE" w:rsidP="002E75EE" w14:paraId="4C757BA7"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To be determined.</w:t>
            </w:r>
          </w:p>
        </w:tc>
      </w:tr>
      <w:tr w14:paraId="594006A4"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1F99C6A0" w14:textId="77777777">
            <w:pPr>
              <w:spacing w:before="120" w:after="120"/>
              <w:jc w:val="left"/>
            </w:pPr>
            <w:r w:rsidRPr="002E75EE">
              <w:rPr>
                <w:b/>
              </w:rPr>
              <w:t>11.</w:t>
            </w:r>
          </w:p>
        </w:tc>
        <w:tc>
          <w:tcPr>
            <w:tcW w:w="8320" w:type="dxa"/>
            <w:tcBorders>
              <w:top w:val="single" w:sz="6" w:space="0" w:color="auto"/>
              <w:bottom w:val="single" w:sz="6" w:space="0" w:color="auto"/>
            </w:tcBorders>
            <w:shd w:val="clear" w:color="auto" w:fill="auto"/>
          </w:tcPr>
          <w:p w:rsidR="00900970" w:rsidRPr="002E75EE" w:rsidP="002E75EE" w14:paraId="6965B1A1"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This Law will enter into force on the day following the day of its publication and will be enacted 36 months after its entry into force, except for the 12 paragraph of part 10 of Article 22 and Article 40 of this Law, which shall enter into force on 1 January 2029.</w:t>
            </w:r>
          </w:p>
          <w:p w:rsidR="00900970" w:rsidRPr="002E75EE" w:rsidP="002E75EE" w14:paraId="7D5C4E98" w14:textId="77777777">
            <w:pPr>
              <w:spacing w:after="120"/>
              <w:ind w:left="607" w:hanging="607"/>
            </w:pPr>
            <w:r w:rsidRPr="002E75EE">
              <w:rPr>
                <w:b/>
              </w:rPr>
              <w:t>[ ]</w:t>
            </w:r>
            <w:r w:rsidRPr="002E75EE">
              <w:rPr>
                <w:b/>
              </w:rPr>
              <w:tab/>
              <w:t>Trade facilitating measure</w:t>
            </w:r>
            <w:r w:rsidRPr="00697A30">
              <w:t xml:space="preserve"> </w:t>
            </w:r>
          </w:p>
        </w:tc>
      </w:tr>
      <w:tr w14:paraId="3CB0BA5A"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E44DBB" w14:paraId="084BB14D" w14:textId="77777777">
            <w:pPr>
              <w:keepNext/>
              <w:spacing w:before="120" w:after="120"/>
              <w:jc w:val="left"/>
            </w:pPr>
            <w:r w:rsidRPr="002E75EE">
              <w:rPr>
                <w:b/>
              </w:rPr>
              <w:t>12.</w:t>
            </w:r>
          </w:p>
        </w:tc>
        <w:tc>
          <w:tcPr>
            <w:tcW w:w="8320" w:type="dxa"/>
            <w:tcBorders>
              <w:top w:val="single" w:sz="6" w:space="0" w:color="auto"/>
              <w:bottom w:val="single" w:sz="6" w:space="0" w:color="auto"/>
            </w:tcBorders>
            <w:shd w:val="clear" w:color="auto" w:fill="auto"/>
          </w:tcPr>
          <w:p w:rsidR="00900970" w:rsidRPr="002E75EE" w:rsidP="00E44DBB" w14:paraId="5ADD83C7" w14:textId="77777777">
            <w:pPr>
              <w:keepNext/>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14 April 2025</w:t>
            </w:r>
          </w:p>
          <w:p w:rsidR="00900970" w:rsidRPr="002E75EE" w:rsidP="00E44DBB" w14:paraId="7F155AF5" w14:textId="77777777">
            <w:pPr>
              <w:keepNext/>
              <w:spacing w:after="120"/>
            </w:pPr>
            <w:r w:rsidRPr="002E75EE">
              <w:rPr>
                <w:b/>
              </w:rPr>
              <w:t xml:space="preserve">Agency or authority designated to handle comments: [X] National </w:t>
            </w:r>
            <w:r w:rsidRPr="002E75EE">
              <w:rPr>
                <w:b/>
              </w:rPr>
              <w:t>Notification Authority, [X] National Enquiry Point. Address, fax number and e-mail address (if available) of other body:</w:t>
            </w:r>
            <w:r w:rsidRPr="00697A30">
              <w:t xml:space="preserve"> </w:t>
            </w:r>
          </w:p>
          <w:p w:rsidR="007F183B" w:rsidRPr="00697A30" w:rsidP="00E44DBB" w14:paraId="714F57E5" w14:textId="77777777">
            <w:pPr>
              <w:keepNext/>
            </w:pPr>
            <w:r w:rsidRPr="00697A30">
              <w:t xml:space="preserve">Ministry of </w:t>
            </w:r>
            <w:r w:rsidRPr="00697A30">
              <w:t>Economу</w:t>
            </w:r>
            <w:r w:rsidRPr="00697A30">
              <w:t xml:space="preserve"> of Ukraine</w:t>
            </w:r>
          </w:p>
          <w:p w:rsidR="007F183B" w:rsidRPr="00697A30" w:rsidP="00E44DBB" w14:paraId="0BEBE5CE" w14:textId="77777777">
            <w:pPr>
              <w:keepNext/>
            </w:pPr>
            <w:r w:rsidRPr="00697A30">
              <w:t>Department for Trade Agreements and Export Development</w:t>
            </w:r>
          </w:p>
          <w:p w:rsidR="007F183B" w:rsidRPr="00697A30" w:rsidP="00E44DBB" w14:paraId="73DBBBD1" w14:textId="77777777">
            <w:pPr>
              <w:keepNext/>
            </w:pPr>
            <w:r w:rsidRPr="00697A30">
              <w:t xml:space="preserve">12/2 </w:t>
            </w:r>
            <w:r w:rsidRPr="00697A30">
              <w:t>Hrushevskoho</w:t>
            </w:r>
            <w:r w:rsidRPr="00697A30">
              <w:t xml:space="preserve"> Str.</w:t>
            </w:r>
          </w:p>
          <w:p w:rsidR="007F183B" w:rsidRPr="00697A30" w:rsidP="00E44DBB" w14:paraId="4FC132AB" w14:textId="77777777">
            <w:pPr>
              <w:keepNext/>
            </w:pPr>
            <w:r w:rsidRPr="00697A30">
              <w:t>Kyiv, 01008</w:t>
            </w:r>
          </w:p>
          <w:p w:rsidR="007F183B" w:rsidRPr="00697A30" w:rsidP="00E44DBB" w14:paraId="41C199C5" w14:textId="77777777">
            <w:pPr>
              <w:keepNext/>
            </w:pPr>
            <w:r w:rsidRPr="00697A30">
              <w:t>Tel: +(38 044) 596 6839</w:t>
            </w:r>
          </w:p>
          <w:p w:rsidR="007F183B" w:rsidRPr="00697A30" w:rsidP="00E44DBB" w14:paraId="3B34F7A1" w14:textId="77777777">
            <w:pPr>
              <w:keepNext/>
            </w:pPr>
            <w:r w:rsidRPr="00697A30">
              <w:t>Fax: +(38 044) 596 6839</w:t>
            </w:r>
          </w:p>
          <w:p w:rsidR="007F183B" w:rsidRPr="00697A30" w:rsidP="00E44DBB" w14:paraId="7A0CA5E4" w14:textId="77777777">
            <w:pPr>
              <w:keepNext/>
            </w:pPr>
            <w:r w:rsidRPr="00697A30">
              <w:t xml:space="preserve">E-mail: </w:t>
            </w:r>
            <w:hyperlink r:id="rId7" w:history="1">
              <w:r w:rsidRPr="00697A30">
                <w:rPr>
                  <w:color w:val="0000FF"/>
                  <w:u w:val="single"/>
                </w:rPr>
                <w:t>ep@me.gov.ua</w:t>
              </w:r>
            </w:hyperlink>
          </w:p>
          <w:p w:rsidR="007F183B" w:rsidRPr="00697A30" w:rsidP="00E44DBB" w14:paraId="524503D4" w14:textId="77777777">
            <w:pPr>
              <w:keepNext/>
              <w:spacing w:after="120"/>
            </w:pPr>
            <w:r w:rsidRPr="00697A30">
              <w:t xml:space="preserve">Website: </w:t>
            </w:r>
            <w:hyperlink r:id="rId8" w:tgtFrame="_blank" w:history="1">
              <w:r w:rsidRPr="00697A30">
                <w:rPr>
                  <w:color w:val="0000FF"/>
                  <w:u w:val="single"/>
                </w:rPr>
                <w:t>https://www.me.gov.ua</w:t>
              </w:r>
            </w:hyperlink>
          </w:p>
        </w:tc>
      </w:tr>
      <w:tr w14:paraId="2E9B5241" w14:textId="77777777" w:rsidTr="009A6033">
        <w:tblPrEx>
          <w:tblW w:w="5000" w:type="pct"/>
          <w:tblLayout w:type="fixed"/>
          <w:tblLook w:val="0000"/>
        </w:tblPrEx>
        <w:tc>
          <w:tcPr>
            <w:tcW w:w="707" w:type="dxa"/>
            <w:tcBorders>
              <w:top w:val="single" w:sz="6" w:space="0" w:color="auto"/>
            </w:tcBorders>
            <w:shd w:val="clear" w:color="auto" w:fill="auto"/>
          </w:tcPr>
          <w:p w:rsidR="00900970" w:rsidRPr="002E75EE" w:rsidP="0095296C" w14:paraId="62E9DC78" w14:textId="77777777">
            <w:pPr>
              <w:keepNext/>
              <w:keepLines/>
              <w:spacing w:before="120" w:after="120"/>
              <w:jc w:val="left"/>
            </w:pPr>
            <w:r w:rsidRPr="002E75EE">
              <w:rPr>
                <w:b/>
              </w:rPr>
              <w:t>13.</w:t>
            </w:r>
          </w:p>
        </w:tc>
        <w:tc>
          <w:tcPr>
            <w:tcW w:w="8320" w:type="dxa"/>
            <w:tcBorders>
              <w:top w:val="single" w:sz="6" w:space="0" w:color="auto"/>
            </w:tcBorders>
            <w:shd w:val="clear" w:color="auto" w:fill="auto"/>
          </w:tcPr>
          <w:p w:rsidR="00900970" w:rsidRPr="002E75EE" w:rsidP="0095296C" w14:paraId="40BBD643"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0117AD0C" w14:textId="77777777">
            <w:pPr>
              <w:keepNext/>
              <w:keepLines/>
              <w:rPr>
                <w:bCs/>
              </w:rPr>
            </w:pPr>
            <w:r w:rsidRPr="00697A30">
              <w:rPr>
                <w:bCs/>
              </w:rPr>
              <w:t xml:space="preserve">Ministry of </w:t>
            </w:r>
            <w:r w:rsidRPr="00697A30">
              <w:rPr>
                <w:bCs/>
              </w:rPr>
              <w:t>Economу</w:t>
            </w:r>
            <w:r w:rsidRPr="00697A30">
              <w:rPr>
                <w:bCs/>
              </w:rPr>
              <w:t xml:space="preserve"> of Ukraine</w:t>
            </w:r>
          </w:p>
          <w:p w:rsidR="00900970" w:rsidRPr="00697A30" w:rsidP="0095296C" w14:paraId="04565DA2" w14:textId="77777777">
            <w:pPr>
              <w:keepNext/>
              <w:keepLines/>
              <w:rPr>
                <w:bCs/>
              </w:rPr>
            </w:pPr>
            <w:r w:rsidRPr="00697A30">
              <w:rPr>
                <w:bCs/>
              </w:rPr>
              <w:t>Department for Trade Agreements and Export Development</w:t>
            </w:r>
          </w:p>
          <w:p w:rsidR="00900970" w:rsidRPr="00697A30" w:rsidP="0095296C" w14:paraId="0052D324" w14:textId="77777777">
            <w:pPr>
              <w:keepNext/>
              <w:keepLines/>
              <w:rPr>
                <w:bCs/>
              </w:rPr>
            </w:pPr>
            <w:r w:rsidRPr="00697A30">
              <w:rPr>
                <w:bCs/>
              </w:rPr>
              <w:t xml:space="preserve">12/2 </w:t>
            </w:r>
            <w:r w:rsidRPr="00697A30">
              <w:rPr>
                <w:bCs/>
              </w:rPr>
              <w:t>Hrushevskoho</w:t>
            </w:r>
            <w:r w:rsidRPr="00697A30">
              <w:rPr>
                <w:bCs/>
              </w:rPr>
              <w:t xml:space="preserve"> Str.</w:t>
            </w:r>
          </w:p>
          <w:p w:rsidR="00900970" w:rsidRPr="00697A30" w:rsidP="0095296C" w14:paraId="047ACF67" w14:textId="77777777">
            <w:pPr>
              <w:keepNext/>
              <w:keepLines/>
              <w:rPr>
                <w:bCs/>
              </w:rPr>
            </w:pPr>
            <w:r w:rsidRPr="00697A30">
              <w:rPr>
                <w:bCs/>
              </w:rPr>
              <w:t>Kyiv, 01008</w:t>
            </w:r>
          </w:p>
          <w:p w:rsidR="00900970" w:rsidRPr="00697A30" w:rsidP="0095296C" w14:paraId="767342E9" w14:textId="77777777">
            <w:pPr>
              <w:keepNext/>
              <w:keepLines/>
              <w:rPr>
                <w:bCs/>
              </w:rPr>
            </w:pPr>
            <w:r w:rsidRPr="00697A30">
              <w:rPr>
                <w:bCs/>
              </w:rPr>
              <w:t>Tel: +(38 044) 596 6839</w:t>
            </w:r>
          </w:p>
          <w:p w:rsidR="00900970" w:rsidRPr="00697A30" w:rsidP="0095296C" w14:paraId="3EDAECFF" w14:textId="77777777">
            <w:pPr>
              <w:keepNext/>
              <w:keepLines/>
              <w:rPr>
                <w:bCs/>
              </w:rPr>
            </w:pPr>
            <w:r w:rsidRPr="00697A30">
              <w:rPr>
                <w:bCs/>
              </w:rPr>
              <w:t>Fax: +(38 044) 596 6839</w:t>
            </w:r>
          </w:p>
          <w:p w:rsidR="00900970" w:rsidRPr="00697A30" w:rsidP="0095296C" w14:paraId="6FC2C488" w14:textId="77777777">
            <w:pPr>
              <w:keepNext/>
              <w:keepLines/>
              <w:rPr>
                <w:bCs/>
              </w:rPr>
            </w:pPr>
            <w:r w:rsidRPr="00697A30">
              <w:rPr>
                <w:bCs/>
              </w:rPr>
              <w:t xml:space="preserve">E-mail: </w:t>
            </w:r>
            <w:hyperlink r:id="rId7" w:history="1">
              <w:r w:rsidRPr="00697A30">
                <w:rPr>
                  <w:bCs/>
                  <w:color w:val="0000FF"/>
                  <w:u w:val="single"/>
                </w:rPr>
                <w:t>ep@me.gov.ua</w:t>
              </w:r>
            </w:hyperlink>
          </w:p>
          <w:p w:rsidR="00900970" w:rsidRPr="00697A30" w:rsidP="0095296C" w14:paraId="1DFA83B4" w14:textId="77777777">
            <w:pPr>
              <w:keepNext/>
              <w:keepLines/>
              <w:spacing w:after="120"/>
              <w:rPr>
                <w:bCs/>
              </w:rPr>
            </w:pPr>
            <w:r w:rsidRPr="00697A30">
              <w:rPr>
                <w:bCs/>
              </w:rPr>
              <w:t xml:space="preserve">Website: </w:t>
            </w:r>
            <w:hyperlink r:id="rId8" w:tgtFrame="_blank" w:history="1">
              <w:r w:rsidRPr="00697A30">
                <w:rPr>
                  <w:bCs/>
                  <w:color w:val="0000FF"/>
                  <w:u w:val="single"/>
                </w:rPr>
                <w:t>https://www.me.gov.ua</w:t>
              </w:r>
            </w:hyperlink>
          </w:p>
        </w:tc>
      </w:tr>
    </w:tbl>
    <w:p w:rsidR="007141CF" w:rsidRPr="002E75EE" w:rsidP="002E75EE" w14:paraId="17AF547E" w14:textId="77777777"/>
    <w:sectPr w:rsidSect="001E7EE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1E7EEE" w:rsidP="001E7EEE" w14:paraId="1D39AB27" w14:textId="6575BDE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1E7EEE" w:rsidP="001E7EEE" w14:paraId="503A7D60" w14:textId="713A453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7D272B5E"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EE" w:rsidRPr="001E7EEE" w:rsidP="001E7EEE" w14:paraId="2E512C1F" w14:textId="77777777">
    <w:pPr>
      <w:pStyle w:val="Header"/>
      <w:pBdr>
        <w:bottom w:val="single" w:sz="4" w:space="1" w:color="auto"/>
      </w:pBdr>
      <w:tabs>
        <w:tab w:val="clear" w:pos="4513"/>
        <w:tab w:val="clear" w:pos="9027"/>
      </w:tabs>
      <w:jc w:val="center"/>
    </w:pPr>
    <w:r w:rsidRPr="001E7EEE">
      <w:t>G/SPS/N/</w:t>
    </w:r>
    <w:r w:rsidRPr="001E7EEE">
      <w:t>UKR</w:t>
    </w:r>
    <w:r w:rsidRPr="001E7EEE">
      <w:t>/214/Rev.1</w:t>
    </w:r>
  </w:p>
  <w:p w:rsidR="001E7EEE" w:rsidRPr="001E7EEE" w:rsidP="001E7EEE" w14:paraId="28D961FB" w14:textId="77777777">
    <w:pPr>
      <w:pStyle w:val="Header"/>
      <w:pBdr>
        <w:bottom w:val="single" w:sz="4" w:space="1" w:color="auto"/>
      </w:pBdr>
      <w:tabs>
        <w:tab w:val="clear" w:pos="4513"/>
        <w:tab w:val="clear" w:pos="9027"/>
      </w:tabs>
      <w:jc w:val="center"/>
    </w:pPr>
  </w:p>
  <w:p w:rsidR="001E7EEE" w:rsidRPr="001E7EEE" w:rsidP="001E7EEE" w14:paraId="4B2AC99A" w14:textId="7B167D7F">
    <w:pPr>
      <w:pStyle w:val="Header"/>
      <w:pBdr>
        <w:bottom w:val="single" w:sz="4" w:space="1" w:color="auto"/>
      </w:pBdr>
      <w:tabs>
        <w:tab w:val="clear" w:pos="4513"/>
        <w:tab w:val="clear" w:pos="9027"/>
      </w:tabs>
      <w:jc w:val="center"/>
    </w:pPr>
    <w:r w:rsidRPr="001E7EEE">
      <w:t xml:space="preserve">- </w:t>
    </w:r>
    <w:r w:rsidRPr="001E7EEE">
      <w:fldChar w:fldCharType="begin"/>
    </w:r>
    <w:r w:rsidRPr="001E7EEE">
      <w:instrText xml:space="preserve"> PAGE </w:instrText>
    </w:r>
    <w:r w:rsidRPr="001E7EEE">
      <w:fldChar w:fldCharType="separate"/>
    </w:r>
    <w:r w:rsidRPr="001E7EEE">
      <w:t>2</w:t>
    </w:r>
    <w:r w:rsidRPr="001E7EEE">
      <w:fldChar w:fldCharType="end"/>
    </w:r>
    <w:r w:rsidRPr="001E7EEE">
      <w:t xml:space="preserve"> -</w:t>
    </w:r>
  </w:p>
  <w:p w:rsidR="00900970" w:rsidRPr="001E7EEE" w:rsidP="001E7EEE" w14:paraId="778EDEDE" w14:textId="213D63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EE" w:rsidRPr="001E7EEE" w:rsidP="001E7EEE" w14:paraId="6B7AA8F6" w14:textId="77777777">
    <w:pPr>
      <w:pStyle w:val="Header"/>
      <w:pBdr>
        <w:bottom w:val="single" w:sz="4" w:space="1" w:color="auto"/>
      </w:pBdr>
      <w:tabs>
        <w:tab w:val="clear" w:pos="4513"/>
        <w:tab w:val="clear" w:pos="9027"/>
      </w:tabs>
      <w:jc w:val="center"/>
    </w:pPr>
    <w:r w:rsidRPr="001E7EEE">
      <w:t>G/SPS/N/</w:t>
    </w:r>
    <w:r w:rsidRPr="001E7EEE">
      <w:t>UKR</w:t>
    </w:r>
    <w:r w:rsidRPr="001E7EEE">
      <w:t>/214/Rev.1</w:t>
    </w:r>
  </w:p>
  <w:p w:rsidR="001E7EEE" w:rsidRPr="001E7EEE" w:rsidP="001E7EEE" w14:paraId="2A307D23" w14:textId="77777777">
    <w:pPr>
      <w:pStyle w:val="Header"/>
      <w:pBdr>
        <w:bottom w:val="single" w:sz="4" w:space="1" w:color="auto"/>
      </w:pBdr>
      <w:tabs>
        <w:tab w:val="clear" w:pos="4513"/>
        <w:tab w:val="clear" w:pos="9027"/>
      </w:tabs>
      <w:jc w:val="center"/>
    </w:pPr>
  </w:p>
  <w:p w:rsidR="001E7EEE" w:rsidRPr="001E7EEE" w:rsidP="001E7EEE" w14:paraId="43290FBF" w14:textId="5BB0D6E2">
    <w:pPr>
      <w:pStyle w:val="Header"/>
      <w:pBdr>
        <w:bottom w:val="single" w:sz="4" w:space="1" w:color="auto"/>
      </w:pBdr>
      <w:tabs>
        <w:tab w:val="clear" w:pos="4513"/>
        <w:tab w:val="clear" w:pos="9027"/>
      </w:tabs>
      <w:jc w:val="center"/>
    </w:pPr>
    <w:r w:rsidRPr="001E7EEE">
      <w:t xml:space="preserve">- </w:t>
    </w:r>
    <w:r w:rsidRPr="001E7EEE">
      <w:fldChar w:fldCharType="begin"/>
    </w:r>
    <w:r w:rsidRPr="001E7EEE">
      <w:instrText xml:space="preserve"> PAGE </w:instrText>
    </w:r>
    <w:r w:rsidRPr="001E7EEE">
      <w:fldChar w:fldCharType="separate"/>
    </w:r>
    <w:r w:rsidRPr="001E7EEE">
      <w:t>3</w:t>
    </w:r>
    <w:r w:rsidRPr="001E7EEE">
      <w:fldChar w:fldCharType="end"/>
    </w:r>
    <w:r w:rsidRPr="001E7EEE">
      <w:t xml:space="preserve"> -</w:t>
    </w:r>
  </w:p>
  <w:p w:rsidR="00900970" w:rsidRPr="001E7EEE" w:rsidP="001E7EEE" w14:paraId="01C0F629" w14:textId="71040B0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CE77CE"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6DB454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A18CF1E" w14:textId="2402D7DB">
          <w:pPr>
            <w:jc w:val="right"/>
            <w:rPr>
              <w:b/>
              <w:color w:val="FF0000"/>
              <w:szCs w:val="16"/>
            </w:rPr>
          </w:pPr>
          <w:r>
            <w:rPr>
              <w:b/>
              <w:color w:val="FF0000"/>
              <w:szCs w:val="16"/>
            </w:rPr>
            <w:t xml:space="preserve"> </w:t>
          </w:r>
        </w:p>
      </w:tc>
    </w:tr>
    <w:bookmarkEnd w:id="0"/>
    <w:tr w14:paraId="46DD485B"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5FD705B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5703C65A" w14:textId="77777777">
          <w:pPr>
            <w:jc w:val="right"/>
            <w:rPr>
              <w:b/>
              <w:szCs w:val="16"/>
            </w:rPr>
          </w:pPr>
        </w:p>
      </w:tc>
    </w:tr>
    <w:tr w14:paraId="0137495E"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322DA6D9" w14:textId="77777777">
          <w:pPr>
            <w:jc w:val="left"/>
            <w:rPr>
              <w:noProof/>
              <w:lang w:eastAsia="en-GB"/>
            </w:rPr>
          </w:pPr>
        </w:p>
      </w:tc>
      <w:tc>
        <w:tcPr>
          <w:tcW w:w="5448" w:type="dxa"/>
          <w:gridSpan w:val="2"/>
          <w:shd w:val="clear" w:color="auto" w:fill="FFFFFF"/>
          <w:tcMar>
            <w:left w:w="108" w:type="dxa"/>
            <w:right w:w="108" w:type="dxa"/>
          </w:tcMar>
        </w:tcPr>
        <w:p w:rsidR="000E74CA" w:rsidRPr="00900970" w:rsidP="000E74CA" w14:paraId="2729949E" w14:textId="12E8117E">
          <w:pPr>
            <w:jc w:val="right"/>
            <w:rPr>
              <w:b/>
              <w:szCs w:val="16"/>
            </w:rPr>
          </w:pPr>
          <w:bookmarkStart w:id="1" w:name="bmkSymbols"/>
          <w:r>
            <w:rPr>
              <w:b/>
              <w:szCs w:val="16"/>
            </w:rPr>
            <w:t>G/SPS/N/</w:t>
          </w:r>
          <w:r>
            <w:rPr>
              <w:b/>
              <w:szCs w:val="16"/>
            </w:rPr>
            <w:t>UKR</w:t>
          </w:r>
          <w:r>
            <w:rPr>
              <w:b/>
              <w:szCs w:val="16"/>
            </w:rPr>
            <w:t>/214/Rev.1</w:t>
          </w:r>
          <w:bookmarkEnd w:id="1"/>
        </w:p>
      </w:tc>
    </w:tr>
    <w:tr w14:paraId="1BDC9230"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41065811" w14:textId="77777777"/>
      </w:tc>
      <w:tc>
        <w:tcPr>
          <w:tcW w:w="5448" w:type="dxa"/>
          <w:gridSpan w:val="2"/>
          <w:shd w:val="clear" w:color="auto" w:fill="FFFFFF"/>
          <w:tcMar>
            <w:left w:w="108" w:type="dxa"/>
            <w:right w:w="108" w:type="dxa"/>
          </w:tcMar>
          <w:vAlign w:val="center"/>
        </w:tcPr>
        <w:p w:rsidR="00ED54E0" w:rsidRPr="00900970" w:rsidP="00DE5C17" w14:paraId="2B6D5181" w14:textId="77777777">
          <w:pPr>
            <w:jc w:val="right"/>
            <w:rPr>
              <w:szCs w:val="16"/>
            </w:rPr>
          </w:pPr>
          <w:bookmarkStart w:id="2" w:name="spsDateDistribution"/>
          <w:bookmarkStart w:id="3" w:name="bmkDate"/>
          <w:bookmarkEnd w:id="2"/>
          <w:r w:rsidRPr="00900970">
            <w:rPr>
              <w:szCs w:val="16"/>
            </w:rPr>
            <w:t>13 February 2025</w:t>
          </w:r>
          <w:bookmarkEnd w:id="3"/>
        </w:p>
      </w:tc>
    </w:tr>
    <w:tr w14:paraId="5DA11C83"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77E10A7C" w14:textId="77777777">
          <w:pPr>
            <w:jc w:val="left"/>
            <w:rPr>
              <w:b/>
            </w:rPr>
          </w:pPr>
          <w:bookmarkStart w:id="4" w:name="bmkSerial"/>
          <w:r>
            <w:rPr>
              <w:b w:val="0"/>
              <w:color w:val="FF0000"/>
            </w:rPr>
            <w:t>(25-1029)</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0F5C2917"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6EB1C99C"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08CFC089" w14:textId="64CD9A7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2519ED50" w14:textId="12933806">
          <w:pPr>
            <w:jc w:val="right"/>
            <w:rPr>
              <w:bCs/>
              <w:szCs w:val="18"/>
            </w:rPr>
          </w:pPr>
          <w:bookmarkStart w:id="7" w:name="bmkLanguage"/>
          <w:r>
            <w:rPr>
              <w:bCs/>
              <w:szCs w:val="18"/>
            </w:rPr>
            <w:t>Original: English</w:t>
          </w:r>
          <w:bookmarkEnd w:id="7"/>
        </w:p>
      </w:tc>
    </w:tr>
  </w:tbl>
  <w:p w:rsidR="00ED54E0" w:rsidRPr="002E75EE" w14:paraId="359064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1470445">
    <w:abstractNumId w:val="9"/>
  </w:num>
  <w:num w:numId="2" w16cid:durableId="1499225362">
    <w:abstractNumId w:val="7"/>
  </w:num>
  <w:num w:numId="3" w16cid:durableId="1448964184">
    <w:abstractNumId w:val="6"/>
  </w:num>
  <w:num w:numId="4" w16cid:durableId="1326393060">
    <w:abstractNumId w:val="5"/>
  </w:num>
  <w:num w:numId="5" w16cid:durableId="65030367">
    <w:abstractNumId w:val="4"/>
  </w:num>
  <w:num w:numId="6" w16cid:durableId="1165052151">
    <w:abstractNumId w:val="12"/>
  </w:num>
  <w:num w:numId="7" w16cid:durableId="962615835">
    <w:abstractNumId w:val="11"/>
  </w:num>
  <w:num w:numId="8" w16cid:durableId="2125687653">
    <w:abstractNumId w:val="10"/>
  </w:num>
  <w:num w:numId="9" w16cid:durableId="583222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8451710">
    <w:abstractNumId w:val="13"/>
  </w:num>
  <w:num w:numId="11" w16cid:durableId="1270550790">
    <w:abstractNumId w:val="8"/>
  </w:num>
  <w:num w:numId="12" w16cid:durableId="626400104">
    <w:abstractNumId w:val="3"/>
  </w:num>
  <w:num w:numId="13" w16cid:durableId="2119787738">
    <w:abstractNumId w:val="2"/>
  </w:num>
  <w:num w:numId="14" w16cid:durableId="1041176821">
    <w:abstractNumId w:val="1"/>
  </w:num>
  <w:num w:numId="15" w16cid:durableId="976033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1E7EEE"/>
    <w:rsid w:val="00204E20"/>
    <w:rsid w:val="00214EFD"/>
    <w:rsid w:val="00233408"/>
    <w:rsid w:val="0027067B"/>
    <w:rsid w:val="0029055C"/>
    <w:rsid w:val="002E75EE"/>
    <w:rsid w:val="00311266"/>
    <w:rsid w:val="00333146"/>
    <w:rsid w:val="003572B4"/>
    <w:rsid w:val="00393BA2"/>
    <w:rsid w:val="003A352F"/>
    <w:rsid w:val="00421517"/>
    <w:rsid w:val="00467032"/>
    <w:rsid w:val="0046754A"/>
    <w:rsid w:val="004F203A"/>
    <w:rsid w:val="005336B8"/>
    <w:rsid w:val="00547B5F"/>
    <w:rsid w:val="005940E7"/>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183B"/>
    <w:rsid w:val="007F2B8E"/>
    <w:rsid w:val="007F7992"/>
    <w:rsid w:val="00807247"/>
    <w:rsid w:val="00835F0F"/>
    <w:rsid w:val="00840C2B"/>
    <w:rsid w:val="008431F7"/>
    <w:rsid w:val="008739FD"/>
    <w:rsid w:val="0088774D"/>
    <w:rsid w:val="00887E8E"/>
    <w:rsid w:val="00893E85"/>
    <w:rsid w:val="008A3560"/>
    <w:rsid w:val="008A7DCB"/>
    <w:rsid w:val="008B66C2"/>
    <w:rsid w:val="008E372C"/>
    <w:rsid w:val="00900970"/>
    <w:rsid w:val="009157FB"/>
    <w:rsid w:val="009246D6"/>
    <w:rsid w:val="0095296C"/>
    <w:rsid w:val="00953896"/>
    <w:rsid w:val="00964B0A"/>
    <w:rsid w:val="009A41D4"/>
    <w:rsid w:val="009A6033"/>
    <w:rsid w:val="009A6F54"/>
    <w:rsid w:val="00A14B92"/>
    <w:rsid w:val="00A6057A"/>
    <w:rsid w:val="00A74017"/>
    <w:rsid w:val="00A75EFE"/>
    <w:rsid w:val="00A931EC"/>
    <w:rsid w:val="00AA332C"/>
    <w:rsid w:val="00AA7AD1"/>
    <w:rsid w:val="00AC27F8"/>
    <w:rsid w:val="00AD4C72"/>
    <w:rsid w:val="00AE2AEE"/>
    <w:rsid w:val="00B00276"/>
    <w:rsid w:val="00B230EC"/>
    <w:rsid w:val="00B449F4"/>
    <w:rsid w:val="00B45ECD"/>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4DBB"/>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0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z.gov.ua/uk/povidomlennya-pro-oprilyudnennya-proyektu-zakonu-ukrayini-pro-nadannya-na-rinku-ta-vikoristannya-biocidnih-produktiv" TargetMode="External" /><Relationship Id="rId6" Type="http://schemas.openxmlformats.org/officeDocument/2006/relationships/hyperlink" Target="https://members.wto.org/crnattachments/2025/SPS/UKR/25_01362_00_x.pdf" TargetMode="External" /><Relationship Id="rId7" Type="http://schemas.openxmlformats.org/officeDocument/2006/relationships/hyperlink" Target="mailto:ep@me.gov.ua" TargetMode="External" /><Relationship Id="rId8" Type="http://schemas.openxmlformats.org/officeDocument/2006/relationships/hyperlink" Target="https://www.me.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2e782202-fda2-4b2c-bab1-68a162e79004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1F6C691-CEBC-44A4-9A1D-69DCA75FF87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1014</Words>
  <Characters>5827</Characters>
  <Application>Microsoft Office Word</Application>
  <DocSecurity>0</DocSecurity>
  <Lines>126</Lines>
  <Paragraphs>85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16</cp:revision>
  <dcterms:created xsi:type="dcterms:W3CDTF">2017-07-03T11:21:00Z</dcterms:created>
  <dcterms:modified xsi:type="dcterms:W3CDTF">2025-02-13T11:00:00Z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G/SPS/N/UKR/214/Rev.1</vt:lpwstr>
  </property>
  <property fmtid="{D5CDD505-2E9C-101B-9397-08002B2CF9AE}" pid="3" name="TitusGUID">
    <vt:lpwstr>2e782202-fda2-4b2c-bab1-68a162e79004</vt:lpwstr>
  </property>
  <property fmtid="{D5CDD505-2E9C-101B-9397-08002B2CF9AE}" pid="4" name="WTOCLASSIFICATION">
    <vt:lpwstr>WTO OFFICIAL</vt:lpwstr>
  </property>
</Properties>
</file>