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744208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A0173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BA0037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4B1460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0FD7EF3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2F4E4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4C6BF6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7AA7FC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770F71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7F1380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BFF954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Sandías, frescas (código(s) del SA: 080711)</w:t>
            </w:r>
          </w:p>
        </w:tc>
      </w:tr>
      <w:tr w14:paraId="44ACC3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678B2F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F776EC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3E26E9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0BA431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6475E3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2C8EF9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19D387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frutas de Sandía (</w:t>
            </w:r>
            <w:r w:rsidRPr="00A834A1">
              <w:rPr>
                <w:i/>
                <w:iCs/>
              </w:rPr>
              <w:t>Citrullus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lanatus</w:t>
            </w:r>
            <w:r w:rsidRPr="00A834A1">
              <w:t xml:space="preserve"> (</w:t>
            </w:r>
            <w:r w:rsidRPr="00A834A1">
              <w:t>syn</w:t>
            </w:r>
            <w:r w:rsidRPr="00A834A1">
              <w:t xml:space="preserve">. </w:t>
            </w:r>
            <w:r w:rsidRPr="00A834A1">
              <w:rPr>
                <w:i/>
                <w:iCs/>
              </w:rPr>
              <w:t>Citrullus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vulgare</w:t>
            </w:r>
            <w:r w:rsidRPr="00A834A1">
              <w:t>)), para consumo fresco, originarias de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678B422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https://members.wto.org/crnattachments/2025/SPS/CRI/25_01281_00_s.pdf</w:t>
              </w:r>
            </w:hyperlink>
          </w:p>
        </w:tc>
      </w:tr>
      <w:tr w14:paraId="109B6C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9955B5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1DE1A1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frutas de sandía (</w:t>
            </w:r>
            <w:r w:rsidRPr="00A834A1">
              <w:rPr>
                <w:i/>
                <w:iCs/>
              </w:rPr>
              <w:t>Citrullus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lanatus</w:t>
            </w:r>
            <w:r w:rsidRPr="00A834A1">
              <w:t xml:space="preserve"> (</w:t>
            </w:r>
            <w:r w:rsidRPr="00A834A1">
              <w:t>syn</w:t>
            </w:r>
            <w:r w:rsidRPr="00A834A1">
              <w:t xml:space="preserve">. </w:t>
            </w:r>
            <w:r w:rsidRPr="00A834A1">
              <w:rPr>
                <w:i/>
                <w:iCs/>
              </w:rPr>
              <w:t>Citrullus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vulgare</w:t>
            </w:r>
            <w:r w:rsidRPr="00A834A1">
              <w:t>)), para consumo fresco, originarias de Perú.</w:t>
            </w:r>
          </w:p>
        </w:tc>
      </w:tr>
      <w:tr w14:paraId="6CB025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5A4E28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193C31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C0F43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CAD620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2976729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55D72F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D0FB31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E553E0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739B53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BE9BFA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169ED6A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407475" w14:paraId="47C5D87E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7B1A0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0A0242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A9816DA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FA7BCE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474CE7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021B46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813837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0CC08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106E51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08FE19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después de su firma.</w:t>
            </w:r>
          </w:p>
          <w:p w:rsidR="00B91FF3" w:rsidRPr="00DA2000" w:rsidP="00DA2000" w14:paraId="3ACE8B8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Medida de </w:t>
            </w:r>
            <w:r w:rsidRPr="00DA2000">
              <w:rPr>
                <w:b/>
              </w:rPr>
              <w:t>facilitación del comercio</w:t>
            </w:r>
            <w:r w:rsidRPr="00A834A1">
              <w:t xml:space="preserve"> </w:t>
            </w:r>
          </w:p>
        </w:tc>
      </w:tr>
      <w:tr w14:paraId="4DF23E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E738D4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1FFF4F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11 de abril de 2025</w:t>
            </w:r>
          </w:p>
          <w:p w:rsidR="00B91FF3" w:rsidRPr="00DA2000" w:rsidP="00DA2000" w14:paraId="1365CAED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</w:t>
            </w:r>
            <w:r w:rsidRPr="00DA2000">
              <w:rPr>
                <w:b/>
              </w:rPr>
              <w:t>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10AC6" w:rsidRPr="00A834A1" w:rsidP="00DA2000" w14:paraId="4326B11A" w14:textId="77777777">
            <w:pPr>
              <w:keepNext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510AC6" w:rsidRPr="00A834A1" w:rsidP="00DA2000" w14:paraId="3E650577" w14:textId="77777777">
            <w:pPr>
              <w:keepNext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510AC6" w:rsidRPr="00A834A1" w:rsidP="00DA2000" w14:paraId="448F89F6" w14:textId="77777777">
            <w:pPr>
              <w:keepNext/>
            </w:pPr>
            <w:r w:rsidRPr="00A834A1">
              <w:t>Centro de Información y Notificación en MSF</w:t>
            </w:r>
          </w:p>
          <w:p w:rsidR="00510AC6" w:rsidRPr="00A834A1" w:rsidP="00DA2000" w14:paraId="51AC7324" w14:textId="77777777">
            <w:pPr>
              <w:keepNext/>
            </w:pPr>
            <w:r w:rsidRPr="00A834A1">
              <w:t>Apartado postal 1521 - 1200</w:t>
            </w:r>
          </w:p>
          <w:p w:rsidR="00510AC6" w:rsidRPr="00A834A1" w:rsidP="00DA2000" w14:paraId="5FC9FE93" w14:textId="77777777">
            <w:pPr>
              <w:keepNext/>
            </w:pPr>
            <w:r w:rsidRPr="00A834A1">
              <w:t>San José, Costa Rica</w:t>
            </w:r>
          </w:p>
          <w:p w:rsidR="00510AC6" w:rsidRPr="00A834A1" w:rsidP="00DA2000" w14:paraId="633826B7" w14:textId="77777777">
            <w:pPr>
              <w:keepNext/>
            </w:pPr>
            <w:r w:rsidRPr="00A834A1">
              <w:t>Tel: +(506) 2549 3407</w:t>
            </w:r>
          </w:p>
          <w:p w:rsidR="00510AC6" w:rsidRPr="00A834A1" w:rsidP="00DA2000" w14:paraId="7C322819" w14:textId="77777777">
            <w:pPr>
              <w:keepNext/>
            </w:pPr>
            <w:r w:rsidRPr="00A834A1">
              <w:t>Fax: +(506) 2549 3598</w:t>
            </w:r>
          </w:p>
          <w:p w:rsidR="00510AC6" w:rsidRPr="00A834A1" w:rsidP="00DA2000" w14:paraId="2B393D52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50B5D2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156267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410ED0D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10AC6" w:rsidRPr="00A834A1" w:rsidP="000D29D0" w14:paraId="706E9C9F" w14:textId="77777777">
            <w:pPr>
              <w:keepNext/>
              <w:keepLines/>
            </w:pPr>
            <w:r w:rsidRPr="00A834A1">
              <w:t>Ministerio de Agricultura y Ganadería (</w:t>
            </w:r>
            <w:r w:rsidRPr="00A834A1">
              <w:t>MAG</w:t>
            </w:r>
            <w:r w:rsidRPr="00A834A1">
              <w:t>)</w:t>
            </w:r>
          </w:p>
          <w:p w:rsidR="00510AC6" w:rsidRPr="00A834A1" w:rsidP="000D29D0" w14:paraId="5E7B7BC4" w14:textId="77777777">
            <w:pPr>
              <w:keepNext/>
              <w:keepLines/>
            </w:pPr>
            <w:r w:rsidRPr="00A834A1">
              <w:t>Servicio Fitosanitario del Estado (</w:t>
            </w:r>
            <w:r w:rsidRPr="00A834A1">
              <w:t>SFE</w:t>
            </w:r>
            <w:r w:rsidRPr="00A834A1">
              <w:t>)</w:t>
            </w:r>
          </w:p>
          <w:p w:rsidR="00510AC6" w:rsidRPr="00A834A1" w:rsidP="000D29D0" w14:paraId="4247FFB8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510AC6" w:rsidRPr="00A834A1" w:rsidP="000D29D0" w14:paraId="5F2A16CD" w14:textId="77777777">
            <w:pPr>
              <w:keepNext/>
              <w:keepLines/>
            </w:pPr>
            <w:r w:rsidRPr="00A834A1">
              <w:t>Apartado postal 1521 - 1200</w:t>
            </w:r>
          </w:p>
          <w:p w:rsidR="00510AC6" w:rsidRPr="00A834A1" w:rsidP="000D29D0" w14:paraId="6CB991F5" w14:textId="77777777">
            <w:pPr>
              <w:keepNext/>
              <w:keepLines/>
            </w:pPr>
            <w:r w:rsidRPr="00A834A1">
              <w:t>San José, Costa Rica</w:t>
            </w:r>
          </w:p>
          <w:p w:rsidR="00510AC6" w:rsidRPr="00A834A1" w:rsidP="000D29D0" w14:paraId="26215BE4" w14:textId="77777777">
            <w:pPr>
              <w:keepNext/>
              <w:keepLines/>
            </w:pPr>
            <w:r w:rsidRPr="00A834A1">
              <w:t xml:space="preserve">Tel: </w:t>
            </w:r>
            <w:r w:rsidRPr="00A834A1">
              <w:t>+(506) 2549 3407</w:t>
            </w:r>
          </w:p>
          <w:p w:rsidR="00510AC6" w:rsidRPr="00A834A1" w:rsidP="000D29D0" w14:paraId="68CF0547" w14:textId="77777777">
            <w:pPr>
              <w:keepNext/>
              <w:keepLines/>
            </w:pPr>
            <w:r w:rsidRPr="00A834A1">
              <w:t>Fax: +(506) 2549 3598</w:t>
            </w:r>
          </w:p>
          <w:p w:rsidR="00510AC6" w:rsidRPr="00A834A1" w:rsidP="000D29D0" w14:paraId="690A719F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6A4B0F02" w14:textId="77777777"/>
    <w:sectPr w:rsidSect="003A7E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A7E82" w:rsidP="003A7E82" w14:paraId="591D71E4" w14:textId="1F0F534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7E82" w:rsidP="003A7E82" w14:paraId="7B65E762" w14:textId="4CB513F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46D7E62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7E82" w:rsidRPr="003A7E82" w:rsidP="003A7E82" w14:paraId="12004B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7E82">
      <w:t>G/</w:t>
    </w:r>
    <w:r w:rsidRPr="003A7E82">
      <w:t>SPS</w:t>
    </w:r>
    <w:r w:rsidRPr="003A7E82">
      <w:t>/N/</w:t>
    </w:r>
    <w:r w:rsidRPr="003A7E82">
      <w:t>CRI</w:t>
    </w:r>
    <w:r w:rsidRPr="003A7E82">
      <w:t>/305</w:t>
    </w:r>
  </w:p>
  <w:p w:rsidR="003A7E82" w:rsidRPr="003A7E82" w:rsidP="003A7E82" w14:paraId="3252A4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A7E82" w:rsidRPr="003A7E82" w:rsidP="003A7E82" w14:paraId="4AEE1D9B" w14:textId="305B1C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7E82">
      <w:t xml:space="preserve">- </w:t>
    </w:r>
    <w:r w:rsidRPr="003A7E82">
      <w:fldChar w:fldCharType="begin"/>
    </w:r>
    <w:r w:rsidRPr="003A7E82">
      <w:instrText xml:space="preserve"> PAGE </w:instrText>
    </w:r>
    <w:r w:rsidRPr="003A7E82">
      <w:fldChar w:fldCharType="separate"/>
    </w:r>
    <w:r w:rsidRPr="003A7E82">
      <w:t>2</w:t>
    </w:r>
    <w:r w:rsidRPr="003A7E82">
      <w:fldChar w:fldCharType="end"/>
    </w:r>
    <w:r w:rsidRPr="003A7E82">
      <w:t xml:space="preserve"> -</w:t>
    </w:r>
  </w:p>
  <w:p w:rsidR="00B91FF3" w:rsidRPr="003A7E82" w:rsidP="003A7E82" w14:paraId="59C1F986" w14:textId="3F7A1E6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7E82" w:rsidRPr="003A7E82" w:rsidP="003A7E82" w14:paraId="1CAEC8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7E82">
      <w:t>G/</w:t>
    </w:r>
    <w:r w:rsidRPr="003A7E82">
      <w:t>SPS</w:t>
    </w:r>
    <w:r w:rsidRPr="003A7E82">
      <w:t>/N/</w:t>
    </w:r>
    <w:r w:rsidRPr="003A7E82">
      <w:t>CRI</w:t>
    </w:r>
    <w:r w:rsidRPr="003A7E82">
      <w:t>/305</w:t>
    </w:r>
  </w:p>
  <w:p w:rsidR="003A7E82" w:rsidRPr="003A7E82" w:rsidP="003A7E82" w14:paraId="0C554D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A7E82" w:rsidRPr="003A7E82" w:rsidP="003A7E82" w14:paraId="05C2FD2C" w14:textId="7841B8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7E82">
      <w:t xml:space="preserve">- </w:t>
    </w:r>
    <w:r w:rsidRPr="003A7E82">
      <w:fldChar w:fldCharType="begin"/>
    </w:r>
    <w:r w:rsidRPr="003A7E82">
      <w:instrText xml:space="preserve"> PAGE </w:instrText>
    </w:r>
    <w:r w:rsidRPr="003A7E82">
      <w:fldChar w:fldCharType="separate"/>
    </w:r>
    <w:r w:rsidRPr="003A7E82">
      <w:rPr>
        <w:noProof/>
      </w:rPr>
      <w:t>2</w:t>
    </w:r>
    <w:r w:rsidRPr="003A7E82">
      <w:fldChar w:fldCharType="end"/>
    </w:r>
    <w:r w:rsidRPr="003A7E82">
      <w:t xml:space="preserve"> -</w:t>
    </w:r>
  </w:p>
  <w:p w:rsidR="00DD65B2" w:rsidRPr="003A7E82" w:rsidP="003A7E82" w14:paraId="7E7BA923" w14:textId="29FA635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815062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523E0CB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C738DD5" w14:textId="366E439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AF3282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99A2E4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6pt;height:56.4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AEF5741" w14:textId="77777777">
          <w:pPr>
            <w:jc w:val="right"/>
            <w:rPr>
              <w:b/>
              <w:szCs w:val="18"/>
            </w:rPr>
          </w:pPr>
        </w:p>
      </w:tc>
    </w:tr>
    <w:tr w14:paraId="14E053B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D598F8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2E1FCBF5" w14:textId="65E620D9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CRI</w:t>
          </w:r>
          <w:r>
            <w:rPr>
              <w:b/>
              <w:szCs w:val="18"/>
            </w:rPr>
            <w:t>/305</w:t>
          </w:r>
          <w:bookmarkEnd w:id="1"/>
        </w:p>
      </w:tc>
    </w:tr>
    <w:tr w14:paraId="1777D57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CF95C6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55B37C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10 de febrero de 2025</w:t>
          </w:r>
          <w:bookmarkEnd w:id="3"/>
        </w:p>
      </w:tc>
    </w:tr>
    <w:tr w14:paraId="1555ACA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B440519" w14:textId="77777777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(25-0926)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B84810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E5C2A3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2CD395E" w14:textId="61CCC95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61E958D" w14:textId="0753537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0CCAB0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0490669">
    <w:abstractNumId w:val="8"/>
  </w:num>
  <w:num w:numId="2" w16cid:durableId="1882546803">
    <w:abstractNumId w:val="3"/>
  </w:num>
  <w:num w:numId="3" w16cid:durableId="1055083536">
    <w:abstractNumId w:val="2"/>
  </w:num>
  <w:num w:numId="4" w16cid:durableId="905603735">
    <w:abstractNumId w:val="1"/>
  </w:num>
  <w:num w:numId="5" w16cid:durableId="812791986">
    <w:abstractNumId w:val="0"/>
  </w:num>
  <w:num w:numId="6" w16cid:durableId="871377712">
    <w:abstractNumId w:val="13"/>
  </w:num>
  <w:num w:numId="7" w16cid:durableId="669387">
    <w:abstractNumId w:val="11"/>
  </w:num>
  <w:num w:numId="8" w16cid:durableId="1153332942">
    <w:abstractNumId w:val="14"/>
  </w:num>
  <w:num w:numId="9" w16cid:durableId="1967421742">
    <w:abstractNumId w:val="10"/>
  </w:num>
  <w:num w:numId="10" w16cid:durableId="1657608368">
    <w:abstractNumId w:val="9"/>
  </w:num>
  <w:num w:numId="11" w16cid:durableId="601110854">
    <w:abstractNumId w:val="7"/>
  </w:num>
  <w:num w:numId="12" w16cid:durableId="193738093">
    <w:abstractNumId w:val="6"/>
  </w:num>
  <w:num w:numId="13" w16cid:durableId="1647393020">
    <w:abstractNumId w:val="5"/>
  </w:num>
  <w:num w:numId="14" w16cid:durableId="1376541041">
    <w:abstractNumId w:val="4"/>
  </w:num>
  <w:num w:numId="15" w16cid:durableId="125785588">
    <w:abstractNumId w:val="12"/>
  </w:num>
  <w:num w:numId="16" w16cid:durableId="1953191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1A9E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A7E82"/>
    <w:rsid w:val="003B0391"/>
    <w:rsid w:val="003B1ED9"/>
    <w:rsid w:val="003B6D4C"/>
    <w:rsid w:val="003D7C6C"/>
    <w:rsid w:val="003F0353"/>
    <w:rsid w:val="003F46BB"/>
    <w:rsid w:val="00407475"/>
    <w:rsid w:val="00435530"/>
    <w:rsid w:val="0043612A"/>
    <w:rsid w:val="00461798"/>
    <w:rsid w:val="00484AF1"/>
    <w:rsid w:val="004E1A35"/>
    <w:rsid w:val="004E55A0"/>
    <w:rsid w:val="004F4ADE"/>
    <w:rsid w:val="00510AC6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43852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50FF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092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38EF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RI/25_01281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ad917cdb-9aaf-4716-a9f9-6d054887427c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F6487BF-1287-4A0A-B631-8125A2AEF83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585</Words>
  <Characters>3319</Characters>
  <Application>Microsoft Office Word</Application>
  <DocSecurity>0</DocSecurity>
  <Lines>87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12</cp:revision>
  <dcterms:created xsi:type="dcterms:W3CDTF">2017-07-03T11:20:00Z</dcterms:created>
  <dcterms:modified xsi:type="dcterms:W3CDTF">2025-02-10T08:49:00Z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G/SPS/N/CRI/305</vt:lpwstr>
  </property>
  <property fmtid="{D5CDD505-2E9C-101B-9397-08002B2CF9AE}" pid="3" name="TitusGUID">
    <vt:lpwstr>ad917cdb-9aaf-4716-a9f9-6d054887427c</vt:lpwstr>
  </property>
  <property fmtid="{D5CDD505-2E9C-101B-9397-08002B2CF9AE}" pid="4" name="WTOCLASSIFICATION">
    <vt:lpwstr>WTO OFFICIAL</vt:lpwstr>
  </property>
</Properties>
</file>